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16.xml" ContentType="application/vnd.openxmlformats-officedocument.wordprocessingml.footer+xml"/>
  <Override PartName="/word/media/image1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22.07.2024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b/>
          <w:sz w:val="24"/>
        </w:rPr>
        <w:t>842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Кореновский район от 30 октября 2023 года № 1907                     </w:t>
      </w:r>
      <w:r>
        <w:rPr>
          <w:rFonts w:cs="Times New Roman"/>
          <w:b/>
          <w:bCs/>
          <w:sz w:val="28"/>
          <w:szCs w:val="28"/>
        </w:rPr>
        <w:t xml:space="preserve"> «Об утверждении муниципальной программы  «Развитие физической культуры и спорта в муниципальном образовании Кореновский район       на 2024-2028 годы»</w:t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   2011 года № 2223-КЗ «О физической культуре и спорте в Краснодарском крае» и постановления администрации муниципального образования Кореновский район от 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ListParagraph"/>
        <w:ind w:left="0"/>
        <w:jc w:val="both"/>
        <w:rPr/>
      </w:pPr>
      <w:r>
        <w:rPr/>
        <w:tab/>
        <w:t xml:space="preserve">1. Внести изменения в постановление администрации муниципального образования Кореновский район от 30 октября 2023 года № 1907 </w:t>
      </w:r>
      <w:r>
        <w:rPr>
          <w:b/>
          <w:bCs/>
        </w:rPr>
        <w:t>«</w:t>
      </w:r>
      <w:r>
        <w:rPr>
          <w:bCs/>
        </w:rPr>
        <w:t>Об утверждении муниципальной программы  «Развитие физической культуры и спорта в муниципальном образовании Кореновский район на 2024-2028 годы», изложив приложение № 1 в новой редакции.</w:t>
      </w:r>
    </w:p>
    <w:p>
      <w:pPr>
        <w:pStyle w:val="Normal"/>
        <w:spacing w:lineRule="atLeast" w:line="100"/>
        <w:ind w:firstLine="706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 Постановление  администрации муниципального образования Кореновский район  от 24 июня.2024 года № 663 «О внесении изменения в постановление администрации муниципального образования Кореновский район от 30 октября 2023 года № 1907 </w:t>
      </w:r>
      <w:r>
        <w:rPr>
          <w:rFonts w:cs="Times New Roman"/>
          <w:bCs/>
          <w:sz w:val="28"/>
          <w:szCs w:val="28"/>
        </w:rPr>
        <w:t>«Об утверждении муниципальной программы «Развитие физической культуры и спорта в муниципальном образовании Кореновский район на 2024-2028 годы» признать утратившим силу.</w:t>
      </w:r>
    </w:p>
    <w:p>
      <w:pPr>
        <w:pStyle w:val="Normal"/>
        <w:spacing w:lineRule="atLeast" w:line="100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>3. 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fill="FFFFFF" w:val="clear"/>
          <w:lang w:bidi="ar-SA"/>
        </w:rPr>
        <w:t xml:space="preserve">Управлению службы протокола и информационной политики </w:t>
      </w:r>
      <w:r>
        <w:rPr>
          <w:rStyle w:val="13"/>
          <w:rFonts w:eastAsia="Times New Roman" w:cs="Times New Roman"/>
          <w:color w:val="000000"/>
          <w:spacing w:val="-2"/>
          <w:sz w:val="28"/>
          <w:szCs w:val="28"/>
          <w:shd w:fill="FFFFFF" w:val="clear"/>
        </w:rPr>
        <w:t>администрации муниципального образования Кореновский район обеспечить размещение настоящего постанов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4. Контроль за выполнение настоящего постановления возложить на заместителя главы муниципального образования Кореновский район                        И.А. Максименко.</w:t>
      </w:r>
    </w:p>
    <w:p>
      <w:pPr>
        <w:pStyle w:val="Normal"/>
        <w:ind w:firstLine="706"/>
        <w:jc w:val="both"/>
        <w:rPr>
          <w:rFonts w:cs="Times New Roman"/>
        </w:rPr>
      </w:pPr>
      <w:r>
        <w:rPr>
          <w:rStyle w:val="13"/>
          <w:rFonts w:eastAsia="Times New Roman" w:cs="Times New Roman"/>
          <w:color w:val="000000"/>
          <w:spacing w:val="-1"/>
          <w:sz w:val="28"/>
          <w:szCs w:val="28"/>
          <w:shd w:fill="FFFFFF" w:val="clear"/>
          <w:lang w:eastAsia="ar-SA"/>
        </w:rPr>
        <w:t>5. 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lang w:val="ru-RU" w:bidi="ar-SA"/>
        </w:rPr>
        <w:t>Исполняющий обязанности главы</w:t>
      </w:r>
    </w:p>
    <w:p>
      <w:pPr>
        <w:pStyle w:val="Normal"/>
        <w:tabs>
          <w:tab w:val="clear" w:pos="720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ar-SA" w:bidi="ar-SA"/>
        </w:rPr>
        <w:t>Кореновский район                                                                                  А.П. Манько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 xml:space="preserve">ПРИЛОЖЕНИЕ № 1 </w:t>
      </w:r>
    </w:p>
    <w:p>
      <w:pPr>
        <w:pStyle w:val="Normal"/>
        <w:spacing w:lineRule="atLeast" w:line="100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 администрации муниципального образования Кореновский район</w:t>
      </w:r>
    </w:p>
    <w:p>
      <w:pPr>
        <w:pStyle w:val="Normal"/>
        <w:spacing w:lineRule="atLeast" w:line="100"/>
        <w:ind w:left="510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ind w:left="510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>22.07.</w:t>
      </w:r>
      <w:r>
        <w:rPr>
          <w:rFonts w:eastAsia="Times New Roman" w:cs="Times New Roman"/>
          <w:sz w:val="28"/>
          <w:szCs w:val="28"/>
        </w:rPr>
        <w:t xml:space="preserve">2024 № </w:t>
      </w:r>
      <w:r>
        <w:rPr>
          <w:rFonts w:eastAsia="Times New Roman" w:cs="Times New Roman"/>
          <w:sz w:val="28"/>
          <w:szCs w:val="28"/>
        </w:rPr>
        <w:t>842</w:t>
      </w:r>
    </w:p>
    <w:p>
      <w:pPr>
        <w:pStyle w:val="Normal"/>
        <w:spacing w:lineRule="atLeast" w:line="100"/>
        <w:ind w:left="5102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</w:r>
    </w:p>
    <w:p>
      <w:pPr>
        <w:pStyle w:val="111"/>
        <w:spacing w:lineRule="atLeast" w:line="200" w:before="0" w:after="0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ПАСПОРТ</w:t>
      </w:r>
    </w:p>
    <w:p>
      <w:pPr>
        <w:pStyle w:val="111"/>
        <w:spacing w:lineRule="atLeast" w:line="200" w:before="0" w:after="0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lang w:bidi="ar-SA"/>
        </w:rPr>
        <w:t>муниципальной программы</w:t>
      </w:r>
    </w:p>
    <w:p>
      <w:pPr>
        <w:pStyle w:val="Normal"/>
        <w:spacing w:lineRule="atLeast" w:line="100"/>
        <w:ind w:firstLine="70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</w:p>
    <w:p>
      <w:pPr>
        <w:pStyle w:val="Normal"/>
        <w:spacing w:lineRule="atLeast" w:line="100"/>
        <w:ind w:firstLine="7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</w:r>
    </w:p>
    <w:tbl>
      <w:tblPr>
        <w:tblW w:w="978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28"/>
        <w:gridCol w:w="5952"/>
      </w:tblGrid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spacing w:lineRule="atLeast" w:line="20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Отдел по физической культуре и спорту администрации муниципального образования Кореновский район,</w:t>
            </w:r>
          </w:p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bottom"/>
          </w:tcPr>
          <w:p>
            <w:pPr>
              <w:pStyle w:val="Style28"/>
              <w:snapToGrid w:val="false"/>
              <w:spacing w:lineRule="auto" w:line="24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bCs/>
              </w:rPr>
              <w:t>«Развитие физической культуры и массового спорта в муниципальном образовании Кореновский район на 2024-2028 годы»</w:t>
            </w:r>
          </w:p>
          <w:p>
            <w:pPr>
              <w:pStyle w:val="Normal"/>
              <w:ind w:right="4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bCs/>
              </w:rPr>
              <w:t>«Меры социальной поддержки работников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bCs/>
              </w:rPr>
              <w:t>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Standard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19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Реализация Всероссийского физкультурно -спортивного комплекса «Готов к труду и обороне».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shd w:val="clear" w:color="auto" w:fill="FFFFFF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Привлечение  работников сферы физической культуры и спорта в муниципальное образование Кореновский район,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273" w:hRule="atLeast"/>
        </w:trPr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Общий объем финансирования программы составляет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86492,8 тыс. </w:t>
            </w:r>
            <w:r>
              <w:rPr>
                <w:rFonts w:cs="Times New Roman"/>
                <w:color w:val="000000"/>
                <w:sz w:val="24"/>
                <w:szCs w:val="24"/>
              </w:rPr>
              <w:t>рублей, в том числе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районный бюджет </w:t>
            </w:r>
            <w:r>
              <w:rPr>
                <w:rFonts w:cs="Times New Roman"/>
                <w:sz w:val="24"/>
                <w:szCs w:val="24"/>
              </w:rPr>
              <w:t>19588.8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бюджета </w:t>
            </w:r>
            <w:r>
              <w:rPr>
                <w:rFonts w:cs="Times New Roman"/>
                <w:sz w:val="24"/>
                <w:szCs w:val="24"/>
              </w:rPr>
              <w:t xml:space="preserve">66904,0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 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2024 году общий объем 76374,2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район. бюджет 12777,4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63596,8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2025 году – всего </w:t>
            </w:r>
            <w:r>
              <w:rPr>
                <w:rFonts w:cs="Times New Roman"/>
                <w:sz w:val="24"/>
                <w:szCs w:val="24"/>
              </w:rPr>
              <w:t xml:space="preserve">3419,3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1765.7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2026 году всего </w:t>
            </w:r>
            <w:r>
              <w:rPr>
                <w:rFonts w:cs="Times New Roman"/>
                <w:sz w:val="24"/>
                <w:szCs w:val="24"/>
              </w:rPr>
              <w:t xml:space="preserve">3419.3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1765.7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 xml:space="preserve">1653,6 </w:t>
            </w:r>
            <w:r>
              <w:rPr>
                <w:rFonts w:cs="Times New Roman"/>
                <w:color w:val="000000"/>
                <w:sz w:val="24"/>
                <w:szCs w:val="24"/>
              </w:rPr>
              <w:t>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2027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 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бюджет1640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0 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>1640тыс. руб.,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районный бюджет 1640 тыс. руб.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краевой бюджет 0 тыс. руб.</w:t>
            </w:r>
          </w:p>
        </w:tc>
      </w:tr>
      <w:tr>
        <w:trPr/>
        <w:tc>
          <w:tcPr>
            <w:tcW w:w="3828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</w:rPr>
        <w:t>сферы реализации муниципальной программы</w:t>
      </w:r>
    </w:p>
    <w:p>
      <w:pPr>
        <w:pStyle w:val="Normal"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sz w:val="28"/>
          <w:szCs w:val="28"/>
        </w:rPr>
        <w:tab/>
        <w:t>Реализация муниципальной 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eastAsia="Times New Roman" w:cs="Times New Roman"/>
          <w:sz w:val="28"/>
          <w:szCs w:val="28"/>
        </w:rPr>
        <w:t xml:space="preserve">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занимается 2018 спортсменов.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МАУ ДО СШ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>
      <w:pPr>
        <w:pStyle w:val="Standard"/>
        <w:snapToGrid w:val="false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ab/>
        <w:t>Цели программы являются: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tbl>
      <w:tblPr>
        <w:tblW w:w="9638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/>
        <w:tc>
          <w:tcPr>
            <w:tcW w:w="9638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>Увеличение доли граждан, систематически занимающихся физической культурой и спортом, в общей численности населения в возрасте  3-79 лет,</w:t>
            </w:r>
          </w:p>
        </w:tc>
      </w:tr>
      <w:tr>
        <w:trPr/>
        <w:tc>
          <w:tcPr>
            <w:tcW w:w="9638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>Привлечение работников сферы физической культуры и спорта в муниципальное образование Кореновский район.</w:t>
            </w:r>
          </w:p>
        </w:tc>
      </w:tr>
    </w:tbl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>
      <w:pPr>
        <w:pStyle w:val="Normal"/>
        <w:ind w:firstLine="720" w:right="4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  приложениях 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приложениях к муниципальной подпрограмме  </w:t>
      </w:r>
      <w:r>
        <w:rPr>
          <w:rFonts w:cs="Times New Roman"/>
          <w:bCs/>
          <w:sz w:val="28"/>
          <w:szCs w:val="28"/>
        </w:rPr>
        <w:t>«Меры социальной поддержки работников 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». 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ConsPlusNormal"/>
        <w:widowControl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86492,8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рублей.</w:t>
      </w:r>
    </w:p>
    <w:p>
      <w:pPr>
        <w:pStyle w:val="ConsPlusNormal"/>
        <w:widowControl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 Программы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7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267"/>
        <w:gridCol w:w="1558"/>
        <w:gridCol w:w="1563"/>
        <w:gridCol w:w="990"/>
        <w:gridCol w:w="1271"/>
        <w:gridCol w:w="1020"/>
        <w:gridCol w:w="1100"/>
      </w:tblGrid>
      <w:tr>
        <w:trPr>
          <w:trHeight w:val="240" w:hRule="atLeast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19588,8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12777,4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1765,7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1765,7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66904,0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63596,8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1653,6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1653,6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86492,8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76374,2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3419,3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3419,3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1640,0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№№ 962.</w:t>
      </w:r>
    </w:p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        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 xml:space="preserve">             А</w:t>
      </w:r>
      <w:r>
        <w:rPr>
          <w:rFonts w:cs="Times New Roman"/>
          <w:sz w:val="28"/>
          <w:szCs w:val="28"/>
        </w:rPr>
        <w:t>.П. Манько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709"/>
        <w:gridCol w:w="4890"/>
        <w:gridCol w:w="357"/>
        <w:gridCol w:w="903"/>
        <w:gridCol w:w="655"/>
        <w:gridCol w:w="935"/>
        <w:gridCol w:w="60"/>
        <w:gridCol w:w="1416"/>
        <w:gridCol w:w="338"/>
        <w:gridCol w:w="797"/>
        <w:gridCol w:w="224"/>
        <w:gridCol w:w="1018"/>
        <w:gridCol w:w="1142"/>
        <w:gridCol w:w="1183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7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18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47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995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7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</w:t>
            </w:r>
            <w:r>
              <w:rPr>
                <w:rFonts w:eastAsia="Times New Roman" w:cs="Times New Roman"/>
                <w:color w:val="000000"/>
                <w:lang w:eastAsia="ru-RU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sz w:val="28"/>
                <w:szCs w:val="28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524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Целевые показатели</w:t>
            </w:r>
          </w:p>
        </w:tc>
        <w:tc>
          <w:tcPr>
            <w:tcW w:w="1558" w:type="dxa"/>
            <w:gridSpan w:val="2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24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8" w:type="dxa"/>
            <w:gridSpan w:val="2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24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8" w:type="dxa"/>
            <w:gridSpan w:val="2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24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8" w:type="dxa"/>
            <w:gridSpan w:val="2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24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24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24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24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24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247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Normal"/>
              <w:ind w:right="40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cs="Times New Roman"/>
                <w:bCs/>
              </w:rPr>
              <w:t>«Меры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Style3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3918" w:type="dxa"/>
            <w:gridSpan w:val="13"/>
            <w:tcBorders/>
            <w:shd w:color="auto" w:fill="auto" w:val="clear"/>
          </w:tcPr>
          <w:p>
            <w:pPr>
              <w:pStyle w:val="Style3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2.1.</w:t>
            </w:r>
          </w:p>
        </w:tc>
        <w:tc>
          <w:tcPr>
            <w:tcW w:w="4890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</w:tc>
        <w:tc>
          <w:tcPr>
            <w:tcW w:w="1260" w:type="dxa"/>
            <w:gridSpan w:val="2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1590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2.2</w:t>
            </w:r>
          </w:p>
        </w:tc>
        <w:tc>
          <w:tcPr>
            <w:tcW w:w="4890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1260" w:type="dxa"/>
            <w:gridSpan w:val="2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590" w:type="dxa"/>
            <w:gridSpan w:val="2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814" w:type="dxa"/>
            <w:gridSpan w:val="3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orient="landscape" w:w="16838" w:h="11906"/>
          <w:pgMar w:left="1134" w:right="678" w:gutter="0" w:header="720" w:top="777" w:footer="567" w:bottom="843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widowControl/>
        <w:spacing w:lineRule="atLeast" w:line="100"/>
        <w:ind w:right="4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ab/>
        <w:tab/>
        <w:tab/>
        <w:tab/>
        <w:t xml:space="preserve">                                </w:t>
      </w:r>
      <w:r>
        <w:rPr>
          <w:rFonts w:cs="Times New Roman"/>
          <w:sz w:val="28"/>
          <w:szCs w:val="28"/>
        </w:rPr>
        <w:t>А.П. Манько</w:t>
      </w:r>
    </w:p>
    <w:tbl>
      <w:tblPr>
        <w:tblW w:w="9838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0"/>
        <w:gridCol w:w="5767"/>
      </w:tblGrid>
      <w:tr>
        <w:trPr>
          <w:trHeight w:val="426" w:hRule="atLeast"/>
        </w:trPr>
        <w:tc>
          <w:tcPr>
            <w:tcW w:w="4070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6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</w:t>
            </w:r>
          </w:p>
          <w:p>
            <w:pPr>
              <w:pStyle w:val="Normal"/>
              <w:spacing w:lineRule="atLeast" w:line="100"/>
              <w:ind w:firstLine="706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</w:tr>
    </w:tbl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2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59"/>
        <w:gridCol w:w="6663"/>
      </w:tblGrid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663" w:type="dxa"/>
            <w:tcBorders/>
            <w:shd w:color="auto" w:fill="auto" w:val="clear"/>
            <w:vAlign w:val="bottom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3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3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3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Style30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</w:t>
            </w:r>
          </w:p>
        </w:tc>
      </w:tr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3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стипендию,  (средний показатель в квартал).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подготовленных спортсменов-разрядников,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Уровень обеспеченности спортивными сооружениями.</w:t>
            </w:r>
          </w:p>
        </w:tc>
      </w:tr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663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2024-2028 годы, этапы реализации подпрограммы не выделяются</w:t>
            </w:r>
          </w:p>
        </w:tc>
      </w:tr>
      <w:tr>
        <w:trPr>
          <w:trHeight w:val="1907" w:hRule="atLeast"/>
        </w:trPr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6663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Общий объем финансирования подпрограммы составляет 82292,8 тыс. руб., в том числе за счет бюджета муниципального образования Кореновский район: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2024 году – всего 75534,2 тыс. руб, из них районный бюджет 11937,4 тыс руб; краевой бюджет – 63596,8 тыс. 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2025 году –2579,3 тыс.руб. из них районный бюджет- 925.7 тыс. руб; краевой бюджет- 1653,6 тыс.руб.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2026 году – 2579,3 тыс.руб. из них районный бюджет.- 925.7 тыс.руб;, краевой бюджет- 1653,6 тыс.руб.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2027 году – 800 тыс.руб;</w:t>
            </w:r>
          </w:p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В 2028 году – 800 тыс.руб.</w:t>
            </w:r>
          </w:p>
        </w:tc>
      </w:tr>
      <w:tr>
        <w:trPr/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6663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Normal"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>Реализация подпрограммы «</w:t>
      </w:r>
      <w:r>
        <w:rPr>
          <w:rFonts w:eastAsia="Times New Roman" w:cs="Times New Roman"/>
          <w:sz w:val="28"/>
          <w:szCs w:val="28"/>
          <w:shd w:fill="FFFFFF" w:val="clear"/>
          <w:lang w:eastAsia="ar-SA" w:bidi="ar-SA"/>
        </w:rPr>
        <w:t>Развитие физической культуры и массового спорта муниципального образования Кореновский район» на 2024-2028 годы</w:t>
      </w:r>
      <w:r>
        <w:rPr>
          <w:rFonts w:eastAsia="Times New Roman" w:cs="Times New Roman"/>
          <w:sz w:val="28"/>
          <w:szCs w:val="28"/>
        </w:rPr>
        <w:t xml:space="preserve">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ДЮСШ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ConsPlusNormal"/>
        <w:widowControl/>
        <w:tabs>
          <w:tab w:val="clear" w:pos="720"/>
          <w:tab w:val="left" w:pos="709" w:leader="none"/>
        </w:tabs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сроки и этапы реализации  подпрограммы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Целевые показатели подпрограммы  «</w:t>
      </w:r>
      <w:r>
        <w:rPr>
          <w:rFonts w:cs="Times New Roman"/>
          <w:bCs/>
          <w:sz w:val="28"/>
          <w:szCs w:val="28"/>
        </w:rPr>
        <w:t>Развитие физической культуры        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 представлены в приложении № 1 к Подпрограмме.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 подпрограммы</w:t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4"/>
          <w:szCs w:val="24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Объемы и источники финансирования Подпрограммы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Times New Roman" w:ascii="Times New Roman" w:hAnsi="Times New Roman"/>
          <w:sz w:val="28"/>
          <w:szCs w:val="28"/>
        </w:rPr>
        <w:t>82292,8</w:t>
      </w:r>
      <w:r>
        <w:rPr>
          <w:rFonts w:cs="Times New Roman" w:ascii="Times New Roman" w:hAnsi="Times New Roman"/>
          <w:sz w:val="24"/>
          <w:szCs w:val="24"/>
        </w:rPr>
        <w:t xml:space="preserve"> тыс. руб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 Подпрограммы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923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270"/>
        <w:gridCol w:w="1416"/>
        <w:gridCol w:w="1418"/>
        <w:gridCol w:w="1274"/>
        <w:gridCol w:w="1129"/>
        <w:gridCol w:w="1020"/>
        <w:gridCol w:w="1395"/>
      </w:tblGrid>
      <w:tr>
        <w:trPr>
          <w:trHeight w:val="240" w:hRule="atLeast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15388,8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11937,4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925.7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925.7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 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офинансирования)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66904,0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63596,8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1653.6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1653.6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82292,8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75534,2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2579,3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2579,3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800,0</w:t>
            </w:r>
          </w:p>
        </w:tc>
      </w:tr>
    </w:tbl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"/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11"/>
        <w:widowControl/>
        <w:spacing w:before="0" w:after="0"/>
        <w:ind w:firstLine="720" w:left="432"/>
        <w:rPr>
          <w:rStyle w:val="Style14"/>
          <w:rFonts w:eastAsia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 209-ФЗ              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 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образования Кореновский район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1701" w:right="567" w:gutter="0" w:header="1134" w:top="1548" w:footer="1134" w:bottom="1191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 xml:space="preserve">             </w:t>
      </w:r>
      <w:r>
        <w:rPr>
          <w:rFonts w:cs="Times New Roman"/>
          <w:sz w:val="28"/>
          <w:szCs w:val="28"/>
        </w:rPr>
        <w:t>А.П. Манько</w:t>
      </w:r>
    </w:p>
    <w:p>
      <w:pPr>
        <w:pStyle w:val="Normal"/>
        <w:ind w:left="9356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1</w:t>
      </w:r>
    </w:p>
    <w:p>
      <w:pPr>
        <w:pStyle w:val="Normal"/>
        <w:textAlignment w:val="baseline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709"/>
        <w:gridCol w:w="5247"/>
        <w:gridCol w:w="1558"/>
        <w:gridCol w:w="995"/>
        <w:gridCol w:w="1416"/>
        <w:gridCol w:w="338"/>
        <w:gridCol w:w="797"/>
        <w:gridCol w:w="224"/>
        <w:gridCol w:w="1018"/>
        <w:gridCol w:w="1142"/>
        <w:gridCol w:w="1183"/>
      </w:tblGrid>
      <w:tr>
        <w:trPr/>
        <w:tc>
          <w:tcPr>
            <w:tcW w:w="7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118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4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55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99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1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135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3918" w:type="dxa"/>
            <w:gridSpan w:val="10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13918" w:type="dxa"/>
            <w:gridSpan w:val="10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13918" w:type="dxa"/>
            <w:gridSpan w:val="10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Целевые показатели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Style30"/>
              <w:snapToGrid w:val="false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1.3.1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1.3.2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8"/>
                <w:szCs w:val="28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1.3.3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1.3.4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подготовленных спортсменов-разрядников, .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850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950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1.3.5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1.3.6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1.3.7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1.3.8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9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1.3.9</w:t>
            </w:r>
          </w:p>
        </w:tc>
        <w:tc>
          <w:tcPr>
            <w:tcW w:w="5247" w:type="dxa"/>
            <w:tcBorders/>
            <w:shd w:color="auto" w:fill="auto" w:val="clear"/>
          </w:tcPr>
          <w:p>
            <w:pPr>
              <w:pStyle w:val="Style30"/>
              <w:snapToGrid w:val="false"/>
              <w:ind w:left="30" w:right="123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Уровень обеспеченности спортивными сооружениями,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1" w:type="dxa"/>
            <w:gridSpan w:val="2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8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</w:rPr>
              <w:t>63,0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А.П. Манько</w:t>
      </w:r>
      <w:r>
        <w:rPr>
          <w:rFonts w:cs="Times New Roman"/>
        </w:rPr>
        <w:t xml:space="preserve"> </w:t>
      </w:r>
      <w:r>
        <w:br w:type="page"/>
      </w:r>
    </w:p>
    <w:p>
      <w:pPr>
        <w:pStyle w:val="Normal"/>
        <w:spacing w:before="0" w:after="0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2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lang w:eastAsia="ru-RU"/>
        </w:rPr>
        <w:t>»</w:t>
      </w:r>
    </w:p>
    <w:tbl>
      <w:tblPr>
        <w:tblW w:w="14743" w:type="dxa"/>
        <w:jc w:val="left"/>
        <w:tblInd w:w="-13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67"/>
        <w:gridCol w:w="2552"/>
        <w:gridCol w:w="283"/>
        <w:gridCol w:w="425"/>
        <w:gridCol w:w="993"/>
        <w:gridCol w:w="1134"/>
        <w:gridCol w:w="1134"/>
        <w:gridCol w:w="709"/>
        <w:gridCol w:w="851"/>
        <w:gridCol w:w="850"/>
        <w:gridCol w:w="991"/>
        <w:gridCol w:w="286"/>
        <w:gridCol w:w="849"/>
        <w:gridCol w:w="1134"/>
        <w:gridCol w:w="283"/>
        <w:gridCol w:w="1701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Исполнители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11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 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2642,3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1125,1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2, 3, 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79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3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5702,1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4960,8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 края, в том числе  на  приобретение спортивно-технологического оборудования,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>
                <w:rFonts w:cs="Times New Roman"/>
              </w:rPr>
              <w:t>спорту</w:t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357,4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663,7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0"/>
                <w:szCs w:val="20"/>
                <w:shd w:fill="FFFFFF" w:val="clear"/>
                <w:lang w:eastAsia="ar-SA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получа-тель,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11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4.23.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82292,8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75534,2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2579,3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15388,8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</w:pPr>
            <w:r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18"/>
                <w:szCs w:val="18"/>
                <w:shd w:fill="FFFFFF" w:val="clear"/>
                <w:lang w:eastAsia="ar-SA"/>
              </w:rPr>
              <w:t>11937,4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8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66904,0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63596,8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15"/>
          <w:headerReference w:type="default" r:id="rId16"/>
          <w:headerReference w:type="first" r:id="rId17"/>
          <w:footerReference w:type="even" r:id="rId18"/>
          <w:footerReference w:type="default" r:id="rId19"/>
          <w:footerReference w:type="first" r:id="rId20"/>
          <w:type w:val="nextPage"/>
          <w:pgSz w:orient="landscape" w:w="16838" w:h="11906"/>
          <w:pgMar w:left="1701" w:right="536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ab/>
        <w:t xml:space="preserve">                                                               </w:t>
      </w:r>
      <w:r>
        <w:rPr>
          <w:rFonts w:cs="Times New Roman"/>
          <w:sz w:val="28"/>
          <w:szCs w:val="28"/>
        </w:rPr>
        <w:t>А.П. Манько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tbl>
      <w:tblPr>
        <w:tblW w:w="9838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19"/>
        <w:gridCol w:w="4918"/>
      </w:tblGrid>
      <w:tr>
        <w:trPr>
          <w:trHeight w:val="428" w:hRule="atLeast"/>
        </w:trPr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spacing w:lineRule="atLeast" w:line="100"/>
              <w:ind w:firstLine="706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</w:t>
            </w:r>
          </w:p>
          <w:p>
            <w:pPr>
              <w:pStyle w:val="Normal"/>
              <w:spacing w:lineRule="atLeast" w:line="100"/>
              <w:ind w:hanging="102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</w:t>
            </w:r>
          </w:p>
          <w:p>
            <w:pPr>
              <w:pStyle w:val="Normal"/>
              <w:spacing w:lineRule="atLeast" w:line="100"/>
              <w:ind w:hanging="102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cs="Times New Roman"/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</w:tc>
      </w:tr>
    </w:tbl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ind w:right="4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8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65"/>
        <w:gridCol w:w="5723"/>
      </w:tblGrid>
      <w:tr>
        <w:trPr/>
        <w:tc>
          <w:tcPr>
            <w:tcW w:w="3965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</w:t>
            </w:r>
          </w:p>
        </w:tc>
        <w:tc>
          <w:tcPr>
            <w:tcW w:w="5723" w:type="dxa"/>
            <w:tcBorders/>
            <w:shd w:color="auto" w:fill="auto" w:val="clear"/>
            <w:vAlign w:val="bottom"/>
          </w:tcPr>
          <w:p>
            <w:pPr>
              <w:pStyle w:val="Style30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965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3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965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3" w:type="dxa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65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3" w:type="dxa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65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3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  <w:tr>
        <w:trPr/>
        <w:tc>
          <w:tcPr>
            <w:tcW w:w="3965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3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424" w:hRule="atLeast"/>
        </w:trPr>
        <w:tc>
          <w:tcPr>
            <w:tcW w:w="3965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 подпрограммы</w:t>
            </w:r>
          </w:p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723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Общий объем финансирования подпрограммы составляет 4200,0 тыс.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2024 году — 840,0 тыс. рублей</w:t>
            </w:r>
          </w:p>
          <w:p>
            <w:pPr>
              <w:pStyle w:val="Normal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2025 году — 840,0 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840,0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>
        <w:trPr/>
        <w:tc>
          <w:tcPr>
            <w:tcW w:w="3965" w:type="dxa"/>
            <w:tcBorders/>
            <w:shd w:color="auto" w:fill="auto" w:val="clear"/>
            <w:vAlign w:val="center"/>
          </w:tcPr>
          <w:p>
            <w:pPr>
              <w:pStyle w:val="Style29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5723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район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МАУ ДО СШ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shd w:val="clear" w:color="auto" w:fill="FFFFFF"/>
        <w:ind w:firstLine="709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 w:cs="Times New Roman"/>
          <w:bCs/>
          <w:sz w:val="28"/>
          <w:szCs w:val="28"/>
          <w:lang w:eastAsia="ru-RU" w:bidi="ar-SA"/>
        </w:rPr>
        <w:t>сроки и этапы реализации подпрограммы</w:t>
      </w:r>
    </w:p>
    <w:p>
      <w:pPr>
        <w:pStyle w:val="Standard"/>
        <w:ind w:firstLine="706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Standard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Style22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район.</w:t>
      </w:r>
    </w:p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2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2 к подпрограмме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widowControl/>
        <w:ind w:firstLine="72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ConsPlusNormal"/>
        <w:widowControl/>
        <w:ind w:hanging="0"/>
        <w:jc w:val="both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4200,0 тыс. рублей.</w:t>
      </w:r>
    </w:p>
    <w:p>
      <w:pPr>
        <w:pStyle w:val="ConsPlusNormal"/>
        <w:widowControl/>
        <w:ind w:hanging="0"/>
        <w:jc w:val="center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 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подп</w:t>
      </w:r>
      <w:r>
        <w:rPr>
          <w:rFonts w:cs="Times New Roman" w:ascii="Times New Roman" w:hAnsi="Times New Roman"/>
          <w:color w:val="000000"/>
          <w:sz w:val="28"/>
          <w:szCs w:val="28"/>
        </w:rPr>
        <w:t>рограммы</w:t>
      </w:r>
    </w:p>
    <w:p>
      <w:pPr>
        <w:pStyle w:val="ConsPlusNonformat"/>
        <w:widowControl/>
        <w:jc w:val="right"/>
        <w:rPr>
          <w:rStyle w:val="Style14"/>
          <w:rFonts w:ascii="Times New Roman" w:hAnsi="Times New Roman"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тыс.руб.</w:t>
      </w:r>
    </w:p>
    <w:tbl>
      <w:tblPr>
        <w:tblW w:w="973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59"/>
        <w:gridCol w:w="1008"/>
        <w:gridCol w:w="1137"/>
        <w:gridCol w:w="994"/>
        <w:gridCol w:w="1221"/>
        <w:gridCol w:w="1129"/>
        <w:gridCol w:w="1286"/>
      </w:tblGrid>
      <w:tr>
        <w:trPr>
          <w:trHeight w:val="240" w:hRule="atLeast"/>
        </w:trPr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9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00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Краевой бюджет</w:t>
            </w:r>
          </w:p>
          <w:p>
            <w:pPr>
              <w:pStyle w:val="ConsPlusNormal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(на условиях софинансирования)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snapToGrid w:val="false"/>
              <w:ind w:hanging="0"/>
              <w:jc w:val="center"/>
              <w:rPr>
                <w:rStyle w:val="Style14"/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>
      <w:pPr>
        <w:pStyle w:val="321"/>
        <w:widowControl/>
        <w:shd w:val="clear" w:color="auto" w:fill="FFFFFF"/>
        <w:tabs>
          <w:tab w:val="clear" w:pos="720"/>
          <w:tab w:val="left" w:pos="709" w:leader="none"/>
        </w:tabs>
        <w:spacing w:before="0" w:after="0"/>
        <w:ind w:firstLine="708" w:left="0"/>
        <w:jc w:val="both"/>
        <w:rPr>
          <w:rStyle w:val="Style14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widowControl/>
        <w:ind w:firstLine="720" w:left="432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>
      <w:pPr>
        <w:pStyle w:val="BodyText"/>
        <w:widowControl/>
        <w:spacing w:before="0" w:after="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 подпрограммой.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rFonts w:cs="Times New Roman"/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snapToGrid w:val="false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21"/>
          <w:headerReference w:type="default" r:id="rId22"/>
          <w:headerReference w:type="first" r:id="rId23"/>
          <w:footerReference w:type="even" r:id="rId24"/>
          <w:footerReference w:type="default" r:id="rId25"/>
          <w:footerReference w:type="first" r:id="rId26"/>
          <w:type w:val="nextPage"/>
          <w:pgSz w:w="11906" w:h="16838"/>
          <w:pgMar w:left="1701" w:right="567" w:gutter="0" w:header="720" w:top="1134" w:footer="72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 xml:space="preserve">                                 </w:t>
      </w:r>
      <w:r>
        <w:rPr>
          <w:rFonts w:cs="Times New Roman"/>
          <w:sz w:val="28"/>
          <w:szCs w:val="28"/>
        </w:rPr>
        <w:t>А.П. Манько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>ПРИЛОЖЕНИЕ 1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Цели,задачи и целевые показатели 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629" w:type="dxa"/>
        <w:jc w:val="left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90"/>
        <w:gridCol w:w="5209"/>
        <w:gridCol w:w="1260"/>
        <w:gridCol w:w="1754"/>
        <w:gridCol w:w="1141"/>
        <w:gridCol w:w="1245"/>
        <w:gridCol w:w="1303"/>
        <w:gridCol w:w="1142"/>
        <w:gridCol w:w="1183"/>
      </w:tblGrid>
      <w:tr>
        <w:trPr/>
        <w:tc>
          <w:tcPr>
            <w:tcW w:w="39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0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6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статус</w:t>
            </w:r>
          </w:p>
        </w:tc>
        <w:tc>
          <w:tcPr>
            <w:tcW w:w="6014" w:type="dxa"/>
            <w:gridSpan w:val="5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39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520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2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75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2028 год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209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0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14237" w:type="dxa"/>
            <w:gridSpan w:val="8"/>
            <w:tcBorders/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bCs/>
              </w:rPr>
              <w:t>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237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423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r>
          </w:p>
        </w:tc>
        <w:tc>
          <w:tcPr>
            <w:tcW w:w="1423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1.13</w:t>
            </w:r>
          </w:p>
        </w:tc>
        <w:tc>
          <w:tcPr>
            <w:tcW w:w="5209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snapToGrid w:val="false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39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5209" w:type="dxa"/>
            <w:tcBorders/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141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303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2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183" w:type="dxa"/>
            <w:tcBorders/>
            <w:shd w:color="auto" w:fill="auto" w:val="clear"/>
          </w:tcPr>
          <w:p>
            <w:pPr>
              <w:pStyle w:val="Style30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9</w:t>
            </w:r>
          </w:p>
        </w:tc>
      </w:tr>
    </w:tbl>
    <w:p>
      <w:pPr>
        <w:pStyle w:val="Normal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even" r:id="rId27"/>
          <w:headerReference w:type="default" r:id="rId28"/>
          <w:headerReference w:type="first" r:id="rId29"/>
          <w:footerReference w:type="even" r:id="rId30"/>
          <w:footerReference w:type="default" r:id="rId31"/>
          <w:footerReference w:type="first" r:id="rId32"/>
          <w:type w:val="nextPage"/>
          <w:pgSz w:orient="landscape" w:w="16838" w:h="11906"/>
          <w:pgMar w:left="1134" w:right="678" w:gutter="0" w:header="720" w:top="1134" w:footer="72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ab/>
        <w:tab/>
        <w:tab/>
        <w:tab/>
        <w:t xml:space="preserve">                                  </w:t>
      </w:r>
      <w:r>
        <w:rPr>
          <w:rFonts w:cs="Times New Roman"/>
          <w:sz w:val="28"/>
          <w:szCs w:val="28"/>
        </w:rPr>
        <w:t>А.П. Манько</w:t>
      </w:r>
    </w:p>
    <w:p>
      <w:pPr>
        <w:pStyle w:val="Normal"/>
        <w:ind w:left="9356"/>
        <w:jc w:val="center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cs="Times New Roman"/>
          <w:sz w:val="28"/>
          <w:szCs w:val="28"/>
        </w:rPr>
        <w:t xml:space="preserve">ПРИЛОЖЕНИЕ 2 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Перечень  мероприятий подпрограммы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Times New Roman"/>
          <w:bCs/>
          <w:sz w:val="28"/>
          <w:szCs w:val="28"/>
        </w:rPr>
        <w:t>Меры социальной поддержки работников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физической культуры и спорта в муниципальном 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522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61"/>
        <w:gridCol w:w="3037"/>
        <w:gridCol w:w="1276"/>
        <w:gridCol w:w="1417"/>
        <w:gridCol w:w="851"/>
        <w:gridCol w:w="851"/>
        <w:gridCol w:w="851"/>
        <w:gridCol w:w="991"/>
        <w:gridCol w:w="994"/>
        <w:gridCol w:w="1134"/>
        <w:gridCol w:w="1416"/>
        <w:gridCol w:w="1843"/>
      </w:tblGrid>
      <w:tr>
        <w:trPr>
          <w:cantSplit w:val="true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№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Объем финансирования,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 (тыс. руб.)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Муниципальный заказчик</w:t>
            </w:r>
          </w:p>
        </w:tc>
      </w:tr>
      <w:tr>
        <w:trPr>
          <w:trHeight w:val="166" w:hRule="atLeast"/>
          <w:cantSplit w:val="true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518" w:hRule="atLeast"/>
          <w:cantSplit w:val="true"/>
        </w:trPr>
        <w:tc>
          <w:tcPr>
            <w:tcW w:w="15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numPr>
                <w:ilvl w:val="0"/>
                <w:numId w:val="2"/>
              </w:numPr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300" w:hRule="atLeast"/>
          <w:cantSplit w:val="true"/>
        </w:trPr>
        <w:tc>
          <w:tcPr>
            <w:tcW w:w="15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1"/>
                <w:numId w:val="2"/>
              </w:numPr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765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Style w:val="Style22"/>
                <w:rFonts w:eastAsia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</w:tr>
      <w:tr>
        <w:trPr>
          <w:trHeight w:val="1514" w:hRule="atLeast"/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Итого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районный 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Style w:val="Style14"/>
                <w:rFonts w:eastAsia="Times New Roman" w:cs="Times New Roman"/>
                <w:b w:val="false"/>
                <w:bCs w:val="false"/>
                <w:color w:val="000000"/>
                <w:spacing w:val="-1"/>
                <w:sz w:val="28"/>
                <w:szCs w:val="28"/>
                <w:shd w:fill="FFFFFF" w:val="clear"/>
                <w:lang w:eastAsia="ar-SA"/>
              </w:rPr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 xml:space="preserve">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</w:r>
      <w:r>
        <w:rPr>
          <w:rFonts w:cs="Times New Roman"/>
          <w:sz w:val="28"/>
          <w:szCs w:val="28"/>
        </w:rPr>
        <w:t>А.П. Манько</w:t>
      </w:r>
    </w:p>
    <w:sectPr>
      <w:headerReference w:type="even" r:id="rId33"/>
      <w:headerReference w:type="default" r:id="rId34"/>
      <w:headerReference w:type="first" r:id="rId35"/>
      <w:footerReference w:type="even" r:id="rId36"/>
      <w:footerReference w:type="default" r:id="rId37"/>
      <w:footerReference w:type="first" r:id="rId38"/>
      <w:type w:val="nextPage"/>
      <w:pgSz w:orient="landscape" w:w="16838" w:h="11906"/>
      <w:pgMar w:left="1134" w:right="536" w:gutter="0" w:header="720" w:top="1134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17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7"/>
      <w:jc w:val="center"/>
      <w:rPr/>
    </w:pPr>
    <w:r>
      <w:rPr/>
    </w:r>
  </w:p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sid w:val="00594536"/>
    <w:rPr>
      <w:rFonts w:eastAsia="Times New Roman"/>
      <w:bCs/>
    </w:rPr>
  </w:style>
  <w:style w:type="character" w:styleId="WW8Num3z0" w:customStyle="1">
    <w:name w:val="WW8Num3z0"/>
    <w:qFormat/>
    <w:rsid w:val="00594536"/>
    <w:rPr/>
  </w:style>
  <w:style w:type="character" w:styleId="WW8Num3z1" w:customStyle="1">
    <w:name w:val="WW8Num3z1"/>
    <w:qFormat/>
    <w:rsid w:val="00594536"/>
    <w:rPr>
      <w:color w:val="000000"/>
    </w:rPr>
  </w:style>
  <w:style w:type="character" w:styleId="8" w:customStyle="1">
    <w:name w:val="Основной шрифт абзаца8"/>
    <w:qFormat/>
    <w:rsid w:val="00594536"/>
    <w:rPr/>
  </w:style>
  <w:style w:type="character" w:styleId="WW8Num1z0" w:customStyle="1">
    <w:name w:val="WW8Num1z0"/>
    <w:qFormat/>
    <w:rsid w:val="00594536"/>
    <w:rPr/>
  </w:style>
  <w:style w:type="character" w:styleId="WW8Num1z1" w:customStyle="1">
    <w:name w:val="WW8Num1z1"/>
    <w:qFormat/>
    <w:rsid w:val="00594536"/>
    <w:rPr/>
  </w:style>
  <w:style w:type="character" w:styleId="WW8Num1z2" w:customStyle="1">
    <w:name w:val="WW8Num1z2"/>
    <w:qFormat/>
    <w:rsid w:val="00594536"/>
    <w:rPr/>
  </w:style>
  <w:style w:type="character" w:styleId="WW8Num1z3" w:customStyle="1">
    <w:name w:val="WW8Num1z3"/>
    <w:qFormat/>
    <w:rsid w:val="00594536"/>
    <w:rPr/>
  </w:style>
  <w:style w:type="character" w:styleId="WW8Num1z4" w:customStyle="1">
    <w:name w:val="WW8Num1z4"/>
    <w:qFormat/>
    <w:rsid w:val="00594536"/>
    <w:rPr/>
  </w:style>
  <w:style w:type="character" w:styleId="WW8Num1z5" w:customStyle="1">
    <w:name w:val="WW8Num1z5"/>
    <w:qFormat/>
    <w:rsid w:val="00594536"/>
    <w:rPr/>
  </w:style>
  <w:style w:type="character" w:styleId="WW8Num1z6" w:customStyle="1">
    <w:name w:val="WW8Num1z6"/>
    <w:qFormat/>
    <w:rsid w:val="00594536"/>
    <w:rPr/>
  </w:style>
  <w:style w:type="character" w:styleId="WW8Num1z7" w:customStyle="1">
    <w:name w:val="WW8Num1z7"/>
    <w:qFormat/>
    <w:rsid w:val="00594536"/>
    <w:rPr/>
  </w:style>
  <w:style w:type="character" w:styleId="WW8Num1z8" w:customStyle="1">
    <w:name w:val="WW8Num1z8"/>
    <w:qFormat/>
    <w:rsid w:val="00594536"/>
    <w:rPr/>
  </w:style>
  <w:style w:type="character" w:styleId="WW8Num2z0" w:customStyle="1">
    <w:name w:val="WW8Num2z0"/>
    <w:qFormat/>
    <w:rsid w:val="00594536"/>
    <w:rPr/>
  </w:style>
  <w:style w:type="character" w:styleId="WW8Num2z1" w:customStyle="1">
    <w:name w:val="WW8Num2z1"/>
    <w:qFormat/>
    <w:rsid w:val="00594536"/>
    <w:rPr/>
  </w:style>
  <w:style w:type="character" w:styleId="WW8Num2z3" w:customStyle="1">
    <w:name w:val="WW8Num2z3"/>
    <w:qFormat/>
    <w:rsid w:val="00594536"/>
    <w:rPr/>
  </w:style>
  <w:style w:type="character" w:styleId="WW8Num2z4" w:customStyle="1">
    <w:name w:val="WW8Num2z4"/>
    <w:qFormat/>
    <w:rsid w:val="00594536"/>
    <w:rPr/>
  </w:style>
  <w:style w:type="character" w:styleId="WW8Num2z5" w:customStyle="1">
    <w:name w:val="WW8Num2z5"/>
    <w:qFormat/>
    <w:rsid w:val="00594536"/>
    <w:rPr/>
  </w:style>
  <w:style w:type="character" w:styleId="WW8Num2z6" w:customStyle="1">
    <w:name w:val="WW8Num2z6"/>
    <w:qFormat/>
    <w:rsid w:val="00594536"/>
    <w:rPr/>
  </w:style>
  <w:style w:type="character" w:styleId="WW8Num2z7" w:customStyle="1">
    <w:name w:val="WW8Num2z7"/>
    <w:qFormat/>
    <w:rsid w:val="00594536"/>
    <w:rPr/>
  </w:style>
  <w:style w:type="character" w:styleId="WW8Num2z8" w:customStyle="1">
    <w:name w:val="WW8Num2z8"/>
    <w:qFormat/>
    <w:rsid w:val="00594536"/>
    <w:rPr/>
  </w:style>
  <w:style w:type="character" w:styleId="WW8Num3z2" w:customStyle="1">
    <w:name w:val="WW8Num3z2"/>
    <w:qFormat/>
    <w:rsid w:val="00594536"/>
    <w:rPr>
      <w:rFonts w:eastAsia="Times New Roman"/>
      <w:bCs/>
    </w:rPr>
  </w:style>
  <w:style w:type="character" w:styleId="WW8Num3z3" w:customStyle="1">
    <w:name w:val="WW8Num3z3"/>
    <w:qFormat/>
    <w:rsid w:val="00594536"/>
    <w:rPr/>
  </w:style>
  <w:style w:type="character" w:styleId="WW8Num3z4" w:customStyle="1">
    <w:name w:val="WW8Num3z4"/>
    <w:qFormat/>
    <w:rsid w:val="00594536"/>
    <w:rPr/>
  </w:style>
  <w:style w:type="character" w:styleId="WW8Num3z5" w:customStyle="1">
    <w:name w:val="WW8Num3z5"/>
    <w:qFormat/>
    <w:rsid w:val="00594536"/>
    <w:rPr/>
  </w:style>
  <w:style w:type="character" w:styleId="WW8Num3z6" w:customStyle="1">
    <w:name w:val="WW8Num3z6"/>
    <w:qFormat/>
    <w:rsid w:val="00594536"/>
    <w:rPr/>
  </w:style>
  <w:style w:type="character" w:styleId="WW8Num3z7" w:customStyle="1">
    <w:name w:val="WW8Num3z7"/>
    <w:qFormat/>
    <w:rsid w:val="00594536"/>
    <w:rPr/>
  </w:style>
  <w:style w:type="character" w:styleId="WW8Num3z8" w:customStyle="1">
    <w:name w:val="WW8Num3z8"/>
    <w:qFormat/>
    <w:rsid w:val="00594536"/>
    <w:rPr/>
  </w:style>
  <w:style w:type="character" w:styleId="7" w:customStyle="1">
    <w:name w:val="Основной шрифт абзаца7"/>
    <w:qFormat/>
    <w:rsid w:val="00594536"/>
    <w:rPr/>
  </w:style>
  <w:style w:type="character" w:styleId="WW8Num4z0" w:customStyle="1">
    <w:name w:val="WW8Num4z0"/>
    <w:qFormat/>
    <w:rsid w:val="00594536"/>
    <w:rPr/>
  </w:style>
  <w:style w:type="character" w:styleId="WW8Num4z1" w:customStyle="1">
    <w:name w:val="WW8Num4z1"/>
    <w:qFormat/>
    <w:rsid w:val="00594536"/>
    <w:rPr/>
  </w:style>
  <w:style w:type="character" w:styleId="WW8Num4z2" w:customStyle="1">
    <w:name w:val="WW8Num4z2"/>
    <w:qFormat/>
    <w:rsid w:val="00594536"/>
    <w:rPr/>
  </w:style>
  <w:style w:type="character" w:styleId="WW8Num4z3" w:customStyle="1">
    <w:name w:val="WW8Num4z3"/>
    <w:qFormat/>
    <w:rsid w:val="00594536"/>
    <w:rPr/>
  </w:style>
  <w:style w:type="character" w:styleId="WW8Num4z4" w:customStyle="1">
    <w:name w:val="WW8Num4z4"/>
    <w:qFormat/>
    <w:rsid w:val="00594536"/>
    <w:rPr/>
  </w:style>
  <w:style w:type="character" w:styleId="WW8Num4z5" w:customStyle="1">
    <w:name w:val="WW8Num4z5"/>
    <w:qFormat/>
    <w:rsid w:val="00594536"/>
    <w:rPr/>
  </w:style>
  <w:style w:type="character" w:styleId="WW8Num4z6" w:customStyle="1">
    <w:name w:val="WW8Num4z6"/>
    <w:qFormat/>
    <w:rsid w:val="00594536"/>
    <w:rPr/>
  </w:style>
  <w:style w:type="character" w:styleId="WW8Num4z7" w:customStyle="1">
    <w:name w:val="WW8Num4z7"/>
    <w:qFormat/>
    <w:rsid w:val="00594536"/>
    <w:rPr/>
  </w:style>
  <w:style w:type="character" w:styleId="WW8Num4z8" w:customStyle="1">
    <w:name w:val="WW8Num4z8"/>
    <w:qFormat/>
    <w:rsid w:val="00594536"/>
    <w:rPr/>
  </w:style>
  <w:style w:type="character" w:styleId="6" w:customStyle="1">
    <w:name w:val="Основной шрифт абзаца6"/>
    <w:qFormat/>
    <w:rsid w:val="00594536"/>
    <w:rPr/>
  </w:style>
  <w:style w:type="character" w:styleId="WW8Num5z0" w:customStyle="1">
    <w:name w:val="WW8Num5z0"/>
    <w:qFormat/>
    <w:rsid w:val="00594536"/>
    <w:rPr/>
  </w:style>
  <w:style w:type="character" w:styleId="WW8Num5z1" w:customStyle="1">
    <w:name w:val="WW8Num5z1"/>
    <w:qFormat/>
    <w:rsid w:val="00594536"/>
    <w:rPr/>
  </w:style>
  <w:style w:type="character" w:styleId="WW8Num5z2" w:customStyle="1">
    <w:name w:val="WW8Num5z2"/>
    <w:qFormat/>
    <w:rsid w:val="00594536"/>
    <w:rPr/>
  </w:style>
  <w:style w:type="character" w:styleId="WW8Num5z3" w:customStyle="1">
    <w:name w:val="WW8Num5z3"/>
    <w:qFormat/>
    <w:rsid w:val="00594536"/>
    <w:rPr/>
  </w:style>
  <w:style w:type="character" w:styleId="WW8Num5z4" w:customStyle="1">
    <w:name w:val="WW8Num5z4"/>
    <w:qFormat/>
    <w:rsid w:val="00594536"/>
    <w:rPr/>
  </w:style>
  <w:style w:type="character" w:styleId="WW8Num5z5" w:customStyle="1">
    <w:name w:val="WW8Num5z5"/>
    <w:qFormat/>
    <w:rsid w:val="00594536"/>
    <w:rPr/>
  </w:style>
  <w:style w:type="character" w:styleId="WW8Num5z6" w:customStyle="1">
    <w:name w:val="WW8Num5z6"/>
    <w:qFormat/>
    <w:rsid w:val="00594536"/>
    <w:rPr/>
  </w:style>
  <w:style w:type="character" w:styleId="WW8Num5z7" w:customStyle="1">
    <w:name w:val="WW8Num5z7"/>
    <w:qFormat/>
    <w:rsid w:val="00594536"/>
    <w:rPr/>
  </w:style>
  <w:style w:type="character" w:styleId="WW8Num5z8" w:customStyle="1">
    <w:name w:val="WW8Num5z8"/>
    <w:qFormat/>
    <w:rsid w:val="00594536"/>
    <w:rPr/>
  </w:style>
  <w:style w:type="character" w:styleId="Absatz-Standardschriftart" w:customStyle="1">
    <w:name w:val="Absatz-Standardschriftart"/>
    <w:qFormat/>
    <w:rsid w:val="00594536"/>
    <w:rPr/>
  </w:style>
  <w:style w:type="character" w:styleId="5" w:customStyle="1">
    <w:name w:val="Основной шрифт абзаца5"/>
    <w:qFormat/>
    <w:rsid w:val="00594536"/>
    <w:rPr/>
  </w:style>
  <w:style w:type="character" w:styleId="WW-Absatz-Standardschriftart" w:customStyle="1">
    <w:name w:val="WW-Absatz-Standardschriftart"/>
    <w:qFormat/>
    <w:rsid w:val="00594536"/>
    <w:rPr/>
  </w:style>
  <w:style w:type="character" w:styleId="WW-Absatz-Standardschriftart1" w:customStyle="1">
    <w:name w:val="WW-Absatz-Standardschriftart1"/>
    <w:qFormat/>
    <w:rsid w:val="00594536"/>
    <w:rPr/>
  </w:style>
  <w:style w:type="character" w:styleId="4" w:customStyle="1">
    <w:name w:val="Основной шрифт абзаца4"/>
    <w:qFormat/>
    <w:rsid w:val="00594536"/>
    <w:rPr/>
  </w:style>
  <w:style w:type="character" w:styleId="WW-Absatz-Standardschriftart11" w:customStyle="1">
    <w:name w:val="WW-Absatz-Standardschriftart11"/>
    <w:qFormat/>
    <w:rsid w:val="00594536"/>
    <w:rPr/>
  </w:style>
  <w:style w:type="character" w:styleId="WW-Absatz-Standardschriftart111" w:customStyle="1">
    <w:name w:val="WW-Absatz-Standardschriftart111"/>
    <w:qFormat/>
    <w:rsid w:val="00594536"/>
    <w:rPr/>
  </w:style>
  <w:style w:type="character" w:styleId="WW-Absatz-Standardschriftart1111" w:customStyle="1">
    <w:name w:val="WW-Absatz-Standardschriftart1111"/>
    <w:qFormat/>
    <w:rsid w:val="00594536"/>
    <w:rPr/>
  </w:style>
  <w:style w:type="character" w:styleId="WW-Absatz-Standardschriftart11111" w:customStyle="1">
    <w:name w:val="WW-Absatz-Standardschriftart11111"/>
    <w:qFormat/>
    <w:rsid w:val="00594536"/>
    <w:rPr/>
  </w:style>
  <w:style w:type="character" w:styleId="WW-Absatz-Standardschriftart111111" w:customStyle="1">
    <w:name w:val="WW-Absatz-Standardschriftart111111"/>
    <w:qFormat/>
    <w:rsid w:val="00594536"/>
    <w:rPr/>
  </w:style>
  <w:style w:type="character" w:styleId="3" w:customStyle="1">
    <w:name w:val="Основной шрифт абзаца3"/>
    <w:qFormat/>
    <w:rsid w:val="00594536"/>
    <w:rPr/>
  </w:style>
  <w:style w:type="character" w:styleId="WW-Absatz-Standardschriftart1111111" w:customStyle="1">
    <w:name w:val="WW-Absatz-Standardschriftart1111111"/>
    <w:qFormat/>
    <w:rsid w:val="00594536"/>
    <w:rPr/>
  </w:style>
  <w:style w:type="character" w:styleId="2" w:customStyle="1">
    <w:name w:val="Основной шрифт абзаца2"/>
    <w:qFormat/>
    <w:rsid w:val="00594536"/>
    <w:rPr/>
  </w:style>
  <w:style w:type="character" w:styleId="InternetLink" w:customStyle="1">
    <w:name w:val="Internet Link"/>
    <w:qFormat/>
    <w:rsid w:val="00594536"/>
    <w:rPr>
      <w:color w:val="000080"/>
      <w:u w:val="single"/>
    </w:rPr>
  </w:style>
  <w:style w:type="character" w:styleId="1" w:customStyle="1">
    <w:name w:val="Знак примечания1"/>
    <w:qFormat/>
    <w:rsid w:val="00594536"/>
    <w:rPr>
      <w:sz w:val="16"/>
      <w:szCs w:val="16"/>
    </w:rPr>
  </w:style>
  <w:style w:type="character" w:styleId="Style12" w:customStyle="1">
    <w:name w:val="Символ нумерации"/>
    <w:qFormat/>
    <w:rsid w:val="00594536"/>
    <w:rPr/>
  </w:style>
  <w:style w:type="character" w:styleId="Style13" w:customStyle="1">
    <w:name w:val="Гипертекстовая ссылка"/>
    <w:qFormat/>
    <w:rsid w:val="00594536"/>
    <w:rPr>
      <w:b/>
      <w:bCs/>
      <w:color w:val="008000"/>
    </w:rPr>
  </w:style>
  <w:style w:type="character" w:styleId="Style14" w:customStyle="1">
    <w:name w:val="Цветовое выделение"/>
    <w:qFormat/>
    <w:rsid w:val="00594536"/>
    <w:rPr>
      <w:b/>
      <w:bCs/>
      <w:color w:val="000080"/>
    </w:rPr>
  </w:style>
  <w:style w:type="character" w:styleId="Style15" w:customStyle="1">
    <w:name w:val="Символ сноски"/>
    <w:qFormat/>
    <w:rsid w:val="00594536"/>
    <w:rPr>
      <w:rFonts w:cs="Times New Roman"/>
      <w:vertAlign w:val="superscript"/>
    </w:rPr>
  </w:style>
  <w:style w:type="character" w:styleId="Style16" w:customStyle="1">
    <w:name w:val="Символы концевой сноски"/>
    <w:qFormat/>
    <w:rsid w:val="00594536"/>
    <w:rPr>
      <w:vertAlign w:val="superscript"/>
    </w:rPr>
  </w:style>
  <w:style w:type="character" w:styleId="11" w:customStyle="1">
    <w:name w:val="Знак концевой сноски1"/>
    <w:qFormat/>
    <w:rsid w:val="00594536"/>
    <w:rPr>
      <w:vertAlign w:val="superscript"/>
    </w:rPr>
  </w:style>
  <w:style w:type="character" w:styleId="12" w:customStyle="1">
    <w:name w:val="Знак сноски1"/>
    <w:qFormat/>
    <w:rsid w:val="00594536"/>
    <w:rPr>
      <w:vertAlign w:val="superscript"/>
    </w:rPr>
  </w:style>
  <w:style w:type="character" w:styleId="Strong">
    <w:name w:val="Strong"/>
    <w:qFormat/>
    <w:rsid w:val="00594536"/>
    <w:rPr>
      <w:b/>
      <w:bCs/>
    </w:rPr>
  </w:style>
  <w:style w:type="character" w:styleId="13" w:customStyle="1">
    <w:name w:val="Основной шрифт абзаца1"/>
    <w:qFormat/>
    <w:rsid w:val="00594536"/>
    <w:rPr/>
  </w:style>
  <w:style w:type="character" w:styleId="21" w:customStyle="1">
    <w:name w:val="Знак примечания2"/>
    <w:qFormat/>
    <w:rsid w:val="00594536"/>
    <w:rPr>
      <w:sz w:val="16"/>
      <w:szCs w:val="16"/>
    </w:rPr>
  </w:style>
  <w:style w:type="character" w:styleId="Style17" w:customStyle="1">
    <w:name w:val="Текст примечания Знак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Style18" w:customStyle="1">
    <w:name w:val="Тема примечания Знак"/>
    <w:qFormat/>
    <w:rsid w:val="00594536"/>
    <w:rPr>
      <w:rFonts w:eastAsia="WenQuanYi Micro Hei" w:cs="Mangal"/>
      <w:b/>
      <w:bCs/>
      <w:kern w:val="2"/>
      <w:szCs w:val="18"/>
      <w:lang w:eastAsia="zh-CN" w:bidi="hi-IN"/>
    </w:rPr>
  </w:style>
  <w:style w:type="character" w:styleId="Style19" w:customStyle="1">
    <w:name w:val="Текст выноски Знак"/>
    <w:qFormat/>
    <w:rsid w:val="00594536"/>
    <w:rPr>
      <w:rFonts w:ascii="Tahoma" w:hAnsi="Tahoma" w:eastAsia="WenQuanYi Micro Hei" w:cs="Mangal"/>
      <w:kern w:val="2"/>
      <w:sz w:val="16"/>
      <w:szCs w:val="14"/>
      <w:lang w:eastAsia="zh-CN" w:bidi="hi-IN"/>
    </w:rPr>
  </w:style>
  <w:style w:type="character" w:styleId="22" w:customStyle="1">
    <w:name w:val="Знак сноски2"/>
    <w:qFormat/>
    <w:rsid w:val="00594536"/>
    <w:rPr>
      <w:vertAlign w:val="superscript"/>
    </w:rPr>
  </w:style>
  <w:style w:type="character" w:styleId="23" w:customStyle="1">
    <w:name w:val="Знак концевой сноски2"/>
    <w:qFormat/>
    <w:rsid w:val="00594536"/>
    <w:rPr>
      <w:vertAlign w:val="superscript"/>
    </w:rPr>
  </w:style>
  <w:style w:type="character" w:styleId="31" w:customStyle="1">
    <w:name w:val="Знак примечания3"/>
    <w:qFormat/>
    <w:rsid w:val="00594536"/>
    <w:rPr>
      <w:sz w:val="16"/>
      <w:szCs w:val="16"/>
    </w:rPr>
  </w:style>
  <w:style w:type="character" w:styleId="14" w:customStyle="1">
    <w:name w:val="Текст примечания Знак1"/>
    <w:qFormat/>
    <w:rsid w:val="00594536"/>
    <w:rPr>
      <w:rFonts w:eastAsia="WenQuanYi Micro Hei" w:cs="Mangal"/>
      <w:kern w:val="2"/>
      <w:szCs w:val="18"/>
      <w:lang w:eastAsia="zh-CN" w:bidi="hi-IN"/>
    </w:rPr>
  </w:style>
  <w:style w:type="character" w:styleId="32" w:customStyle="1">
    <w:name w:val="Знак сноски3"/>
    <w:qFormat/>
    <w:rsid w:val="00594536"/>
    <w:rPr>
      <w:vertAlign w:val="superscript"/>
    </w:rPr>
  </w:style>
  <w:style w:type="character" w:styleId="33" w:customStyle="1">
    <w:name w:val="Знак концевой сноски3"/>
    <w:qFormat/>
    <w:rsid w:val="00594536"/>
    <w:rPr>
      <w:vertAlign w:val="superscript"/>
    </w:rPr>
  </w:style>
  <w:style w:type="character" w:styleId="Style20" w:customStyle="1">
    <w:name w:val="Маркеры списка"/>
    <w:qFormat/>
    <w:rsid w:val="00594536"/>
    <w:rPr>
      <w:rFonts w:ascii="OpenSymbol" w:hAnsi="OpenSymbol" w:eastAsia="OpenSymbol" w:cs="OpenSymbol"/>
    </w:rPr>
  </w:style>
  <w:style w:type="character" w:styleId="Style21" w:customStyle="1">
    <w:name w:val="Верхний колонтитул Знак"/>
    <w:qFormat/>
    <w:rsid w:val="00594536"/>
    <w:rPr>
      <w:rFonts w:eastAsia="WenQuanYi Micro Hei" w:cs="Lohit Hindi"/>
      <w:kern w:val="2"/>
      <w:sz w:val="24"/>
      <w:szCs w:val="24"/>
      <w:lang w:eastAsia="zh-CN" w:bidi="hi-IN"/>
    </w:rPr>
  </w:style>
  <w:style w:type="character" w:styleId="41" w:customStyle="1">
    <w:name w:val="Знак сноски4"/>
    <w:qFormat/>
    <w:rsid w:val="00594536"/>
    <w:rPr>
      <w:vertAlign w:val="superscript"/>
    </w:rPr>
  </w:style>
  <w:style w:type="character" w:styleId="42" w:customStyle="1">
    <w:name w:val="Знак концевой сноски4"/>
    <w:qFormat/>
    <w:rsid w:val="00594536"/>
    <w:rPr>
      <w:vertAlign w:val="superscript"/>
    </w:rPr>
  </w:style>
  <w:style w:type="character" w:styleId="51" w:customStyle="1">
    <w:name w:val="Знак сноски5"/>
    <w:qFormat/>
    <w:rsid w:val="00594536"/>
    <w:rPr>
      <w:vertAlign w:val="superscript"/>
    </w:rPr>
  </w:style>
  <w:style w:type="character" w:styleId="52" w:customStyle="1">
    <w:name w:val="Знак концевой сноски5"/>
    <w:qFormat/>
    <w:rsid w:val="00594536"/>
    <w:rPr>
      <w:vertAlign w:val="superscript"/>
    </w:rPr>
  </w:style>
  <w:style w:type="character" w:styleId="blk" w:customStyle="1">
    <w:name w:val="blk"/>
    <w:qFormat/>
    <w:rsid w:val="00594536"/>
    <w:rPr/>
  </w:style>
  <w:style w:type="character" w:styleId="apple-converted-space" w:customStyle="1">
    <w:name w:val="apple-converted-space"/>
    <w:qFormat/>
    <w:rsid w:val="00594536"/>
    <w:rPr/>
  </w:style>
  <w:style w:type="character" w:styleId="9" w:customStyle="1">
    <w:name w:val="Основной шрифт абзаца9"/>
    <w:qFormat/>
    <w:rsid w:val="00594536"/>
    <w:rPr/>
  </w:style>
  <w:style w:type="character" w:styleId="FontStyle19" w:customStyle="1">
    <w:name w:val="Font Style19"/>
    <w:basedOn w:val="9"/>
    <w:qFormat/>
    <w:rsid w:val="00594536"/>
    <w:rPr>
      <w:rFonts w:ascii="Times New Roman" w:hAnsi="Times New Roman" w:eastAsia="Times New Roman" w:cs="Times New Roman"/>
      <w:sz w:val="22"/>
    </w:rPr>
  </w:style>
  <w:style w:type="character" w:styleId="3pt" w:customStyle="1">
    <w:name w:val="Основной текст + Интервал 3 pt"/>
    <w:qFormat/>
    <w:rsid w:val="00594536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22" w:customStyle="1">
    <w:name w:val="Цветовое выделение для Текст"/>
    <w:qFormat/>
    <w:rsid w:val="00594536"/>
    <w:rPr>
      <w:sz w:val="24"/>
    </w:rPr>
  </w:style>
  <w:style w:type="paragraph" w:styleId="Style23" w:customStyle="1">
    <w:name w:val="Заголовок"/>
    <w:basedOn w:val="Normal"/>
    <w:next w:val="BodyText"/>
    <w:qFormat/>
    <w:rsid w:val="00594536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594536"/>
    <w:pPr>
      <w:spacing w:before="0" w:after="120"/>
    </w:pPr>
    <w:rPr/>
  </w:style>
  <w:style w:type="paragraph" w:styleId="List">
    <w:name w:val="List"/>
    <w:basedOn w:val="BodyText"/>
    <w:rsid w:val="00594536"/>
    <w:pPr/>
    <w:rPr/>
  </w:style>
  <w:style w:type="paragraph" w:styleId="Caption">
    <w:name w:val="Caption"/>
    <w:basedOn w:val="Normal"/>
    <w:qFormat/>
    <w:rsid w:val="00594536"/>
    <w:pPr>
      <w:suppressLineNumbers/>
      <w:spacing w:before="120" w:after="120"/>
    </w:pPr>
    <w:rPr>
      <w:rFonts w:cs="Arial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111" w:customStyle="1">
    <w:name w:val="Заголовок 11"/>
    <w:basedOn w:val="Normal"/>
    <w:next w:val="Normal"/>
    <w:qFormat/>
    <w:rsid w:val="00594536"/>
    <w:pPr>
      <w:tabs>
        <w:tab w:val="clear" w:pos="720"/>
        <w:tab w:val="left" w:pos="0" w:leader="none"/>
      </w:tabs>
      <w:spacing w:before="108" w:after="108"/>
      <w:ind w:hanging="432" w:left="432"/>
      <w:jc w:val="center"/>
      <w:outlineLvl w:val="0"/>
    </w:pPr>
    <w:rPr>
      <w:rFonts w:cs="Times New Roman"/>
      <w:b/>
      <w:bCs/>
      <w:color w:val="000080"/>
    </w:rPr>
  </w:style>
  <w:style w:type="paragraph" w:styleId="211" w:customStyle="1">
    <w:name w:val="Заголовок 21"/>
    <w:basedOn w:val="Normal"/>
    <w:next w:val="Normal"/>
    <w:qFormat/>
    <w:rsid w:val="00594536"/>
    <w:pPr>
      <w:keepNext w:val="true"/>
      <w:tabs>
        <w:tab w:val="clear" w:pos="720"/>
        <w:tab w:val="left" w:pos="0" w:leader="none"/>
      </w:tabs>
      <w:spacing w:lineRule="atLeast" w:line="100" w:before="240" w:after="60"/>
      <w:ind w:hanging="432" w:left="432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paragraph" w:styleId="15" w:customStyle="1">
    <w:name w:val="Название объекта1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675808"/>
    <w:pPr>
      <w:suppressLineNumbers/>
    </w:pPr>
    <w:rPr>
      <w:rFonts w:cs="Mangal"/>
    </w:rPr>
  </w:style>
  <w:style w:type="paragraph" w:styleId="81" w:customStyle="1">
    <w:name w:val="Указатель8"/>
    <w:basedOn w:val="Normal"/>
    <w:qFormat/>
    <w:rsid w:val="00594536"/>
    <w:pPr>
      <w:suppressLineNumbers/>
    </w:pPr>
    <w:rPr>
      <w:rFonts w:cs="Times New Roman"/>
      <w:lang w:bidi="ar-SA"/>
    </w:rPr>
  </w:style>
  <w:style w:type="paragraph" w:styleId="71" w:customStyle="1">
    <w:name w:val="Название объекта7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72" w:customStyle="1">
    <w:name w:val="Указатель7"/>
    <w:basedOn w:val="Normal"/>
    <w:qFormat/>
    <w:rsid w:val="00594536"/>
    <w:pPr>
      <w:suppressLineNumbers/>
    </w:pPr>
    <w:rPr>
      <w:rFonts w:cs="Mangal"/>
    </w:rPr>
  </w:style>
  <w:style w:type="paragraph" w:styleId="61" w:customStyle="1">
    <w:name w:val="Название объекта6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62" w:customStyle="1">
    <w:name w:val="Указатель6"/>
    <w:basedOn w:val="Normal"/>
    <w:qFormat/>
    <w:rsid w:val="00594536"/>
    <w:pPr>
      <w:suppressLineNumbers/>
    </w:pPr>
    <w:rPr>
      <w:rFonts w:cs="Mangal"/>
    </w:rPr>
  </w:style>
  <w:style w:type="paragraph" w:styleId="53" w:customStyle="1">
    <w:name w:val="Название объекта5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54" w:customStyle="1">
    <w:name w:val="Указатель5"/>
    <w:basedOn w:val="Normal"/>
    <w:qFormat/>
    <w:rsid w:val="00594536"/>
    <w:pPr>
      <w:suppressLineNumbers/>
    </w:pPr>
    <w:rPr/>
  </w:style>
  <w:style w:type="paragraph" w:styleId="43" w:customStyle="1">
    <w:name w:val="Название объекта4"/>
    <w:basedOn w:val="Normal"/>
    <w:qFormat/>
    <w:rsid w:val="00594536"/>
    <w:pPr>
      <w:suppressLineNumbers/>
      <w:spacing w:before="120" w:after="120"/>
    </w:pPr>
    <w:rPr>
      <w:rFonts w:cs="Mangal"/>
      <w:i/>
      <w:iCs/>
    </w:rPr>
  </w:style>
  <w:style w:type="paragraph" w:styleId="44" w:customStyle="1">
    <w:name w:val="Указатель4"/>
    <w:basedOn w:val="Normal"/>
    <w:qFormat/>
    <w:rsid w:val="00594536"/>
    <w:pPr>
      <w:suppressLineNumbers/>
    </w:pPr>
    <w:rPr>
      <w:rFonts w:cs="Mangal"/>
    </w:rPr>
  </w:style>
  <w:style w:type="paragraph" w:styleId="34" w:customStyle="1">
    <w:name w:val="Название объекта3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35" w:customStyle="1">
    <w:name w:val="Указатель3"/>
    <w:basedOn w:val="Normal"/>
    <w:qFormat/>
    <w:rsid w:val="00594536"/>
    <w:pPr>
      <w:suppressLineNumbers/>
    </w:pPr>
    <w:rPr/>
  </w:style>
  <w:style w:type="paragraph" w:styleId="24" w:customStyle="1">
    <w:name w:val="Название объекта2"/>
    <w:basedOn w:val="Normal"/>
    <w:qFormat/>
    <w:rsid w:val="00594536"/>
    <w:pPr>
      <w:suppressLineNumbers/>
      <w:spacing w:before="120" w:after="120"/>
    </w:pPr>
    <w:rPr>
      <w:i/>
      <w:iCs/>
    </w:rPr>
  </w:style>
  <w:style w:type="paragraph" w:styleId="25" w:customStyle="1">
    <w:name w:val="Указатель2"/>
    <w:basedOn w:val="Normal"/>
    <w:qFormat/>
    <w:rsid w:val="00594536"/>
    <w:pPr>
      <w:suppressLineNumbers/>
    </w:pPr>
    <w:rPr/>
  </w:style>
  <w:style w:type="paragraph" w:styleId="16" w:customStyle="1">
    <w:name w:val="Указатель1"/>
    <w:basedOn w:val="Normal"/>
    <w:qFormat/>
    <w:rsid w:val="00594536"/>
    <w:pPr>
      <w:suppressLineNumbers/>
    </w:pPr>
    <w:rPr/>
  </w:style>
  <w:style w:type="paragraph" w:styleId="Style25" w:customStyle="1">
    <w:name w:val="Верхний и нижний колонтитулы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 w:customStyle="1">
    <w:name w:val="Колонтитул"/>
    <w:basedOn w:val="Normal"/>
    <w:qFormat/>
    <w:rsid w:val="00594536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17" w:customStyle="1">
    <w:name w:val="Верхний колонтитул1"/>
    <w:basedOn w:val="Normal"/>
    <w:qFormat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594536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rsid w:val="00594536"/>
    <w:pPr>
      <w:widowControl/>
      <w:spacing w:before="280" w:after="280"/>
    </w:pPr>
    <w:rPr>
      <w:rFonts w:cs="Times New Roman"/>
    </w:rPr>
  </w:style>
  <w:style w:type="paragraph" w:styleId="ConsPlusTitle" w:customStyle="1">
    <w:name w:val="ConsPlusTitle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val="ru-RU" w:eastAsia="zh-CN" w:bidi="ar-SA"/>
    </w:rPr>
  </w:style>
  <w:style w:type="paragraph" w:styleId="ConsPlusNonformat" w:customStyle="1">
    <w:name w:val="ConsPlusNonformat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val="ru-RU" w:eastAsia="zh-CN" w:bidi="ar-SA"/>
    </w:rPr>
  </w:style>
  <w:style w:type="paragraph" w:styleId="Style27" w:customStyle="1">
    <w:name w:val="Таблицы (моноширинный)"/>
    <w:basedOn w:val="Normal"/>
    <w:next w:val="Normal"/>
    <w:qFormat/>
    <w:rsid w:val="00594536"/>
    <w:pPr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594536"/>
    <w:pPr>
      <w:spacing w:lineRule="atLeast" w:line="100"/>
      <w:ind w:left="720"/>
    </w:pPr>
    <w:rPr>
      <w:rFonts w:eastAsia="Times New Roman" w:cs="Times New Roman"/>
      <w:sz w:val="28"/>
      <w:szCs w:val="28"/>
    </w:rPr>
  </w:style>
  <w:style w:type="paragraph" w:styleId="19" w:customStyle="1">
    <w:name w:val="Текст сноски1"/>
    <w:basedOn w:val="Normal"/>
    <w:qFormat/>
    <w:rsid w:val="00594536"/>
    <w:pPr>
      <w:suppressLineNumbers/>
      <w:ind w:hanging="339" w:left="339"/>
    </w:pPr>
    <w:rPr>
      <w:sz w:val="20"/>
      <w:szCs w:val="20"/>
    </w:rPr>
  </w:style>
  <w:style w:type="paragraph" w:styleId="110" w:customStyle="1">
    <w:name w:val="Текст концевой сноски1"/>
    <w:basedOn w:val="Normal"/>
    <w:qFormat/>
    <w:rsid w:val="00594536"/>
    <w:pPr>
      <w:suppressLineNumbers/>
      <w:ind w:hanging="339" w:left="339"/>
    </w:pPr>
    <w:rPr>
      <w:sz w:val="20"/>
      <w:szCs w:val="20"/>
    </w:rPr>
  </w:style>
  <w:style w:type="paragraph" w:styleId="Style28" w:customStyle="1">
    <w:name w:val="Нормальный (таблица)"/>
    <w:basedOn w:val="Normal"/>
    <w:next w:val="Normal"/>
    <w:qFormat/>
    <w:rsid w:val="00594536"/>
    <w:pPr>
      <w:spacing w:lineRule="atLeast" w:line="100"/>
      <w:jc w:val="both"/>
    </w:pPr>
    <w:rPr>
      <w:rFonts w:ascii="Arial" w:hAnsi="Arial" w:cs="Arial"/>
    </w:rPr>
  </w:style>
  <w:style w:type="paragraph" w:styleId="Style29" w:customStyle="1">
    <w:name w:val="Прижатый влево"/>
    <w:basedOn w:val="Normal"/>
    <w:next w:val="Normal"/>
    <w:qFormat/>
    <w:rsid w:val="00594536"/>
    <w:pPr>
      <w:spacing w:lineRule="atLeast" w:line="100"/>
    </w:pPr>
    <w:rPr>
      <w:rFonts w:ascii="Arial" w:hAnsi="Arial" w:cs="Arial"/>
    </w:rPr>
  </w:style>
  <w:style w:type="paragraph" w:styleId="ConsPlusCell" w:customStyle="1">
    <w:name w:val="ConsPlusCell"/>
    <w:qFormat/>
    <w:rsid w:val="00594536"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1F497D"/>
      <w:kern w:val="2"/>
      <w:sz w:val="28"/>
      <w:szCs w:val="20"/>
      <w:lang w:val="ru-RU" w:eastAsia="zh-CN" w:bidi="hi-IN"/>
    </w:rPr>
  </w:style>
  <w:style w:type="paragraph" w:styleId="Style30" w:customStyle="1">
    <w:name w:val="Содержимое таблицы"/>
    <w:basedOn w:val="Standard"/>
    <w:qFormat/>
    <w:rsid w:val="00594536"/>
    <w:pPr>
      <w:suppressLineNumbers/>
    </w:pPr>
    <w:rPr/>
  </w:style>
  <w:style w:type="paragraph" w:styleId="HTMLPreformatted">
    <w:name w:val="HTML Preformatted"/>
    <w:basedOn w:val="Normal"/>
    <w:qFormat/>
    <w:rsid w:val="00594536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" w:cs="Courier New"/>
      <w:sz w:val="20"/>
      <w:szCs w:val="20"/>
    </w:rPr>
  </w:style>
  <w:style w:type="paragraph" w:styleId="LO-Normal" w:customStyle="1">
    <w:name w:val="LO-Normal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59453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321" w:customStyle="1">
    <w:name w:val="Основной текст с отступом 32"/>
    <w:basedOn w:val="Normal"/>
    <w:qFormat/>
    <w:rsid w:val="00594536"/>
    <w:pPr>
      <w:spacing w:lineRule="atLeast" w:line="100" w:before="0" w:after="120"/>
      <w:ind w:left="283"/>
    </w:pPr>
    <w:rPr>
      <w:rFonts w:eastAsia="Times New Roman" w:cs="Times New Roman"/>
      <w:sz w:val="16"/>
      <w:szCs w:val="16"/>
    </w:rPr>
  </w:style>
  <w:style w:type="paragraph" w:styleId="Style31" w:customStyle="1">
    <w:name w:val="Заголовок таблицы"/>
    <w:basedOn w:val="Style30"/>
    <w:qFormat/>
    <w:rsid w:val="00594536"/>
    <w:pPr>
      <w:jc w:val="center"/>
    </w:pPr>
    <w:rPr>
      <w:b/>
      <w:bCs/>
    </w:rPr>
  </w:style>
  <w:style w:type="paragraph" w:styleId="112" w:customStyle="1">
    <w:name w:val="Текст примечания1"/>
    <w:basedOn w:val="Normal"/>
    <w:qFormat/>
    <w:rsid w:val="00594536"/>
    <w:pPr/>
    <w:rPr>
      <w:rFonts w:cs="Mangal"/>
      <w:sz w:val="20"/>
      <w:szCs w:val="18"/>
    </w:rPr>
  </w:style>
  <w:style w:type="paragraph" w:styleId="annotationsubject">
    <w:name w:val="annotation subject"/>
    <w:basedOn w:val="112"/>
    <w:next w:val="112"/>
    <w:qFormat/>
    <w:rsid w:val="00594536"/>
    <w:pPr/>
    <w:rPr>
      <w:b/>
      <w:bCs/>
    </w:rPr>
  </w:style>
  <w:style w:type="paragraph" w:styleId="BalloonText">
    <w:name w:val="Balloon Text"/>
    <w:basedOn w:val="Normal"/>
    <w:qFormat/>
    <w:rsid w:val="00594536"/>
    <w:pPr/>
    <w:rPr>
      <w:rFonts w:ascii="Tahoma" w:hAnsi="Tahoma" w:cs="Mangal"/>
      <w:sz w:val="16"/>
      <w:szCs w:val="14"/>
    </w:rPr>
  </w:style>
  <w:style w:type="paragraph" w:styleId="26" w:customStyle="1">
    <w:name w:val="Текст примечания2"/>
    <w:basedOn w:val="Normal"/>
    <w:qFormat/>
    <w:rsid w:val="00594536"/>
    <w:pPr/>
    <w:rPr>
      <w:rFonts w:cs="Mangal"/>
      <w:sz w:val="20"/>
      <w:szCs w:val="18"/>
    </w:rPr>
  </w:style>
  <w:style w:type="paragraph" w:styleId="113" w:customStyle="1">
    <w:name w:val="Обычный1"/>
    <w:qFormat/>
    <w:rsid w:val="0059453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zh-CN" w:bidi="hi-IN"/>
    </w:rPr>
  </w:style>
  <w:style w:type="paragraph" w:styleId="Style110" w:customStyle="1">
    <w:name w:val="Style1"/>
    <w:basedOn w:val="Normal"/>
    <w:qFormat/>
    <w:rsid w:val="00594536"/>
    <w:pPr>
      <w:jc w:val="both"/>
    </w:pPr>
    <w:rPr>
      <w:rFonts w:eastAsia="Liberation Serif" w:cs="Times New Roman"/>
      <w:color w:val="000000"/>
    </w:rPr>
  </w:style>
  <w:style w:type="paragraph" w:styleId="Style41" w:customStyle="1">
    <w:name w:val="Style4"/>
    <w:basedOn w:val="Normal"/>
    <w:qFormat/>
    <w:rsid w:val="00594536"/>
    <w:pPr>
      <w:jc w:val="center"/>
    </w:pPr>
    <w:rPr/>
  </w:style>
  <w:style w:type="paragraph" w:styleId="Textbody" w:customStyle="1">
    <w:name w:val="Text body"/>
    <w:basedOn w:val="Normal"/>
    <w:qFormat/>
    <w:rsid w:val="00594536"/>
    <w:pPr>
      <w:spacing w:before="0" w:after="120"/>
      <w:textAlignment w:val="baseline"/>
    </w:pPr>
    <w:rPr/>
  </w:style>
  <w:style w:type="paragraph" w:styleId="Standard" w:customStyle="1">
    <w:name w:val="Standard"/>
    <w:uiPriority w:val="99"/>
    <w:qFormat/>
    <w:rsid w:val="0059453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311" w:customStyle="1">
    <w:name w:val="Основной текст с отступом 31"/>
    <w:basedOn w:val="Standard"/>
    <w:qFormat/>
    <w:rsid w:val="00594536"/>
    <w:pPr>
      <w:ind w:firstLine="709"/>
      <w:jc w:val="both"/>
    </w:pPr>
    <w:rPr>
      <w:sz w:val="26"/>
      <w:szCs w:val="26"/>
    </w:rPr>
  </w:style>
  <w:style w:type="paragraph" w:styleId="27" w:customStyle="1">
    <w:name w:val="Заголовок №2"/>
    <w:basedOn w:val="Standard"/>
    <w:next w:val="Standard"/>
    <w:qFormat/>
    <w:rsid w:val="00ed06d6"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Style32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  <w:rsid w:val="0067580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0.xml"/><Relationship Id="rId25" Type="http://schemas.openxmlformats.org/officeDocument/2006/relationships/footer" Target="footer11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footer" Target="footer13.xml"/><Relationship Id="rId31" Type="http://schemas.openxmlformats.org/officeDocument/2006/relationships/footer" Target="footer14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6.xml"/><Relationship Id="rId37" Type="http://schemas.openxmlformats.org/officeDocument/2006/relationships/footer" Target="footer17.xml"/><Relationship Id="rId38" Type="http://schemas.openxmlformats.org/officeDocument/2006/relationships/footer" Target="footer18.xml"/><Relationship Id="rId39" Type="http://schemas.openxmlformats.org/officeDocument/2006/relationships/numbering" Target="numbering.xml"/><Relationship Id="rId40" Type="http://schemas.openxmlformats.org/officeDocument/2006/relationships/fontTable" Target="fontTable.xml"/><Relationship Id="rId41" Type="http://schemas.openxmlformats.org/officeDocument/2006/relationships/settings" Target="settings.xml"/><Relationship Id="rId42" Type="http://schemas.openxmlformats.org/officeDocument/2006/relationships/theme" Target="theme/theme1.xml"/><Relationship Id="rId4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0E6F-DBBC-4DBF-AE36-7E7EC431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Application>LibreOffice/24.2.5.2$Windows_X86_64 LibreOffice_project/bffef4ea93e59bebbeaf7f431bb02b1a39ee8a59</Application>
  <AppVersion>15.0000</AppVersion>
  <Pages>33</Pages>
  <Words>7559</Words>
  <Characters>53949</Characters>
  <CharactersWithSpaces>61166</CharactersWithSpaces>
  <Paragraphs>1228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2024-03-19T06:55:00Z</dcterms:created>
  <dc:creator>sport6</dc:creator>
  <dc:description/>
  <dc:language>ru-RU</dc:language>
  <cp:lastModifiedBy/>
  <cp:lastPrinted>2024-07-24T17:41:41Z</cp:lastPrinted>
  <dcterms:modified xsi:type="dcterms:W3CDTF">2024-07-24T17:41:43Z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