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lang w:bidi="zxx"/>
        </w:rPr>
      </w:pPr>
      <w:r>
        <w:rPr/>
        <w:drawing>
          <wp:inline distT="0" distB="0" distL="0" distR="0">
            <wp:extent cx="650240" cy="823595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8" t="-6" r="-8" b="-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  <w:numPr>
          <w:ilvl w:val="1"/>
          <w:numId w:val="2"/>
        </w:numPr>
        <w:tabs>
          <w:tab w:val="clear" w:pos="708"/>
          <w:tab w:val="left" w:pos="0" w:leader="none"/>
        </w:tabs>
        <w:spacing w:before="0" w:after="0"/>
        <w:ind w:hanging="0" w:left="0" w:right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АДМИНИСТРАЦИЯ  МУНИЦИПАЛЬНОГО  ОБРАЗОВАНИЯ</w:t>
      </w:r>
    </w:p>
    <w:p>
      <w:pPr>
        <w:pStyle w:val="Heading2"/>
        <w:numPr>
          <w:ilvl w:val="1"/>
          <w:numId w:val="2"/>
        </w:numPr>
        <w:tabs>
          <w:tab w:val="clear" w:pos="708"/>
          <w:tab w:val="left" w:pos="0" w:leader="none"/>
        </w:tabs>
        <w:spacing w:lineRule="auto" w:line="360" w:before="0" w:after="0"/>
        <w:ind w:hanging="0" w:left="0" w:right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КОРЕНОВСКИЙ  РАЙОН</w:t>
      </w:r>
    </w:p>
    <w:p>
      <w:pPr>
        <w:pStyle w:val="Heading1"/>
        <w:numPr>
          <w:ilvl w:val="0"/>
          <w:numId w:val="2"/>
        </w:numPr>
        <w:tabs>
          <w:tab w:val="clear" w:pos="708"/>
          <w:tab w:val="left" w:pos="0" w:leader="none"/>
        </w:tabs>
        <w:spacing w:lineRule="auto" w:line="360" w:before="0" w:after="0"/>
        <w:ind w:hanging="0" w:left="0" w:right="0"/>
        <w:rPr>
          <w:rFonts w:ascii="Times New Roman" w:hAnsi="Times New Roman"/>
          <w:b/>
          <w:sz w:val="36"/>
          <w:lang w:bidi="zxx"/>
        </w:rPr>
      </w:pPr>
      <w:r>
        <w:rPr>
          <w:rFonts w:ascii="Times New Roman" w:hAnsi="Times New Roman"/>
          <w:b/>
          <w:sz w:val="36"/>
          <w:lang w:bidi="zxx"/>
        </w:rPr>
        <w:t>РАСПОРЯЖЕНИЕ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 xml:space="preserve">от </w:t>
      </w:r>
      <w:r>
        <w:rPr>
          <w:rFonts w:ascii="Times New Roman" w:hAnsi="Times New Roman"/>
          <w:b/>
          <w:sz w:val="24"/>
          <w:lang w:val="en-US"/>
        </w:rPr>
        <w:t>31.07.2024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                № 222-р</w:t>
      </w:r>
    </w:p>
    <w:p>
      <w:pPr>
        <w:pStyle w:val="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zxx"/>
        </w:rPr>
        <w:t>г.  Кореновск</w:t>
      </w:r>
    </w:p>
    <w:p>
      <w:pPr>
        <w:pStyle w:val="Normal"/>
        <w:spacing w:lineRule="auto" w:line="228" w:before="0" w:after="0"/>
        <w:jc w:val="center"/>
        <w:rPr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>О выплате стипендий главы муниципального образования</w:t>
      </w:r>
    </w:p>
    <w:p>
      <w:pPr>
        <w:pStyle w:val="Normal"/>
        <w:spacing w:lineRule="auto" w:line="228" w:before="0" w:after="0"/>
        <w:jc w:val="center"/>
        <w:rPr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>Кореновский район одаренным учащимся спортивных школ</w:t>
      </w:r>
    </w:p>
    <w:p>
      <w:pPr>
        <w:pStyle w:val="Normal"/>
        <w:spacing w:lineRule="auto" w:line="228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lineRule="auto" w:line="228" w:before="0" w:after="0"/>
        <w:ind w:hanging="0" w:left="0" w:right="227"/>
        <w:jc w:val="both"/>
        <w:rPr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ab/>
        <w:t>В соответствии с решением Совета муниципального образования Кореновский район от 29 октября 2019 года № 593 «Об учреждении стипендий главы муниципального образования Кореновский район для одаренных учащихся спортивных школ» и на основании решения экспертного Совета по присуждению стипендий главы муниципального образования Кореновский район для одаренных учащихся спортивных школ, проявивших выдающиеся способности в учебной                   и спортивной деятельности:</w:t>
      </w:r>
    </w:p>
    <w:p>
      <w:pPr>
        <w:pStyle w:val="Normal"/>
        <w:widowControl/>
        <w:suppressAutoHyphens w:val="true"/>
        <w:bidi w:val="0"/>
        <w:spacing w:lineRule="auto" w:line="228" w:before="0" w:after="0"/>
        <w:ind w:hanging="0" w:left="0" w:right="227"/>
        <w:jc w:val="both"/>
        <w:rPr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ab/>
        <w:t xml:space="preserve">1. Утвердить Список стипендиатов МАУ ДО СШ «Аллигатор»                                 МО Кореновский район, МАНУ ДО СШ МО Кореновский район (прилагается)                на </w:t>
      </w:r>
      <w:r>
        <w:rPr>
          <w:rFonts w:cs="Times New Roman" w:ascii="Times New Roman" w:hAnsi="Times New Roman"/>
          <w:color w:val="000000"/>
          <w:sz w:val="28"/>
          <w:szCs w:val="28"/>
          <w:lang w:val="en-US"/>
        </w:rPr>
        <w:t>III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квартал 2024 года.</w:t>
      </w:r>
    </w:p>
    <w:p>
      <w:pPr>
        <w:pStyle w:val="Normal"/>
        <w:widowControl/>
        <w:suppressAutoHyphens w:val="true"/>
        <w:bidi w:val="0"/>
        <w:spacing w:lineRule="auto" w:line="235" w:before="0" w:after="0"/>
        <w:ind w:hanging="0" w:left="0" w:right="227"/>
        <w:jc w:val="both"/>
        <w:rPr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ab/>
        <w:t>2. В рамках муниципальной программы, утвержденной постановлением администрации муниципального образования Кореновский район от 30 ноября  2023 года № 1907 «Об утверждении муниципальной программы «Развитие физической культуры и спорта в муниципальном образовании Кореновский район на 2024-2028 годы» с 01 июля по 30 сентября 2024 года, согласно лимитам бюджетных обязательств отделу по физической культуре и спорту администрации муниципального образования Кореновский район (Савченко) обеспечить выплату стипендий главы муниципального образования Кореновский район каждому стипендиату МАУ ДО СШ «Аллигатор» МО Кореновский район, МАНУ ДО СШ МО Кореновский район.</w:t>
      </w:r>
    </w:p>
    <w:p>
      <w:pPr>
        <w:pStyle w:val="Normal"/>
        <w:widowControl/>
        <w:suppressAutoHyphens w:val="true"/>
        <w:bidi w:val="0"/>
        <w:spacing w:lineRule="auto" w:line="228" w:before="0" w:after="0"/>
        <w:ind w:hanging="0" w:left="0" w:right="227"/>
        <w:jc w:val="both"/>
        <w:rPr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ab/>
        <w:t>3. Управлению службы протокола и информационной политики администрации муниципального образования Кореновский район обеспечить размещение настоящего распоряжения на официальном сайте администрации муниципального образования Кореновский район в информационно-телекоммуникационной сети «Интернет».</w:t>
      </w:r>
    </w:p>
    <w:p>
      <w:pPr>
        <w:pStyle w:val="Normal"/>
        <w:widowControl/>
        <w:suppressAutoHyphens w:val="true"/>
        <w:bidi w:val="0"/>
        <w:spacing w:lineRule="auto" w:line="228" w:before="0" w:after="0"/>
        <w:ind w:hanging="0" w:left="0" w:right="227"/>
        <w:jc w:val="both"/>
        <w:rPr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ab/>
        <w:t>4. Контроль за выполнением настоящего распоряжения возложить на заместителя главы муниципального образования Кореновский район                          И.А. Максименко.</w:t>
      </w:r>
    </w:p>
    <w:p>
      <w:pPr>
        <w:pStyle w:val="Normal"/>
        <w:widowControl/>
        <w:suppressAutoHyphens w:val="true"/>
        <w:bidi w:val="0"/>
        <w:spacing w:lineRule="auto" w:line="228" w:before="0" w:after="0"/>
        <w:ind w:hanging="0" w:left="0" w:right="227"/>
        <w:jc w:val="both"/>
        <w:rPr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ab/>
        <w:t>5. Распоряжение вступает в силу со дня его подписания.</w:t>
      </w:r>
    </w:p>
    <w:p>
      <w:pPr>
        <w:pStyle w:val="Normal"/>
        <w:spacing w:lineRule="auto" w:line="228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PlainTable4"/>
        <w:tblW w:w="10153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927"/>
        <w:gridCol w:w="5225"/>
      </w:tblGrid>
      <w:tr>
        <w:trPr>
          <w:trHeight w:val="347" w:hRule="atLeast"/>
          <w:cnfStyle w:val="100000000000"/>
        </w:trPr>
        <w:tc>
          <w:tcPr>
            <w:tcW w:w="4927" w:type="dxa"/>
            <w:cnfStyle w:val="001000000000"/>
            <w:tcBorders/>
          </w:tcPr>
          <w:p>
            <w:pPr>
              <w:pStyle w:val="Normal"/>
              <w:widowControl w:val="false"/>
              <w:suppressAutoHyphens w:val="true"/>
              <w:spacing w:lineRule="auto" w:line="228" w:before="0" w:after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 w:val="false"/>
                <w:bCs/>
                <w:color w:val="000000"/>
                <w:kern w:val="0"/>
                <w:sz w:val="28"/>
                <w:szCs w:val="28"/>
                <w:lang w:val="ru-RU" w:bidi="ar-SA"/>
              </w:rPr>
              <w:t>Глава</w:t>
            </w:r>
          </w:p>
          <w:p>
            <w:pPr>
              <w:pStyle w:val="Normal"/>
              <w:widowControl w:val="false"/>
              <w:suppressAutoHyphens w:val="true"/>
              <w:spacing w:lineRule="auto" w:line="228" w:before="0" w:after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 w:val="false"/>
                <w:bCs/>
                <w:color w:val="000000"/>
                <w:kern w:val="0"/>
                <w:sz w:val="28"/>
                <w:szCs w:val="28"/>
                <w:lang w:val="ru-RU" w:bidi="ar-SA"/>
              </w:rPr>
              <w:t>муниципального образования</w:t>
            </w:r>
          </w:p>
          <w:p>
            <w:pPr>
              <w:pStyle w:val="Normal"/>
              <w:widowControl w:val="false"/>
              <w:suppressAutoHyphens w:val="true"/>
              <w:spacing w:lineRule="auto" w:line="228" w:before="0" w:after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 w:val="false"/>
                <w:bCs/>
                <w:color w:val="000000"/>
                <w:kern w:val="0"/>
                <w:sz w:val="28"/>
                <w:szCs w:val="28"/>
                <w:lang w:val="ru-RU" w:bidi="ar-SA"/>
              </w:rPr>
              <w:t>Кореновский район</w:t>
            </w:r>
          </w:p>
        </w:tc>
        <w:tc>
          <w:tcPr>
            <w:tcW w:w="52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28" w:before="0" w:after="0"/>
              <w:jc w:val="right"/>
              <w:cnfStyle w:val="10000000000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28" w:before="0" w:after="0"/>
              <w:jc w:val="right"/>
              <w:cnfStyle w:val="10000000000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28" w:before="0" w:after="0"/>
              <w:jc w:val="right"/>
              <w:cnfStyle w:val="100000000000"/>
              <w:rPr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 w:val="false"/>
                <w:bCs/>
                <w:color w:val="000000"/>
                <w:kern w:val="0"/>
                <w:sz w:val="28"/>
                <w:szCs w:val="28"/>
                <w:lang w:val="ru-RU" w:bidi="ar-SA"/>
              </w:rPr>
              <w:t>С.А. Голобородько</w:t>
            </w:r>
          </w:p>
        </w:tc>
      </w:tr>
    </w:tbl>
    <w:p>
      <w:pPr>
        <w:sectPr>
          <w:headerReference w:type="even" r:id="rId3"/>
          <w:headerReference w:type="default" r:id="rId4"/>
          <w:headerReference w:type="first" r:id="rId5"/>
          <w:type w:val="nextPage"/>
          <w:pgSz w:w="11906" w:h="16838"/>
          <w:pgMar w:left="1175" w:right="285" w:gutter="0" w:header="720" w:top="1134" w:footer="0" w:bottom="284"/>
          <w:pgNumType w:fmt="decimal"/>
          <w:formProt w:val="false"/>
          <w:textDirection w:val="lrTb"/>
          <w:docGrid w:type="default" w:linePitch="299" w:charSpace="4096"/>
        </w:sectPr>
      </w:pPr>
    </w:p>
    <w:tbl>
      <w:tblPr>
        <w:tblStyle w:val="a3"/>
        <w:tblW w:w="9889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36"/>
        <w:gridCol w:w="4252"/>
      </w:tblGrid>
      <w:tr>
        <w:trPr/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ПРИЛОЖЕНИЕ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к распоряжению администрации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муниципального образования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Кореновский район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 xml:space="preserve">от </w:t>
            </w: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en-US" w:bidi="ar-SA"/>
              </w:rPr>
              <w:t>31.07.2024</w:t>
            </w: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№ 222-р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Список стипендиатов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МАУ ДО СШ «Аллигатор» МО Кореновский район,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  <w:sz w:val="28"/>
          <w:szCs w:val="26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МАНУ ДО СШ МО Кореновский район</w:t>
      </w:r>
    </w:p>
    <w:tbl>
      <w:tblPr>
        <w:tblW w:w="10068" w:type="dxa"/>
        <w:jc w:val="left"/>
        <w:tblInd w:w="49" w:type="dxa"/>
        <w:tblLayout w:type="fixed"/>
        <w:tblCellMar>
          <w:top w:w="0" w:type="dxa"/>
          <w:left w:w="55" w:type="dxa"/>
          <w:bottom w:w="0" w:type="dxa"/>
          <w:right w:w="55" w:type="dxa"/>
        </w:tblCellMar>
        <w:tblLook w:val="0000"/>
      </w:tblPr>
      <w:tblGrid>
        <w:gridCol w:w="52"/>
        <w:gridCol w:w="718"/>
        <w:gridCol w:w="4157"/>
        <w:gridCol w:w="73"/>
        <w:gridCol w:w="1862"/>
        <w:gridCol w:w="3127"/>
        <w:gridCol w:w="78"/>
      </w:tblGrid>
      <w:tr>
        <w:trPr>
          <w:trHeight w:val="1" w:hRule="atLeast"/>
        </w:trPr>
        <w:tc>
          <w:tcPr>
            <w:tcW w:w="52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2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Фамилия, имя, отчество</w:t>
            </w:r>
          </w:p>
        </w:tc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3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Спортивная организация</w:t>
            </w:r>
          </w:p>
        </w:tc>
        <w:tc>
          <w:tcPr>
            <w:tcW w:w="78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</w:r>
          </w:p>
        </w:tc>
      </w:tr>
      <w:tr>
        <w:trPr>
          <w:trHeight w:val="1" w:hRule="atLeast"/>
        </w:trPr>
        <w:tc>
          <w:tcPr>
            <w:tcW w:w="52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textAlignment w:val="baseline"/>
              <w:rPr>
                <w:rFonts w:ascii="Times New Roman" w:hAnsi="Times New Roman" w:eastAsia="WenQuanYi Micro Hei" w:cs="Times New Roman"/>
                <w:color w:val="000000"/>
                <w:sz w:val="24"/>
                <w:szCs w:val="24"/>
                <w:lang w:val="en-US" w:eastAsia="en-US" w:bidi="hi-IN"/>
              </w:rPr>
            </w:pPr>
            <w:r>
              <w:rPr>
                <w:rFonts w:eastAsia="WenQuanYi Micro Hei" w:cs="Times New Roman" w:ascii="Times New Roman" w:hAnsi="Times New Roman"/>
                <w:color w:val="000000"/>
                <w:sz w:val="24"/>
                <w:szCs w:val="24"/>
                <w:lang w:val="en-US" w:eastAsia="en-US" w:bidi="hi-IN"/>
              </w:rPr>
            </w:r>
          </w:p>
        </w:tc>
        <w:tc>
          <w:tcPr>
            <w:tcW w:w="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uppressAutoHyphens w:val="true"/>
              <w:spacing w:lineRule="auto" w:line="240" w:before="0" w:after="0"/>
              <w:contextualSpacing/>
              <w:jc w:val="center"/>
              <w:textAlignment w:val="baseline"/>
              <w:rPr>
                <w:rFonts w:ascii="Times New Roman" w:hAnsi="Times New Roman" w:eastAsia="WenQuanYi Micro Hei" w:cs="Times New Roman"/>
                <w:color w:val="000000"/>
                <w:sz w:val="24"/>
                <w:szCs w:val="24"/>
                <w:lang w:val="en-US" w:eastAsia="en-US" w:bidi="hi-IN"/>
              </w:rPr>
            </w:pPr>
            <w:r>
              <w:rPr>
                <w:rFonts w:eastAsia="WenQuanYi Micro Hei" w:cs="Times New Roman" w:ascii="Times New Roman" w:hAnsi="Times New Roman"/>
                <w:color w:val="000000"/>
                <w:sz w:val="24"/>
                <w:szCs w:val="24"/>
                <w:lang w:val="en-US" w:eastAsia="en-US" w:bidi="hi-IN"/>
              </w:rPr>
            </w:r>
          </w:p>
        </w:tc>
        <w:tc>
          <w:tcPr>
            <w:tcW w:w="42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105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Бухтияр Тимофей Сергеевич</w:t>
            </w:r>
          </w:p>
        </w:tc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31.08.2006</w:t>
            </w:r>
          </w:p>
        </w:tc>
        <w:tc>
          <w:tcPr>
            <w:tcW w:w="312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МАНУ ДО СШ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МО Кореновский район</w:t>
            </w:r>
          </w:p>
        </w:tc>
        <w:tc>
          <w:tcPr>
            <w:tcW w:w="78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</w:r>
          </w:p>
        </w:tc>
      </w:tr>
      <w:tr>
        <w:trPr>
          <w:trHeight w:val="1" w:hRule="atLeast"/>
        </w:trPr>
        <w:tc>
          <w:tcPr>
            <w:tcW w:w="52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textAlignment w:val="baseline"/>
              <w:rPr>
                <w:rFonts w:ascii="Times New Roman" w:hAnsi="Times New Roman" w:eastAsia="WenQuanYi Micro Hei" w:cs="Times New Roman"/>
                <w:color w:val="000000"/>
                <w:sz w:val="24"/>
                <w:szCs w:val="24"/>
                <w:lang w:eastAsia="en-US" w:bidi="hi-IN"/>
              </w:rPr>
            </w:pPr>
            <w:r>
              <w:rPr>
                <w:rFonts w:eastAsia="WenQuanYi Micro Hei" w:cs="Times New Roman" w:ascii="Times New Roman" w:hAnsi="Times New Roman"/>
                <w:color w:val="000000"/>
                <w:sz w:val="24"/>
                <w:szCs w:val="24"/>
                <w:lang w:eastAsia="en-US" w:bidi="hi-IN"/>
              </w:rPr>
            </w:r>
          </w:p>
        </w:tc>
        <w:tc>
          <w:tcPr>
            <w:tcW w:w="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uppressAutoHyphens w:val="true"/>
              <w:spacing w:lineRule="auto" w:line="240" w:before="0" w:after="0"/>
              <w:contextualSpacing/>
              <w:jc w:val="center"/>
              <w:textAlignment w:val="baseline"/>
              <w:rPr>
                <w:rFonts w:ascii="Times New Roman" w:hAnsi="Times New Roman" w:eastAsia="WenQuanYi Micro Hei" w:cs="Times New Roman"/>
                <w:color w:val="000000"/>
                <w:sz w:val="24"/>
                <w:szCs w:val="24"/>
                <w:lang w:eastAsia="en-US" w:bidi="hi-IN"/>
              </w:rPr>
            </w:pPr>
            <w:r>
              <w:rPr>
                <w:rFonts w:eastAsia="WenQuanYi Micro Hei" w:cs="Times New Roman" w:ascii="Times New Roman" w:hAnsi="Times New Roman"/>
                <w:color w:val="000000"/>
                <w:sz w:val="24"/>
                <w:szCs w:val="24"/>
                <w:lang w:eastAsia="en-US" w:bidi="hi-IN"/>
              </w:rPr>
            </w:r>
          </w:p>
        </w:tc>
        <w:tc>
          <w:tcPr>
            <w:tcW w:w="42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105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Нарижная Елизавета Андреевна</w:t>
            </w:r>
          </w:p>
        </w:tc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06.07.2009</w:t>
            </w:r>
          </w:p>
        </w:tc>
        <w:tc>
          <w:tcPr>
            <w:tcW w:w="3127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8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</w:r>
          </w:p>
        </w:tc>
      </w:tr>
      <w:tr>
        <w:trPr>
          <w:trHeight w:val="1" w:hRule="atLeast"/>
        </w:trPr>
        <w:tc>
          <w:tcPr>
            <w:tcW w:w="52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textAlignment w:val="baseline"/>
              <w:rPr>
                <w:rFonts w:ascii="Times New Roman" w:hAnsi="Times New Roman" w:eastAsia="WenQuanYi Micro Hei" w:cs="Times New Roman"/>
                <w:color w:val="000000"/>
                <w:sz w:val="24"/>
                <w:szCs w:val="24"/>
                <w:lang w:val="en-US" w:eastAsia="en-US" w:bidi="hi-IN"/>
              </w:rPr>
            </w:pPr>
            <w:r>
              <w:rPr>
                <w:rFonts w:eastAsia="WenQuanYi Micro Hei" w:cs="Times New Roman" w:ascii="Times New Roman" w:hAnsi="Times New Roman"/>
                <w:color w:val="000000"/>
                <w:sz w:val="24"/>
                <w:szCs w:val="24"/>
                <w:lang w:val="en-US" w:eastAsia="en-US" w:bidi="hi-IN"/>
              </w:rPr>
            </w:r>
          </w:p>
        </w:tc>
        <w:tc>
          <w:tcPr>
            <w:tcW w:w="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uppressAutoHyphens w:val="true"/>
              <w:spacing w:lineRule="auto" w:line="240" w:before="0" w:after="0"/>
              <w:contextualSpacing/>
              <w:jc w:val="center"/>
              <w:textAlignment w:val="baseline"/>
              <w:rPr>
                <w:rFonts w:ascii="Times New Roman" w:hAnsi="Times New Roman" w:eastAsia="WenQuanYi Micro Hei" w:cs="Times New Roman"/>
                <w:color w:val="000000"/>
                <w:sz w:val="24"/>
                <w:szCs w:val="24"/>
                <w:lang w:val="en-US" w:eastAsia="en-US" w:bidi="hi-IN"/>
              </w:rPr>
            </w:pPr>
            <w:r>
              <w:rPr>
                <w:rFonts w:eastAsia="WenQuanYi Micro Hei" w:cs="Times New Roman" w:ascii="Times New Roman" w:hAnsi="Times New Roman"/>
                <w:color w:val="000000"/>
                <w:sz w:val="24"/>
                <w:szCs w:val="24"/>
                <w:lang w:val="en-US" w:eastAsia="en-US" w:bidi="hi-IN"/>
              </w:rPr>
            </w:r>
          </w:p>
        </w:tc>
        <w:tc>
          <w:tcPr>
            <w:tcW w:w="42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105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Щербинин Тимофей Алексеевич</w:t>
            </w:r>
          </w:p>
        </w:tc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12.05.2009</w:t>
            </w:r>
          </w:p>
        </w:tc>
        <w:tc>
          <w:tcPr>
            <w:tcW w:w="3127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8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</w:r>
          </w:p>
        </w:tc>
      </w:tr>
      <w:tr>
        <w:trPr>
          <w:trHeight w:val="1" w:hRule="atLeast"/>
        </w:trPr>
        <w:tc>
          <w:tcPr>
            <w:tcW w:w="52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textAlignment w:val="baseline"/>
              <w:rPr>
                <w:rFonts w:ascii="Times New Roman" w:hAnsi="Times New Roman" w:eastAsia="WenQuanYi Micro Hei" w:cs="Times New Roman"/>
                <w:color w:val="000000"/>
                <w:sz w:val="24"/>
                <w:szCs w:val="24"/>
                <w:lang w:val="en-US" w:eastAsia="en-US" w:bidi="hi-IN"/>
              </w:rPr>
            </w:pPr>
            <w:r>
              <w:rPr>
                <w:rFonts w:eastAsia="WenQuanYi Micro Hei" w:cs="Times New Roman" w:ascii="Times New Roman" w:hAnsi="Times New Roman"/>
                <w:color w:val="000000"/>
                <w:sz w:val="24"/>
                <w:szCs w:val="24"/>
                <w:lang w:val="en-US" w:eastAsia="en-US" w:bidi="hi-IN"/>
              </w:rPr>
            </w:r>
          </w:p>
        </w:tc>
        <w:tc>
          <w:tcPr>
            <w:tcW w:w="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uppressAutoHyphens w:val="true"/>
              <w:spacing w:lineRule="auto" w:line="240" w:before="0" w:after="0"/>
              <w:contextualSpacing/>
              <w:jc w:val="center"/>
              <w:textAlignment w:val="baseline"/>
              <w:rPr>
                <w:rFonts w:ascii="Times New Roman" w:hAnsi="Times New Roman" w:eastAsia="WenQuanYi Micro Hei" w:cs="Times New Roman"/>
                <w:color w:val="000000"/>
                <w:sz w:val="24"/>
                <w:szCs w:val="24"/>
                <w:lang w:val="en-US" w:eastAsia="en-US" w:bidi="hi-IN"/>
              </w:rPr>
            </w:pPr>
            <w:r>
              <w:rPr>
                <w:rFonts w:eastAsia="WenQuanYi Micro Hei" w:cs="Times New Roman" w:ascii="Times New Roman" w:hAnsi="Times New Roman"/>
                <w:color w:val="000000"/>
                <w:sz w:val="24"/>
                <w:szCs w:val="24"/>
                <w:lang w:val="en-US" w:eastAsia="en-US" w:bidi="hi-IN"/>
              </w:rPr>
            </w:r>
          </w:p>
        </w:tc>
        <w:tc>
          <w:tcPr>
            <w:tcW w:w="42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105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Волков Даниил Андреевич</w:t>
            </w:r>
          </w:p>
        </w:tc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21.10.2006</w:t>
            </w:r>
          </w:p>
        </w:tc>
        <w:tc>
          <w:tcPr>
            <w:tcW w:w="3127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8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</w:r>
          </w:p>
        </w:tc>
      </w:tr>
      <w:tr>
        <w:trPr>
          <w:trHeight w:val="1" w:hRule="atLeast"/>
        </w:trPr>
        <w:tc>
          <w:tcPr>
            <w:tcW w:w="52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textAlignment w:val="baseline"/>
              <w:rPr>
                <w:rFonts w:ascii="Times New Roman" w:hAnsi="Times New Roman" w:eastAsia="WenQuanYi Micro Hei" w:cs="Times New Roman"/>
                <w:color w:val="000000"/>
                <w:sz w:val="24"/>
                <w:szCs w:val="24"/>
                <w:lang w:val="en-US" w:eastAsia="en-US" w:bidi="hi-IN"/>
              </w:rPr>
            </w:pPr>
            <w:r>
              <w:rPr>
                <w:rFonts w:eastAsia="WenQuanYi Micro Hei" w:cs="Times New Roman" w:ascii="Times New Roman" w:hAnsi="Times New Roman"/>
                <w:color w:val="000000"/>
                <w:sz w:val="24"/>
                <w:szCs w:val="24"/>
                <w:lang w:val="en-US" w:eastAsia="en-US" w:bidi="hi-IN"/>
              </w:rPr>
            </w:r>
          </w:p>
        </w:tc>
        <w:tc>
          <w:tcPr>
            <w:tcW w:w="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uppressAutoHyphens w:val="true"/>
              <w:spacing w:lineRule="auto" w:line="240" w:before="0" w:after="0"/>
              <w:contextualSpacing/>
              <w:jc w:val="center"/>
              <w:textAlignment w:val="baseline"/>
              <w:rPr>
                <w:rFonts w:ascii="Times New Roman" w:hAnsi="Times New Roman" w:eastAsia="WenQuanYi Micro Hei" w:cs="Times New Roman"/>
                <w:color w:val="000000"/>
                <w:sz w:val="24"/>
                <w:szCs w:val="24"/>
                <w:lang w:val="en-US" w:eastAsia="en-US" w:bidi="hi-IN"/>
              </w:rPr>
            </w:pPr>
            <w:r>
              <w:rPr>
                <w:rFonts w:eastAsia="WenQuanYi Micro Hei" w:cs="Times New Roman" w:ascii="Times New Roman" w:hAnsi="Times New Roman"/>
                <w:color w:val="000000"/>
                <w:sz w:val="24"/>
                <w:szCs w:val="24"/>
                <w:lang w:val="en-US" w:eastAsia="en-US" w:bidi="hi-IN"/>
              </w:rPr>
            </w:r>
          </w:p>
        </w:tc>
        <w:tc>
          <w:tcPr>
            <w:tcW w:w="42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105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Костюк Никита Константинович</w:t>
            </w:r>
          </w:p>
        </w:tc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17.08.2007</w:t>
            </w:r>
          </w:p>
        </w:tc>
        <w:tc>
          <w:tcPr>
            <w:tcW w:w="3127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8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</w:r>
          </w:p>
        </w:tc>
      </w:tr>
      <w:tr>
        <w:trPr>
          <w:trHeight w:val="1" w:hRule="atLeast"/>
        </w:trPr>
        <w:tc>
          <w:tcPr>
            <w:tcW w:w="52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textAlignment w:val="baseline"/>
              <w:rPr>
                <w:rFonts w:ascii="Times New Roman" w:hAnsi="Times New Roman" w:eastAsia="WenQuanYi Micro Hei" w:cs="Times New Roman"/>
                <w:color w:val="000000"/>
                <w:sz w:val="24"/>
                <w:szCs w:val="24"/>
                <w:lang w:val="en-US" w:eastAsia="en-US" w:bidi="hi-IN"/>
              </w:rPr>
            </w:pPr>
            <w:r>
              <w:rPr>
                <w:rFonts w:eastAsia="WenQuanYi Micro Hei" w:cs="Times New Roman" w:ascii="Times New Roman" w:hAnsi="Times New Roman"/>
                <w:color w:val="000000"/>
                <w:sz w:val="24"/>
                <w:szCs w:val="24"/>
                <w:lang w:val="en-US" w:eastAsia="en-US" w:bidi="hi-IN"/>
              </w:rPr>
            </w:r>
          </w:p>
        </w:tc>
        <w:tc>
          <w:tcPr>
            <w:tcW w:w="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uppressAutoHyphens w:val="true"/>
              <w:spacing w:lineRule="auto" w:line="240" w:before="0" w:after="0"/>
              <w:contextualSpacing/>
              <w:jc w:val="center"/>
              <w:textAlignment w:val="baseline"/>
              <w:rPr>
                <w:rFonts w:ascii="Times New Roman" w:hAnsi="Times New Roman" w:eastAsia="WenQuanYi Micro Hei" w:cs="Times New Roman"/>
                <w:color w:val="000000"/>
                <w:sz w:val="24"/>
                <w:szCs w:val="24"/>
                <w:lang w:val="en-US" w:eastAsia="en-US" w:bidi="hi-IN"/>
              </w:rPr>
            </w:pPr>
            <w:r>
              <w:rPr>
                <w:rFonts w:eastAsia="WenQuanYi Micro Hei" w:cs="Times New Roman" w:ascii="Times New Roman" w:hAnsi="Times New Roman"/>
                <w:color w:val="000000"/>
                <w:sz w:val="24"/>
                <w:szCs w:val="24"/>
                <w:lang w:val="en-US" w:eastAsia="en-US" w:bidi="hi-IN"/>
              </w:rPr>
            </w:r>
          </w:p>
        </w:tc>
        <w:tc>
          <w:tcPr>
            <w:tcW w:w="42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105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Луговая Софья Сергеевна</w:t>
            </w:r>
          </w:p>
        </w:tc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04.12.2007</w:t>
            </w:r>
          </w:p>
        </w:tc>
        <w:tc>
          <w:tcPr>
            <w:tcW w:w="3127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8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</w:r>
          </w:p>
        </w:tc>
      </w:tr>
      <w:tr>
        <w:trPr>
          <w:trHeight w:val="1" w:hRule="atLeast"/>
        </w:trPr>
        <w:tc>
          <w:tcPr>
            <w:tcW w:w="52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textAlignment w:val="baseline"/>
              <w:rPr>
                <w:rFonts w:ascii="Times New Roman" w:hAnsi="Times New Roman" w:eastAsia="WenQuanYi Micro Hei" w:cs="Times New Roman"/>
                <w:color w:val="000000"/>
                <w:sz w:val="24"/>
                <w:szCs w:val="24"/>
                <w:lang w:val="en-US" w:eastAsia="en-US" w:bidi="hi-IN"/>
              </w:rPr>
            </w:pPr>
            <w:r>
              <w:rPr>
                <w:rFonts w:eastAsia="WenQuanYi Micro Hei" w:cs="Times New Roman" w:ascii="Times New Roman" w:hAnsi="Times New Roman"/>
                <w:color w:val="000000"/>
                <w:sz w:val="24"/>
                <w:szCs w:val="24"/>
                <w:lang w:val="en-US" w:eastAsia="en-US" w:bidi="hi-IN"/>
              </w:rPr>
            </w:r>
          </w:p>
        </w:tc>
        <w:tc>
          <w:tcPr>
            <w:tcW w:w="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uppressAutoHyphens w:val="true"/>
              <w:spacing w:lineRule="auto" w:line="240" w:before="0" w:after="0"/>
              <w:contextualSpacing/>
              <w:jc w:val="center"/>
              <w:textAlignment w:val="baseline"/>
              <w:rPr>
                <w:rFonts w:ascii="Times New Roman" w:hAnsi="Times New Roman" w:eastAsia="WenQuanYi Micro Hei" w:cs="Times New Roman"/>
                <w:color w:val="000000"/>
                <w:sz w:val="24"/>
                <w:szCs w:val="24"/>
                <w:lang w:val="en-US" w:eastAsia="en-US" w:bidi="hi-IN"/>
              </w:rPr>
            </w:pPr>
            <w:r>
              <w:rPr>
                <w:rFonts w:eastAsia="WenQuanYi Micro Hei" w:cs="Times New Roman" w:ascii="Times New Roman" w:hAnsi="Times New Roman"/>
                <w:color w:val="000000"/>
                <w:sz w:val="24"/>
                <w:szCs w:val="24"/>
                <w:lang w:val="en-US" w:eastAsia="en-US" w:bidi="hi-IN"/>
              </w:rPr>
            </w:r>
          </w:p>
        </w:tc>
        <w:tc>
          <w:tcPr>
            <w:tcW w:w="42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105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Васин Дмитрий Витальевич</w:t>
            </w:r>
          </w:p>
        </w:tc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24.04.2007</w:t>
            </w:r>
          </w:p>
        </w:tc>
        <w:tc>
          <w:tcPr>
            <w:tcW w:w="3127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8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</w:r>
          </w:p>
        </w:tc>
      </w:tr>
      <w:tr>
        <w:trPr>
          <w:trHeight w:val="1" w:hRule="atLeast"/>
        </w:trPr>
        <w:tc>
          <w:tcPr>
            <w:tcW w:w="52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textAlignment w:val="baseline"/>
              <w:rPr>
                <w:rFonts w:ascii="Times New Roman" w:hAnsi="Times New Roman" w:eastAsia="WenQuanYi Micro Hei" w:cs="Times New Roman"/>
                <w:color w:val="000000"/>
                <w:sz w:val="24"/>
                <w:szCs w:val="24"/>
                <w:lang w:val="en-US" w:eastAsia="en-US" w:bidi="hi-IN"/>
              </w:rPr>
            </w:pPr>
            <w:r>
              <w:rPr>
                <w:rFonts w:eastAsia="WenQuanYi Micro Hei" w:cs="Times New Roman" w:ascii="Times New Roman" w:hAnsi="Times New Roman"/>
                <w:color w:val="000000"/>
                <w:sz w:val="24"/>
                <w:szCs w:val="24"/>
                <w:lang w:val="en-US" w:eastAsia="en-US" w:bidi="hi-IN"/>
              </w:rPr>
            </w:r>
          </w:p>
        </w:tc>
        <w:tc>
          <w:tcPr>
            <w:tcW w:w="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uppressAutoHyphens w:val="true"/>
              <w:spacing w:lineRule="auto" w:line="240" w:before="0" w:after="0"/>
              <w:contextualSpacing/>
              <w:jc w:val="center"/>
              <w:textAlignment w:val="baseline"/>
              <w:rPr>
                <w:rFonts w:ascii="Times New Roman" w:hAnsi="Times New Roman" w:eastAsia="WenQuanYi Micro Hei" w:cs="Times New Roman"/>
                <w:color w:val="000000"/>
                <w:sz w:val="24"/>
                <w:szCs w:val="24"/>
                <w:lang w:val="en-US" w:eastAsia="en-US" w:bidi="hi-IN"/>
              </w:rPr>
            </w:pPr>
            <w:r>
              <w:rPr>
                <w:rFonts w:eastAsia="WenQuanYi Micro Hei" w:cs="Times New Roman" w:ascii="Times New Roman" w:hAnsi="Times New Roman"/>
                <w:color w:val="000000"/>
                <w:sz w:val="24"/>
                <w:szCs w:val="24"/>
                <w:lang w:val="en-US" w:eastAsia="en-US" w:bidi="hi-IN"/>
              </w:rPr>
            </w:r>
          </w:p>
        </w:tc>
        <w:tc>
          <w:tcPr>
            <w:tcW w:w="42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105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Чоха Егор Александрович</w:t>
            </w:r>
          </w:p>
        </w:tc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18.03.2008</w:t>
            </w:r>
          </w:p>
        </w:tc>
        <w:tc>
          <w:tcPr>
            <w:tcW w:w="3127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8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</w:r>
          </w:p>
        </w:tc>
      </w:tr>
      <w:tr>
        <w:trPr>
          <w:trHeight w:val="1" w:hRule="atLeast"/>
        </w:trPr>
        <w:tc>
          <w:tcPr>
            <w:tcW w:w="52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textAlignment w:val="baseline"/>
              <w:rPr>
                <w:rFonts w:ascii="Times New Roman" w:hAnsi="Times New Roman" w:eastAsia="WenQuanYi Micro Hei" w:cs="Times New Roman"/>
                <w:color w:val="000000"/>
                <w:sz w:val="24"/>
                <w:szCs w:val="24"/>
                <w:lang w:val="en-US" w:eastAsia="en-US" w:bidi="hi-IN"/>
              </w:rPr>
            </w:pPr>
            <w:r>
              <w:rPr>
                <w:rFonts w:eastAsia="WenQuanYi Micro Hei" w:cs="Times New Roman" w:ascii="Times New Roman" w:hAnsi="Times New Roman"/>
                <w:color w:val="000000"/>
                <w:sz w:val="24"/>
                <w:szCs w:val="24"/>
                <w:lang w:val="en-US" w:eastAsia="en-US" w:bidi="hi-IN"/>
              </w:rPr>
            </w:r>
          </w:p>
        </w:tc>
        <w:tc>
          <w:tcPr>
            <w:tcW w:w="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uppressAutoHyphens w:val="true"/>
              <w:spacing w:lineRule="auto" w:line="240" w:before="0" w:after="0"/>
              <w:contextualSpacing/>
              <w:jc w:val="center"/>
              <w:textAlignment w:val="baseline"/>
              <w:rPr>
                <w:rFonts w:ascii="Times New Roman" w:hAnsi="Times New Roman" w:eastAsia="WenQuanYi Micro Hei" w:cs="Times New Roman"/>
                <w:color w:val="000000"/>
                <w:sz w:val="24"/>
                <w:szCs w:val="24"/>
                <w:lang w:val="en-US" w:eastAsia="en-US" w:bidi="hi-IN"/>
              </w:rPr>
            </w:pPr>
            <w:r>
              <w:rPr>
                <w:rFonts w:eastAsia="WenQuanYi Micro Hei" w:cs="Times New Roman" w:ascii="Times New Roman" w:hAnsi="Times New Roman"/>
                <w:color w:val="000000"/>
                <w:sz w:val="24"/>
                <w:szCs w:val="24"/>
                <w:lang w:val="en-US" w:eastAsia="en-US" w:bidi="hi-IN"/>
              </w:rPr>
            </w:r>
          </w:p>
        </w:tc>
        <w:tc>
          <w:tcPr>
            <w:tcW w:w="42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105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Мусин Савелий Сергеевич</w:t>
            </w:r>
          </w:p>
        </w:tc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20.02.2009</w:t>
            </w:r>
          </w:p>
        </w:tc>
        <w:tc>
          <w:tcPr>
            <w:tcW w:w="312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МАУ ДО СШ «Аллигатор»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МО Кореновский район</w:t>
            </w:r>
          </w:p>
        </w:tc>
        <w:tc>
          <w:tcPr>
            <w:tcW w:w="78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</w:r>
          </w:p>
        </w:tc>
      </w:tr>
      <w:tr>
        <w:trPr>
          <w:trHeight w:val="1" w:hRule="atLeast"/>
        </w:trPr>
        <w:tc>
          <w:tcPr>
            <w:tcW w:w="52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textAlignment w:val="baseline"/>
              <w:rPr>
                <w:rFonts w:ascii="Times New Roman" w:hAnsi="Times New Roman" w:eastAsia="WenQuanYi Micro Hei" w:cs="Times New Roman"/>
                <w:color w:val="000000"/>
                <w:sz w:val="24"/>
                <w:szCs w:val="24"/>
                <w:lang w:val="en-US" w:eastAsia="en-US" w:bidi="hi-IN"/>
              </w:rPr>
            </w:pPr>
            <w:r>
              <w:rPr>
                <w:rFonts w:eastAsia="WenQuanYi Micro Hei" w:cs="Times New Roman" w:ascii="Times New Roman" w:hAnsi="Times New Roman"/>
                <w:color w:val="000000"/>
                <w:sz w:val="24"/>
                <w:szCs w:val="24"/>
                <w:lang w:val="en-US" w:eastAsia="en-US" w:bidi="hi-IN"/>
              </w:rPr>
            </w:r>
          </w:p>
        </w:tc>
        <w:tc>
          <w:tcPr>
            <w:tcW w:w="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uppressAutoHyphens w:val="true"/>
              <w:spacing w:lineRule="auto" w:line="240" w:before="0" w:after="0"/>
              <w:contextualSpacing/>
              <w:jc w:val="center"/>
              <w:textAlignment w:val="baseline"/>
              <w:rPr>
                <w:rFonts w:ascii="Times New Roman" w:hAnsi="Times New Roman" w:eastAsia="WenQuanYi Micro Hei" w:cs="Times New Roman"/>
                <w:color w:val="000000"/>
                <w:sz w:val="24"/>
                <w:szCs w:val="24"/>
                <w:lang w:val="en-US" w:eastAsia="en-US" w:bidi="hi-IN"/>
              </w:rPr>
            </w:pPr>
            <w:r>
              <w:rPr>
                <w:rFonts w:eastAsia="WenQuanYi Micro Hei" w:cs="Times New Roman" w:ascii="Times New Roman" w:hAnsi="Times New Roman"/>
                <w:color w:val="000000"/>
                <w:sz w:val="24"/>
                <w:szCs w:val="24"/>
                <w:lang w:val="en-US" w:eastAsia="en-US" w:bidi="hi-IN"/>
              </w:rPr>
            </w:r>
          </w:p>
        </w:tc>
        <w:tc>
          <w:tcPr>
            <w:tcW w:w="42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105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Довбыш Семен Сергеевич</w:t>
            </w:r>
          </w:p>
        </w:tc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07.05.2010</w:t>
            </w:r>
          </w:p>
        </w:tc>
        <w:tc>
          <w:tcPr>
            <w:tcW w:w="3127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8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</w:r>
          </w:p>
        </w:tc>
      </w:tr>
      <w:tr>
        <w:trPr>
          <w:trHeight w:val="1" w:hRule="atLeast"/>
        </w:trPr>
        <w:tc>
          <w:tcPr>
            <w:tcW w:w="52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textAlignment w:val="baseline"/>
              <w:rPr>
                <w:rFonts w:ascii="Times New Roman" w:hAnsi="Times New Roman" w:eastAsia="WenQuanYi Micro Hei" w:cs="Times New Roman"/>
                <w:color w:val="000000"/>
                <w:sz w:val="24"/>
                <w:szCs w:val="24"/>
                <w:lang w:val="en-US" w:eastAsia="en-US" w:bidi="hi-IN"/>
              </w:rPr>
            </w:pPr>
            <w:r>
              <w:rPr>
                <w:rFonts w:eastAsia="WenQuanYi Micro Hei" w:cs="Times New Roman" w:ascii="Times New Roman" w:hAnsi="Times New Roman"/>
                <w:color w:val="000000"/>
                <w:sz w:val="24"/>
                <w:szCs w:val="24"/>
                <w:lang w:val="en-US" w:eastAsia="en-US" w:bidi="hi-IN"/>
              </w:rPr>
            </w:r>
          </w:p>
        </w:tc>
        <w:tc>
          <w:tcPr>
            <w:tcW w:w="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uppressAutoHyphens w:val="true"/>
              <w:spacing w:lineRule="auto" w:line="240" w:before="0" w:after="0"/>
              <w:contextualSpacing/>
              <w:jc w:val="center"/>
              <w:textAlignment w:val="baseline"/>
              <w:rPr>
                <w:rFonts w:ascii="Times New Roman" w:hAnsi="Times New Roman" w:eastAsia="WenQuanYi Micro Hei" w:cs="Times New Roman"/>
                <w:color w:val="000000"/>
                <w:sz w:val="24"/>
                <w:szCs w:val="24"/>
                <w:lang w:val="en-US" w:eastAsia="en-US" w:bidi="hi-IN"/>
              </w:rPr>
            </w:pPr>
            <w:r>
              <w:rPr>
                <w:rFonts w:eastAsia="WenQuanYi Micro Hei" w:cs="Times New Roman" w:ascii="Times New Roman" w:hAnsi="Times New Roman"/>
                <w:color w:val="000000"/>
                <w:sz w:val="24"/>
                <w:szCs w:val="24"/>
                <w:lang w:val="en-US" w:eastAsia="en-US" w:bidi="hi-IN"/>
              </w:rPr>
            </w:r>
          </w:p>
        </w:tc>
        <w:tc>
          <w:tcPr>
            <w:tcW w:w="42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105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Гранко Максим Евгеньевич</w:t>
            </w:r>
          </w:p>
        </w:tc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08.08.2010</w:t>
            </w:r>
          </w:p>
        </w:tc>
        <w:tc>
          <w:tcPr>
            <w:tcW w:w="3127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8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</w:r>
          </w:p>
        </w:tc>
      </w:tr>
      <w:tr>
        <w:trPr>
          <w:trHeight w:val="1" w:hRule="atLeast"/>
        </w:trPr>
        <w:tc>
          <w:tcPr>
            <w:tcW w:w="52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textAlignment w:val="baseline"/>
              <w:rPr>
                <w:rFonts w:ascii="Times New Roman" w:hAnsi="Times New Roman" w:eastAsia="WenQuanYi Micro Hei" w:cs="Times New Roman"/>
                <w:color w:val="000000"/>
                <w:sz w:val="24"/>
                <w:szCs w:val="24"/>
                <w:lang w:val="en-US" w:eastAsia="en-US" w:bidi="hi-IN"/>
              </w:rPr>
            </w:pPr>
            <w:r>
              <w:rPr>
                <w:rFonts w:eastAsia="WenQuanYi Micro Hei" w:cs="Times New Roman" w:ascii="Times New Roman" w:hAnsi="Times New Roman"/>
                <w:color w:val="000000"/>
                <w:sz w:val="24"/>
                <w:szCs w:val="24"/>
                <w:lang w:val="en-US" w:eastAsia="en-US" w:bidi="hi-IN"/>
              </w:rPr>
            </w:r>
          </w:p>
        </w:tc>
        <w:tc>
          <w:tcPr>
            <w:tcW w:w="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uppressAutoHyphens w:val="true"/>
              <w:spacing w:lineRule="auto" w:line="240" w:before="0" w:after="0"/>
              <w:contextualSpacing/>
              <w:jc w:val="center"/>
              <w:textAlignment w:val="baseline"/>
              <w:rPr>
                <w:rFonts w:ascii="Times New Roman" w:hAnsi="Times New Roman" w:eastAsia="WenQuanYi Micro Hei" w:cs="Times New Roman"/>
                <w:color w:val="000000"/>
                <w:sz w:val="24"/>
                <w:szCs w:val="24"/>
                <w:lang w:val="en-US" w:eastAsia="en-US" w:bidi="hi-IN"/>
              </w:rPr>
            </w:pPr>
            <w:r>
              <w:rPr>
                <w:rFonts w:eastAsia="WenQuanYi Micro Hei" w:cs="Times New Roman" w:ascii="Times New Roman" w:hAnsi="Times New Roman"/>
                <w:color w:val="000000"/>
                <w:sz w:val="24"/>
                <w:szCs w:val="24"/>
                <w:lang w:val="en-US" w:eastAsia="en-US" w:bidi="hi-IN"/>
              </w:rPr>
            </w:r>
          </w:p>
        </w:tc>
        <w:tc>
          <w:tcPr>
            <w:tcW w:w="42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105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Мокин Андрей Георгиевич</w:t>
            </w:r>
          </w:p>
        </w:tc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13.02.2009</w:t>
            </w:r>
          </w:p>
        </w:tc>
        <w:tc>
          <w:tcPr>
            <w:tcW w:w="3127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8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</w:r>
          </w:p>
        </w:tc>
      </w:tr>
      <w:tr>
        <w:trPr>
          <w:trHeight w:val="1" w:hRule="atLeast"/>
        </w:trPr>
        <w:tc>
          <w:tcPr>
            <w:tcW w:w="52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textAlignment w:val="baseline"/>
              <w:rPr>
                <w:rFonts w:ascii="Times New Roman" w:hAnsi="Times New Roman" w:eastAsia="WenQuanYi Micro Hei" w:cs="Times New Roman"/>
                <w:color w:val="000000"/>
                <w:sz w:val="24"/>
                <w:szCs w:val="24"/>
                <w:lang w:val="en-US" w:eastAsia="en-US" w:bidi="hi-IN"/>
              </w:rPr>
            </w:pPr>
            <w:r>
              <w:rPr>
                <w:rFonts w:eastAsia="WenQuanYi Micro Hei" w:cs="Times New Roman" w:ascii="Times New Roman" w:hAnsi="Times New Roman"/>
                <w:color w:val="000000"/>
                <w:sz w:val="24"/>
                <w:szCs w:val="24"/>
                <w:lang w:val="en-US" w:eastAsia="en-US" w:bidi="hi-IN"/>
              </w:rPr>
            </w:r>
          </w:p>
        </w:tc>
        <w:tc>
          <w:tcPr>
            <w:tcW w:w="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uppressAutoHyphens w:val="true"/>
              <w:spacing w:lineRule="auto" w:line="240" w:before="0" w:after="0"/>
              <w:contextualSpacing/>
              <w:jc w:val="center"/>
              <w:textAlignment w:val="baseline"/>
              <w:rPr>
                <w:rFonts w:ascii="Times New Roman" w:hAnsi="Times New Roman" w:eastAsia="WenQuanYi Micro Hei" w:cs="Times New Roman"/>
                <w:color w:val="000000"/>
                <w:sz w:val="24"/>
                <w:szCs w:val="24"/>
                <w:lang w:val="en-US" w:eastAsia="en-US" w:bidi="hi-IN"/>
              </w:rPr>
            </w:pPr>
            <w:r>
              <w:rPr>
                <w:rFonts w:eastAsia="WenQuanYi Micro Hei" w:cs="Times New Roman" w:ascii="Times New Roman" w:hAnsi="Times New Roman"/>
                <w:color w:val="000000"/>
                <w:sz w:val="24"/>
                <w:szCs w:val="24"/>
                <w:lang w:val="en-US" w:eastAsia="en-US" w:bidi="hi-IN"/>
              </w:rPr>
            </w:r>
          </w:p>
        </w:tc>
        <w:tc>
          <w:tcPr>
            <w:tcW w:w="42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105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Неткасов Вячеслав Иванович</w:t>
            </w:r>
          </w:p>
        </w:tc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06.07.2012</w:t>
            </w:r>
          </w:p>
        </w:tc>
        <w:tc>
          <w:tcPr>
            <w:tcW w:w="3127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8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</w:r>
          </w:p>
        </w:tc>
      </w:tr>
      <w:tr>
        <w:trPr>
          <w:trHeight w:val="1" w:hRule="atLeast"/>
        </w:trPr>
        <w:tc>
          <w:tcPr>
            <w:tcW w:w="52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textAlignment w:val="baseline"/>
              <w:rPr>
                <w:rFonts w:ascii="Times New Roman" w:hAnsi="Times New Roman" w:eastAsia="WenQuanYi Micro Hei" w:cs="Times New Roman"/>
                <w:color w:val="000000"/>
                <w:sz w:val="24"/>
                <w:szCs w:val="24"/>
                <w:lang w:val="en-US" w:eastAsia="en-US" w:bidi="hi-IN"/>
              </w:rPr>
            </w:pPr>
            <w:r>
              <w:rPr>
                <w:rFonts w:eastAsia="WenQuanYi Micro Hei" w:cs="Times New Roman" w:ascii="Times New Roman" w:hAnsi="Times New Roman"/>
                <w:color w:val="000000"/>
                <w:sz w:val="24"/>
                <w:szCs w:val="24"/>
                <w:lang w:val="en-US" w:eastAsia="en-US" w:bidi="hi-IN"/>
              </w:rPr>
            </w:r>
          </w:p>
        </w:tc>
        <w:tc>
          <w:tcPr>
            <w:tcW w:w="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uppressAutoHyphens w:val="true"/>
              <w:spacing w:lineRule="auto" w:line="240" w:before="0" w:after="0"/>
              <w:contextualSpacing/>
              <w:jc w:val="center"/>
              <w:textAlignment w:val="baseline"/>
              <w:rPr>
                <w:rFonts w:ascii="Times New Roman" w:hAnsi="Times New Roman" w:eastAsia="WenQuanYi Micro Hei" w:cs="Times New Roman"/>
                <w:color w:val="000000"/>
                <w:sz w:val="24"/>
                <w:szCs w:val="24"/>
                <w:lang w:val="en-US" w:eastAsia="en-US" w:bidi="hi-IN"/>
              </w:rPr>
            </w:pPr>
            <w:r>
              <w:rPr>
                <w:rFonts w:eastAsia="WenQuanYi Micro Hei" w:cs="Times New Roman" w:ascii="Times New Roman" w:hAnsi="Times New Roman"/>
                <w:color w:val="000000"/>
                <w:sz w:val="24"/>
                <w:szCs w:val="24"/>
                <w:lang w:val="en-US" w:eastAsia="en-US" w:bidi="hi-IN"/>
              </w:rPr>
            </w:r>
          </w:p>
        </w:tc>
        <w:tc>
          <w:tcPr>
            <w:tcW w:w="42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105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Старцев Павел Константинович</w:t>
            </w:r>
          </w:p>
        </w:tc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13.07.2010</w:t>
            </w:r>
          </w:p>
        </w:tc>
        <w:tc>
          <w:tcPr>
            <w:tcW w:w="3127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8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</w:r>
          </w:p>
        </w:tc>
      </w:tr>
      <w:tr>
        <w:trPr>
          <w:trHeight w:val="1" w:hRule="atLeast"/>
        </w:trPr>
        <w:tc>
          <w:tcPr>
            <w:tcW w:w="52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textAlignment w:val="baseline"/>
              <w:rPr>
                <w:rFonts w:ascii="Times New Roman" w:hAnsi="Times New Roman" w:eastAsia="WenQuanYi Micro Hei" w:cs="Times New Roman"/>
                <w:color w:val="000000"/>
                <w:sz w:val="24"/>
                <w:szCs w:val="24"/>
                <w:lang w:val="en-US" w:eastAsia="en-US" w:bidi="hi-IN"/>
              </w:rPr>
            </w:pPr>
            <w:r>
              <w:rPr>
                <w:rFonts w:eastAsia="WenQuanYi Micro Hei" w:cs="Times New Roman" w:ascii="Times New Roman" w:hAnsi="Times New Roman"/>
                <w:color w:val="000000"/>
                <w:sz w:val="24"/>
                <w:szCs w:val="24"/>
                <w:lang w:val="en-US" w:eastAsia="en-US" w:bidi="hi-IN"/>
              </w:rPr>
            </w:r>
          </w:p>
        </w:tc>
        <w:tc>
          <w:tcPr>
            <w:tcW w:w="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uppressAutoHyphens w:val="true"/>
              <w:spacing w:lineRule="auto" w:line="240" w:before="0" w:after="0"/>
              <w:contextualSpacing/>
              <w:jc w:val="center"/>
              <w:textAlignment w:val="baseline"/>
              <w:rPr>
                <w:rFonts w:ascii="Times New Roman" w:hAnsi="Times New Roman" w:eastAsia="WenQuanYi Micro Hei" w:cs="Times New Roman"/>
                <w:color w:val="000000"/>
                <w:sz w:val="24"/>
                <w:szCs w:val="24"/>
                <w:lang w:val="en-US" w:eastAsia="en-US" w:bidi="hi-IN"/>
              </w:rPr>
            </w:pPr>
            <w:r>
              <w:rPr>
                <w:rFonts w:eastAsia="WenQuanYi Micro Hei" w:cs="Times New Roman" w:ascii="Times New Roman" w:hAnsi="Times New Roman"/>
                <w:color w:val="000000"/>
                <w:sz w:val="24"/>
                <w:szCs w:val="24"/>
                <w:lang w:val="en-US" w:eastAsia="en-US" w:bidi="hi-IN"/>
              </w:rPr>
            </w:r>
          </w:p>
        </w:tc>
        <w:tc>
          <w:tcPr>
            <w:tcW w:w="42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105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Старцев Петр Константинович</w:t>
            </w:r>
          </w:p>
        </w:tc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13.07.2010</w:t>
            </w:r>
          </w:p>
        </w:tc>
        <w:tc>
          <w:tcPr>
            <w:tcW w:w="3127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8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</w:r>
          </w:p>
        </w:tc>
      </w:tr>
      <w:tr>
        <w:trPr>
          <w:trHeight w:val="1" w:hRule="atLeast"/>
        </w:trPr>
        <w:tc>
          <w:tcPr>
            <w:tcW w:w="52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textAlignment w:val="baseline"/>
              <w:rPr>
                <w:rFonts w:ascii="Times New Roman" w:hAnsi="Times New Roman" w:eastAsia="WenQuanYi Micro Hei" w:cs="Times New Roman"/>
                <w:color w:val="000000"/>
                <w:sz w:val="24"/>
                <w:szCs w:val="24"/>
                <w:lang w:val="en-US" w:eastAsia="en-US" w:bidi="hi-IN"/>
              </w:rPr>
            </w:pPr>
            <w:r>
              <w:rPr>
                <w:rFonts w:eastAsia="WenQuanYi Micro Hei" w:cs="Times New Roman" w:ascii="Times New Roman" w:hAnsi="Times New Roman"/>
                <w:color w:val="000000"/>
                <w:sz w:val="24"/>
                <w:szCs w:val="24"/>
                <w:lang w:val="en-US" w:eastAsia="en-US" w:bidi="hi-IN"/>
              </w:rPr>
            </w:r>
          </w:p>
        </w:tc>
        <w:tc>
          <w:tcPr>
            <w:tcW w:w="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uppressAutoHyphens w:val="true"/>
              <w:spacing w:lineRule="auto" w:line="240" w:before="0" w:after="0"/>
              <w:contextualSpacing/>
              <w:jc w:val="center"/>
              <w:textAlignment w:val="baseline"/>
              <w:rPr>
                <w:rFonts w:ascii="Times New Roman" w:hAnsi="Times New Roman" w:eastAsia="WenQuanYi Micro Hei" w:cs="Times New Roman"/>
                <w:color w:val="000000"/>
                <w:sz w:val="24"/>
                <w:szCs w:val="24"/>
                <w:lang w:val="en-US" w:eastAsia="en-US" w:bidi="hi-IN"/>
              </w:rPr>
            </w:pPr>
            <w:r>
              <w:rPr>
                <w:rFonts w:eastAsia="WenQuanYi Micro Hei" w:cs="Times New Roman" w:ascii="Times New Roman" w:hAnsi="Times New Roman"/>
                <w:color w:val="000000"/>
                <w:sz w:val="24"/>
                <w:szCs w:val="24"/>
                <w:lang w:val="en-US" w:eastAsia="en-US" w:bidi="hi-IN"/>
              </w:rPr>
            </w:r>
          </w:p>
        </w:tc>
        <w:tc>
          <w:tcPr>
            <w:tcW w:w="42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105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Нужа Данил Павлович</w:t>
            </w:r>
          </w:p>
        </w:tc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18.01.2010</w:t>
            </w:r>
          </w:p>
        </w:tc>
        <w:tc>
          <w:tcPr>
            <w:tcW w:w="3127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8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</w:r>
          </w:p>
        </w:tc>
      </w:tr>
      <w:tr>
        <w:trPr>
          <w:trHeight w:val="1" w:hRule="atLeast"/>
        </w:trPr>
        <w:tc>
          <w:tcPr>
            <w:tcW w:w="52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textAlignment w:val="baseline"/>
              <w:rPr>
                <w:rFonts w:ascii="Times New Roman" w:hAnsi="Times New Roman" w:eastAsia="WenQuanYi Micro Hei" w:cs="Times New Roman"/>
                <w:color w:val="000000"/>
                <w:sz w:val="24"/>
                <w:szCs w:val="24"/>
                <w:lang w:val="en-US" w:eastAsia="en-US" w:bidi="hi-IN"/>
              </w:rPr>
            </w:pPr>
            <w:r>
              <w:rPr>
                <w:rFonts w:eastAsia="WenQuanYi Micro Hei" w:cs="Times New Roman" w:ascii="Times New Roman" w:hAnsi="Times New Roman"/>
                <w:color w:val="000000"/>
                <w:sz w:val="24"/>
                <w:szCs w:val="24"/>
                <w:lang w:val="en-US" w:eastAsia="en-US" w:bidi="hi-IN"/>
              </w:rPr>
            </w:r>
          </w:p>
        </w:tc>
        <w:tc>
          <w:tcPr>
            <w:tcW w:w="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uppressAutoHyphens w:val="true"/>
              <w:spacing w:lineRule="auto" w:line="240" w:before="0" w:after="0"/>
              <w:contextualSpacing/>
              <w:jc w:val="center"/>
              <w:textAlignment w:val="baseline"/>
              <w:rPr>
                <w:rFonts w:ascii="Times New Roman" w:hAnsi="Times New Roman" w:eastAsia="WenQuanYi Micro Hei" w:cs="Times New Roman"/>
                <w:color w:val="000000"/>
                <w:sz w:val="24"/>
                <w:szCs w:val="24"/>
                <w:lang w:val="en-US" w:eastAsia="en-US" w:bidi="hi-IN"/>
              </w:rPr>
            </w:pPr>
            <w:r>
              <w:rPr>
                <w:rFonts w:eastAsia="WenQuanYi Micro Hei" w:cs="Times New Roman" w:ascii="Times New Roman" w:hAnsi="Times New Roman"/>
                <w:color w:val="000000"/>
                <w:sz w:val="24"/>
                <w:szCs w:val="24"/>
                <w:lang w:val="en-US" w:eastAsia="en-US" w:bidi="hi-IN"/>
              </w:rPr>
            </w:r>
          </w:p>
        </w:tc>
        <w:tc>
          <w:tcPr>
            <w:tcW w:w="42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105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Ревенко Артем Сергеевич</w:t>
            </w:r>
          </w:p>
        </w:tc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10.03.2010</w:t>
            </w:r>
          </w:p>
        </w:tc>
        <w:tc>
          <w:tcPr>
            <w:tcW w:w="3127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8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</w:r>
          </w:p>
        </w:tc>
      </w:tr>
      <w:tr>
        <w:trPr>
          <w:trHeight w:val="1" w:hRule="atLeast"/>
        </w:trPr>
        <w:tc>
          <w:tcPr>
            <w:tcW w:w="52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textAlignment w:val="baseline"/>
              <w:rPr>
                <w:rFonts w:ascii="Times New Roman" w:hAnsi="Times New Roman" w:eastAsia="WenQuanYi Micro Hei" w:cs="Times New Roman"/>
                <w:color w:val="000000"/>
                <w:sz w:val="24"/>
                <w:szCs w:val="24"/>
                <w:lang w:val="en-US" w:eastAsia="en-US" w:bidi="hi-IN"/>
              </w:rPr>
            </w:pPr>
            <w:r>
              <w:rPr>
                <w:rFonts w:eastAsia="WenQuanYi Micro Hei" w:cs="Times New Roman" w:ascii="Times New Roman" w:hAnsi="Times New Roman"/>
                <w:color w:val="000000"/>
                <w:sz w:val="24"/>
                <w:szCs w:val="24"/>
                <w:lang w:val="en-US" w:eastAsia="en-US" w:bidi="hi-IN"/>
              </w:rPr>
            </w:r>
          </w:p>
        </w:tc>
        <w:tc>
          <w:tcPr>
            <w:tcW w:w="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uppressAutoHyphens w:val="true"/>
              <w:spacing w:lineRule="auto" w:line="240" w:before="0" w:after="0"/>
              <w:contextualSpacing/>
              <w:jc w:val="center"/>
              <w:textAlignment w:val="baseline"/>
              <w:rPr>
                <w:rFonts w:ascii="Times New Roman" w:hAnsi="Times New Roman" w:eastAsia="WenQuanYi Micro Hei" w:cs="Times New Roman"/>
                <w:color w:val="000000"/>
                <w:sz w:val="24"/>
                <w:szCs w:val="24"/>
                <w:lang w:val="en-US" w:eastAsia="en-US" w:bidi="hi-IN"/>
              </w:rPr>
            </w:pPr>
            <w:r>
              <w:rPr>
                <w:rFonts w:eastAsia="WenQuanYi Micro Hei" w:cs="Times New Roman" w:ascii="Times New Roman" w:hAnsi="Times New Roman"/>
                <w:color w:val="000000"/>
                <w:sz w:val="24"/>
                <w:szCs w:val="24"/>
                <w:lang w:val="en-US" w:eastAsia="en-US" w:bidi="hi-IN"/>
              </w:rPr>
            </w:r>
          </w:p>
        </w:tc>
        <w:tc>
          <w:tcPr>
            <w:tcW w:w="42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105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Коджабашян Андрей Геворкович</w:t>
            </w:r>
          </w:p>
        </w:tc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14.03.2010</w:t>
            </w:r>
          </w:p>
        </w:tc>
        <w:tc>
          <w:tcPr>
            <w:tcW w:w="3127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8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</w:r>
          </w:p>
        </w:tc>
      </w:tr>
      <w:tr>
        <w:trPr>
          <w:trHeight w:val="1" w:hRule="atLeast"/>
        </w:trPr>
        <w:tc>
          <w:tcPr>
            <w:tcW w:w="52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textAlignment w:val="baseline"/>
              <w:rPr>
                <w:rFonts w:ascii="Times New Roman" w:hAnsi="Times New Roman" w:eastAsia="WenQuanYi Micro Hei" w:cs="Times New Roman"/>
                <w:color w:val="000000"/>
                <w:sz w:val="24"/>
                <w:szCs w:val="24"/>
                <w:lang w:val="en-US" w:eastAsia="en-US" w:bidi="hi-IN"/>
              </w:rPr>
            </w:pPr>
            <w:r>
              <w:rPr>
                <w:rFonts w:eastAsia="WenQuanYi Micro Hei" w:cs="Times New Roman" w:ascii="Times New Roman" w:hAnsi="Times New Roman"/>
                <w:color w:val="000000"/>
                <w:sz w:val="24"/>
                <w:szCs w:val="24"/>
                <w:lang w:val="en-US" w:eastAsia="en-US" w:bidi="hi-IN"/>
              </w:rPr>
            </w:r>
          </w:p>
        </w:tc>
        <w:tc>
          <w:tcPr>
            <w:tcW w:w="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uppressAutoHyphens w:val="true"/>
              <w:spacing w:lineRule="auto" w:line="240" w:before="0" w:after="0"/>
              <w:contextualSpacing/>
              <w:jc w:val="center"/>
              <w:textAlignment w:val="baseline"/>
              <w:rPr>
                <w:rFonts w:ascii="Times New Roman" w:hAnsi="Times New Roman" w:eastAsia="WenQuanYi Micro Hei" w:cs="Times New Roman"/>
                <w:color w:val="000000"/>
                <w:sz w:val="24"/>
                <w:szCs w:val="24"/>
                <w:lang w:val="en-US" w:eastAsia="en-US" w:bidi="hi-IN"/>
              </w:rPr>
            </w:pPr>
            <w:r>
              <w:rPr>
                <w:rFonts w:eastAsia="WenQuanYi Micro Hei" w:cs="Times New Roman" w:ascii="Times New Roman" w:hAnsi="Times New Roman"/>
                <w:color w:val="000000"/>
                <w:sz w:val="24"/>
                <w:szCs w:val="24"/>
                <w:lang w:val="en-US" w:eastAsia="en-US" w:bidi="hi-IN"/>
              </w:rPr>
            </w:r>
          </w:p>
        </w:tc>
        <w:tc>
          <w:tcPr>
            <w:tcW w:w="42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105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Коваленко Богдан Сергеевич</w:t>
            </w:r>
          </w:p>
        </w:tc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02.02.2014</w:t>
            </w:r>
          </w:p>
        </w:tc>
        <w:tc>
          <w:tcPr>
            <w:tcW w:w="3127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8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</w:r>
          </w:p>
        </w:tc>
      </w:tr>
      <w:tr>
        <w:trPr>
          <w:trHeight w:val="1" w:hRule="atLeast"/>
        </w:trPr>
        <w:tc>
          <w:tcPr>
            <w:tcW w:w="52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textAlignment w:val="baseline"/>
              <w:rPr>
                <w:rFonts w:ascii="Times New Roman" w:hAnsi="Times New Roman" w:eastAsia="WenQuanYi Micro Hei" w:cs="Times New Roman"/>
                <w:color w:val="000000"/>
                <w:sz w:val="24"/>
                <w:szCs w:val="24"/>
                <w:lang w:val="en-US" w:eastAsia="en-US" w:bidi="hi-IN"/>
              </w:rPr>
            </w:pPr>
            <w:r>
              <w:rPr>
                <w:rFonts w:eastAsia="WenQuanYi Micro Hei" w:cs="Times New Roman" w:ascii="Times New Roman" w:hAnsi="Times New Roman"/>
                <w:color w:val="000000"/>
                <w:sz w:val="24"/>
                <w:szCs w:val="24"/>
                <w:lang w:val="en-US" w:eastAsia="en-US" w:bidi="hi-IN"/>
              </w:rPr>
            </w:r>
          </w:p>
        </w:tc>
        <w:tc>
          <w:tcPr>
            <w:tcW w:w="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uppressAutoHyphens w:val="true"/>
              <w:spacing w:lineRule="auto" w:line="240" w:before="0" w:after="0"/>
              <w:contextualSpacing/>
              <w:jc w:val="center"/>
              <w:textAlignment w:val="baseline"/>
              <w:rPr>
                <w:rFonts w:ascii="Times New Roman" w:hAnsi="Times New Roman" w:eastAsia="WenQuanYi Micro Hei" w:cs="Times New Roman"/>
                <w:color w:val="000000"/>
                <w:sz w:val="24"/>
                <w:szCs w:val="24"/>
                <w:lang w:val="en-US" w:eastAsia="en-US" w:bidi="hi-IN"/>
              </w:rPr>
            </w:pPr>
            <w:r>
              <w:rPr>
                <w:rFonts w:eastAsia="WenQuanYi Micro Hei" w:cs="Times New Roman" w:ascii="Times New Roman" w:hAnsi="Times New Roman"/>
                <w:color w:val="000000"/>
                <w:sz w:val="24"/>
                <w:szCs w:val="24"/>
                <w:lang w:val="en-US" w:eastAsia="en-US" w:bidi="hi-IN"/>
              </w:rPr>
            </w:r>
          </w:p>
        </w:tc>
        <w:tc>
          <w:tcPr>
            <w:tcW w:w="42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105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Ревенко Ярослав Сергеевич</w:t>
            </w:r>
          </w:p>
        </w:tc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24.07.2013</w:t>
            </w:r>
          </w:p>
        </w:tc>
        <w:tc>
          <w:tcPr>
            <w:tcW w:w="3127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8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</w:r>
          </w:p>
        </w:tc>
      </w:tr>
      <w:tr>
        <w:trPr>
          <w:trHeight w:val="1" w:hRule="atLeast"/>
        </w:trPr>
        <w:tc>
          <w:tcPr>
            <w:tcW w:w="52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textAlignment w:val="baseline"/>
              <w:rPr>
                <w:rFonts w:ascii="Times New Roman" w:hAnsi="Times New Roman" w:eastAsia="WenQuanYi Micro Hei" w:cs="Times New Roman"/>
                <w:color w:val="000000"/>
                <w:sz w:val="24"/>
                <w:szCs w:val="24"/>
                <w:lang w:val="en-US" w:eastAsia="en-US" w:bidi="hi-IN"/>
              </w:rPr>
            </w:pPr>
            <w:r>
              <w:rPr>
                <w:rFonts w:eastAsia="WenQuanYi Micro Hei" w:cs="Times New Roman" w:ascii="Times New Roman" w:hAnsi="Times New Roman"/>
                <w:color w:val="000000"/>
                <w:sz w:val="24"/>
                <w:szCs w:val="24"/>
                <w:lang w:val="en-US" w:eastAsia="en-US" w:bidi="hi-IN"/>
              </w:rPr>
            </w:r>
          </w:p>
        </w:tc>
        <w:tc>
          <w:tcPr>
            <w:tcW w:w="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uppressAutoHyphens w:val="true"/>
              <w:spacing w:lineRule="auto" w:line="240" w:before="0" w:after="0"/>
              <w:contextualSpacing/>
              <w:jc w:val="center"/>
              <w:textAlignment w:val="baseline"/>
              <w:rPr>
                <w:rFonts w:ascii="Times New Roman" w:hAnsi="Times New Roman" w:eastAsia="WenQuanYi Micro Hei" w:cs="Times New Roman"/>
                <w:color w:val="000000"/>
                <w:sz w:val="24"/>
                <w:szCs w:val="24"/>
                <w:lang w:val="en-US" w:eastAsia="en-US" w:bidi="hi-IN"/>
              </w:rPr>
            </w:pPr>
            <w:r>
              <w:rPr>
                <w:rFonts w:eastAsia="WenQuanYi Micro Hei" w:cs="Times New Roman" w:ascii="Times New Roman" w:hAnsi="Times New Roman"/>
                <w:color w:val="000000"/>
                <w:sz w:val="24"/>
                <w:szCs w:val="24"/>
                <w:lang w:val="en-US" w:eastAsia="en-US" w:bidi="hi-IN"/>
              </w:rPr>
            </w:r>
          </w:p>
        </w:tc>
        <w:tc>
          <w:tcPr>
            <w:tcW w:w="42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105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Игнатов Вадим Владимирович</w:t>
            </w:r>
          </w:p>
        </w:tc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12.04.2009</w:t>
            </w:r>
          </w:p>
        </w:tc>
        <w:tc>
          <w:tcPr>
            <w:tcW w:w="3127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8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</w:r>
          </w:p>
        </w:tc>
      </w:tr>
      <w:tr>
        <w:trPr>
          <w:trHeight w:val="1" w:hRule="atLeast"/>
        </w:trPr>
        <w:tc>
          <w:tcPr>
            <w:tcW w:w="52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textAlignment w:val="baseline"/>
              <w:rPr>
                <w:rFonts w:ascii="Times New Roman" w:hAnsi="Times New Roman" w:eastAsia="WenQuanYi Micro Hei" w:cs="Times New Roman"/>
                <w:color w:val="000000"/>
                <w:sz w:val="24"/>
                <w:szCs w:val="24"/>
                <w:lang w:val="en-US" w:eastAsia="en-US" w:bidi="hi-IN"/>
              </w:rPr>
            </w:pPr>
            <w:r>
              <w:rPr>
                <w:rFonts w:eastAsia="WenQuanYi Micro Hei" w:cs="Times New Roman" w:ascii="Times New Roman" w:hAnsi="Times New Roman"/>
                <w:color w:val="000000"/>
                <w:sz w:val="24"/>
                <w:szCs w:val="24"/>
                <w:lang w:val="en-US" w:eastAsia="en-US" w:bidi="hi-IN"/>
              </w:rPr>
            </w:r>
          </w:p>
        </w:tc>
        <w:tc>
          <w:tcPr>
            <w:tcW w:w="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uppressAutoHyphens w:val="true"/>
              <w:spacing w:lineRule="auto" w:line="240" w:before="0" w:after="0"/>
              <w:contextualSpacing/>
              <w:jc w:val="center"/>
              <w:textAlignment w:val="baseline"/>
              <w:rPr>
                <w:rFonts w:ascii="Times New Roman" w:hAnsi="Times New Roman" w:eastAsia="WenQuanYi Micro Hei" w:cs="Times New Roman"/>
                <w:color w:val="000000"/>
                <w:sz w:val="24"/>
                <w:szCs w:val="24"/>
                <w:lang w:val="en-US" w:eastAsia="en-US" w:bidi="hi-IN"/>
              </w:rPr>
            </w:pPr>
            <w:r>
              <w:rPr>
                <w:rFonts w:eastAsia="WenQuanYi Micro Hei" w:cs="Times New Roman" w:ascii="Times New Roman" w:hAnsi="Times New Roman"/>
                <w:color w:val="000000"/>
                <w:sz w:val="24"/>
                <w:szCs w:val="24"/>
                <w:lang w:val="en-US" w:eastAsia="en-US" w:bidi="hi-IN"/>
              </w:rPr>
            </w:r>
          </w:p>
        </w:tc>
        <w:tc>
          <w:tcPr>
            <w:tcW w:w="42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105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Игнатов Николай Владимирович</w:t>
            </w:r>
          </w:p>
        </w:tc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13.09.2013</w:t>
            </w:r>
          </w:p>
        </w:tc>
        <w:tc>
          <w:tcPr>
            <w:tcW w:w="3127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8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</w:r>
          </w:p>
        </w:tc>
      </w:tr>
      <w:tr>
        <w:trPr>
          <w:trHeight w:val="1" w:hRule="atLeast"/>
        </w:trPr>
        <w:tc>
          <w:tcPr>
            <w:tcW w:w="52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textAlignment w:val="baseline"/>
              <w:rPr>
                <w:rFonts w:ascii="Times New Roman" w:hAnsi="Times New Roman" w:eastAsia="WenQuanYi Micro Hei" w:cs="Times New Roman"/>
                <w:color w:val="000000"/>
                <w:sz w:val="24"/>
                <w:szCs w:val="24"/>
                <w:lang w:val="en-US" w:eastAsia="en-US" w:bidi="hi-IN"/>
              </w:rPr>
            </w:pPr>
            <w:r>
              <w:rPr>
                <w:rFonts w:eastAsia="WenQuanYi Micro Hei" w:cs="Times New Roman" w:ascii="Times New Roman" w:hAnsi="Times New Roman"/>
                <w:color w:val="000000"/>
                <w:sz w:val="24"/>
                <w:szCs w:val="24"/>
                <w:lang w:val="en-US" w:eastAsia="en-US" w:bidi="hi-IN"/>
              </w:rPr>
            </w:r>
          </w:p>
        </w:tc>
        <w:tc>
          <w:tcPr>
            <w:tcW w:w="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uppressAutoHyphens w:val="true"/>
              <w:spacing w:lineRule="auto" w:line="240" w:before="0" w:after="0"/>
              <w:contextualSpacing/>
              <w:jc w:val="center"/>
              <w:textAlignment w:val="baseline"/>
              <w:rPr>
                <w:rFonts w:ascii="Times New Roman" w:hAnsi="Times New Roman" w:eastAsia="WenQuanYi Micro Hei" w:cs="Times New Roman"/>
                <w:color w:val="000000"/>
                <w:sz w:val="24"/>
                <w:szCs w:val="24"/>
                <w:lang w:val="en-US" w:eastAsia="en-US" w:bidi="hi-IN"/>
              </w:rPr>
            </w:pPr>
            <w:r>
              <w:rPr>
                <w:rFonts w:eastAsia="WenQuanYi Micro Hei" w:cs="Times New Roman" w:ascii="Times New Roman" w:hAnsi="Times New Roman"/>
                <w:color w:val="000000"/>
                <w:sz w:val="24"/>
                <w:szCs w:val="24"/>
                <w:lang w:val="en-US" w:eastAsia="en-US" w:bidi="hi-IN"/>
              </w:rPr>
            </w:r>
          </w:p>
        </w:tc>
        <w:tc>
          <w:tcPr>
            <w:tcW w:w="42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105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Часин Анатолий Анатольевич</w:t>
            </w:r>
          </w:p>
        </w:tc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01.02.2011</w:t>
            </w:r>
          </w:p>
        </w:tc>
        <w:tc>
          <w:tcPr>
            <w:tcW w:w="3127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8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</w:r>
          </w:p>
        </w:tc>
      </w:tr>
      <w:tr>
        <w:trPr>
          <w:trHeight w:val="1" w:hRule="atLeast"/>
        </w:trPr>
        <w:tc>
          <w:tcPr>
            <w:tcW w:w="52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textAlignment w:val="baseline"/>
              <w:rPr>
                <w:rFonts w:ascii="Times New Roman" w:hAnsi="Times New Roman" w:eastAsia="WenQuanYi Micro Hei" w:cs="Times New Roman"/>
                <w:color w:val="000000"/>
                <w:sz w:val="24"/>
                <w:szCs w:val="24"/>
                <w:lang w:val="en-US" w:eastAsia="en-US" w:bidi="hi-IN"/>
              </w:rPr>
            </w:pPr>
            <w:r>
              <w:rPr>
                <w:rFonts w:eastAsia="WenQuanYi Micro Hei" w:cs="Times New Roman" w:ascii="Times New Roman" w:hAnsi="Times New Roman"/>
                <w:color w:val="000000"/>
                <w:sz w:val="24"/>
                <w:szCs w:val="24"/>
                <w:lang w:val="en-US" w:eastAsia="en-US" w:bidi="hi-IN"/>
              </w:rPr>
            </w:r>
          </w:p>
        </w:tc>
        <w:tc>
          <w:tcPr>
            <w:tcW w:w="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uppressAutoHyphens w:val="true"/>
              <w:spacing w:lineRule="auto" w:line="240" w:before="0" w:after="0"/>
              <w:contextualSpacing/>
              <w:jc w:val="center"/>
              <w:textAlignment w:val="baseline"/>
              <w:rPr>
                <w:rFonts w:ascii="Times New Roman" w:hAnsi="Times New Roman" w:eastAsia="WenQuanYi Micro Hei" w:cs="Times New Roman"/>
                <w:color w:val="000000"/>
                <w:sz w:val="24"/>
                <w:szCs w:val="24"/>
                <w:lang w:val="en-US" w:eastAsia="en-US" w:bidi="hi-IN"/>
              </w:rPr>
            </w:pPr>
            <w:r>
              <w:rPr>
                <w:rFonts w:eastAsia="WenQuanYi Micro Hei" w:cs="Times New Roman" w:ascii="Times New Roman" w:hAnsi="Times New Roman"/>
                <w:color w:val="000000"/>
                <w:sz w:val="24"/>
                <w:szCs w:val="24"/>
                <w:lang w:val="en-US" w:eastAsia="en-US" w:bidi="hi-IN"/>
              </w:rPr>
            </w:r>
          </w:p>
        </w:tc>
        <w:tc>
          <w:tcPr>
            <w:tcW w:w="42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105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Шойсоронова Ессения Сергеевна</w:t>
            </w:r>
          </w:p>
        </w:tc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01.03.2008</w:t>
            </w:r>
          </w:p>
        </w:tc>
        <w:tc>
          <w:tcPr>
            <w:tcW w:w="3127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8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</w:r>
          </w:p>
        </w:tc>
      </w:tr>
      <w:tr>
        <w:trPr>
          <w:trHeight w:val="1" w:hRule="atLeast"/>
        </w:trPr>
        <w:tc>
          <w:tcPr>
            <w:tcW w:w="52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textAlignment w:val="baseline"/>
              <w:rPr>
                <w:rFonts w:ascii="Times New Roman" w:hAnsi="Times New Roman" w:eastAsia="WenQuanYi Micro Hei" w:cs="Times New Roman"/>
                <w:color w:val="000000"/>
                <w:sz w:val="24"/>
                <w:szCs w:val="24"/>
                <w:lang w:val="en-US" w:eastAsia="en-US" w:bidi="hi-IN"/>
              </w:rPr>
            </w:pPr>
            <w:r>
              <w:rPr>
                <w:rFonts w:eastAsia="WenQuanYi Micro Hei" w:cs="Times New Roman" w:ascii="Times New Roman" w:hAnsi="Times New Roman"/>
                <w:color w:val="000000"/>
                <w:sz w:val="24"/>
                <w:szCs w:val="24"/>
                <w:lang w:val="en-US" w:eastAsia="en-US" w:bidi="hi-IN"/>
              </w:rPr>
            </w:r>
          </w:p>
        </w:tc>
        <w:tc>
          <w:tcPr>
            <w:tcW w:w="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uppressAutoHyphens w:val="true"/>
              <w:spacing w:lineRule="auto" w:line="240" w:before="0" w:after="0"/>
              <w:contextualSpacing/>
              <w:jc w:val="center"/>
              <w:textAlignment w:val="baseline"/>
              <w:rPr>
                <w:rFonts w:ascii="Times New Roman" w:hAnsi="Times New Roman" w:eastAsia="WenQuanYi Micro Hei" w:cs="Times New Roman"/>
                <w:color w:val="000000"/>
                <w:sz w:val="24"/>
                <w:szCs w:val="24"/>
                <w:lang w:val="en-US" w:eastAsia="en-US" w:bidi="hi-IN"/>
              </w:rPr>
            </w:pPr>
            <w:r>
              <w:rPr>
                <w:rFonts w:eastAsia="WenQuanYi Micro Hei" w:cs="Times New Roman" w:ascii="Times New Roman" w:hAnsi="Times New Roman"/>
                <w:color w:val="000000"/>
                <w:sz w:val="24"/>
                <w:szCs w:val="24"/>
                <w:lang w:val="en-US" w:eastAsia="en-US" w:bidi="hi-IN"/>
              </w:rPr>
            </w:r>
          </w:p>
        </w:tc>
        <w:tc>
          <w:tcPr>
            <w:tcW w:w="42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105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Сарычева Диана Станиславовна</w:t>
            </w:r>
          </w:p>
        </w:tc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21.05.2013</w:t>
            </w:r>
          </w:p>
        </w:tc>
        <w:tc>
          <w:tcPr>
            <w:tcW w:w="3127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8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</w:r>
          </w:p>
        </w:tc>
      </w:tr>
      <w:tr>
        <w:trPr>
          <w:trHeight w:val="1" w:hRule="atLeast"/>
        </w:trPr>
        <w:tc>
          <w:tcPr>
            <w:tcW w:w="52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textAlignment w:val="baseline"/>
              <w:rPr>
                <w:rFonts w:ascii="Times New Roman" w:hAnsi="Times New Roman" w:eastAsia="WenQuanYi Micro Hei" w:cs="Times New Roman"/>
                <w:color w:val="000000"/>
                <w:sz w:val="24"/>
                <w:szCs w:val="24"/>
                <w:lang w:val="en-US" w:eastAsia="en-US" w:bidi="hi-IN"/>
              </w:rPr>
            </w:pPr>
            <w:r>
              <w:rPr>
                <w:rFonts w:eastAsia="WenQuanYi Micro Hei" w:cs="Times New Roman" w:ascii="Times New Roman" w:hAnsi="Times New Roman"/>
                <w:color w:val="000000"/>
                <w:sz w:val="24"/>
                <w:szCs w:val="24"/>
                <w:lang w:val="en-US" w:eastAsia="en-US" w:bidi="hi-IN"/>
              </w:rPr>
            </w:r>
          </w:p>
        </w:tc>
        <w:tc>
          <w:tcPr>
            <w:tcW w:w="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uppressAutoHyphens w:val="true"/>
              <w:spacing w:lineRule="auto" w:line="240" w:before="0" w:after="0"/>
              <w:contextualSpacing/>
              <w:jc w:val="center"/>
              <w:textAlignment w:val="baseline"/>
              <w:rPr>
                <w:rFonts w:ascii="Times New Roman" w:hAnsi="Times New Roman" w:eastAsia="WenQuanYi Micro Hei" w:cs="Times New Roman"/>
                <w:color w:val="000000"/>
                <w:sz w:val="24"/>
                <w:szCs w:val="24"/>
                <w:lang w:val="en-US" w:eastAsia="en-US" w:bidi="hi-IN"/>
              </w:rPr>
            </w:pPr>
            <w:r>
              <w:rPr>
                <w:rFonts w:eastAsia="WenQuanYi Micro Hei" w:cs="Times New Roman" w:ascii="Times New Roman" w:hAnsi="Times New Roman"/>
                <w:color w:val="000000"/>
                <w:sz w:val="24"/>
                <w:szCs w:val="24"/>
                <w:lang w:val="en-US" w:eastAsia="en-US" w:bidi="hi-IN"/>
              </w:rPr>
            </w:r>
          </w:p>
        </w:tc>
        <w:tc>
          <w:tcPr>
            <w:tcW w:w="42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105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Левченко Лев Иванович</w:t>
            </w:r>
          </w:p>
        </w:tc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13.04.2013</w:t>
            </w:r>
          </w:p>
        </w:tc>
        <w:tc>
          <w:tcPr>
            <w:tcW w:w="3127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8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</w:r>
          </w:p>
        </w:tc>
      </w:tr>
      <w:tr>
        <w:trPr>
          <w:trHeight w:val="80" w:hRule="atLeast"/>
        </w:trPr>
        <w:tc>
          <w:tcPr>
            <w:tcW w:w="52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textAlignment w:val="baseline"/>
              <w:rPr>
                <w:rFonts w:ascii="Times New Roman" w:hAnsi="Times New Roman" w:eastAsia="WenQuanYi Micro Hei" w:cs="Times New Roman"/>
                <w:color w:val="000000"/>
                <w:sz w:val="24"/>
                <w:szCs w:val="24"/>
                <w:lang w:val="en-US" w:eastAsia="en-US" w:bidi="hi-IN"/>
              </w:rPr>
            </w:pPr>
            <w:r>
              <w:rPr>
                <w:rFonts w:eastAsia="WenQuanYi Micro Hei" w:cs="Times New Roman" w:ascii="Times New Roman" w:hAnsi="Times New Roman"/>
                <w:color w:val="000000"/>
                <w:sz w:val="24"/>
                <w:szCs w:val="24"/>
                <w:lang w:val="en-US" w:eastAsia="en-US" w:bidi="hi-IN"/>
              </w:rPr>
            </w:r>
          </w:p>
        </w:tc>
        <w:tc>
          <w:tcPr>
            <w:tcW w:w="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uppressAutoHyphens w:val="true"/>
              <w:spacing w:lineRule="auto" w:line="240" w:before="0" w:after="0"/>
              <w:contextualSpacing/>
              <w:jc w:val="center"/>
              <w:textAlignment w:val="baseline"/>
              <w:rPr>
                <w:rFonts w:ascii="Times New Roman" w:hAnsi="Times New Roman" w:eastAsia="WenQuanYi Micro Hei" w:cs="Times New Roman"/>
                <w:color w:val="000000"/>
                <w:sz w:val="24"/>
                <w:szCs w:val="24"/>
                <w:lang w:val="en-US" w:eastAsia="en-US" w:bidi="hi-IN"/>
              </w:rPr>
            </w:pPr>
            <w:r>
              <w:rPr>
                <w:rFonts w:eastAsia="WenQuanYi Micro Hei" w:cs="Times New Roman" w:ascii="Times New Roman" w:hAnsi="Times New Roman"/>
                <w:color w:val="000000"/>
                <w:sz w:val="24"/>
                <w:szCs w:val="24"/>
                <w:lang w:val="en-US" w:eastAsia="en-US" w:bidi="hi-IN"/>
              </w:rPr>
            </w:r>
          </w:p>
        </w:tc>
        <w:tc>
          <w:tcPr>
            <w:tcW w:w="42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105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Нефедова Мария Сергеевна</w:t>
            </w:r>
          </w:p>
        </w:tc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14.07.2011</w:t>
            </w:r>
          </w:p>
        </w:tc>
        <w:tc>
          <w:tcPr>
            <w:tcW w:w="3127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8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</w:r>
          </w:p>
        </w:tc>
      </w:tr>
      <w:tr>
        <w:trPr>
          <w:trHeight w:val="80" w:hRule="atLeast"/>
        </w:trPr>
        <w:tc>
          <w:tcPr>
            <w:tcW w:w="52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textAlignment w:val="baseline"/>
              <w:rPr>
                <w:rFonts w:ascii="Times New Roman" w:hAnsi="Times New Roman" w:eastAsia="WenQuanYi Micro Hei" w:cs="Times New Roman"/>
                <w:color w:val="000000"/>
                <w:sz w:val="24"/>
                <w:szCs w:val="24"/>
                <w:lang w:val="en-US" w:eastAsia="en-US" w:bidi="hi-IN"/>
              </w:rPr>
            </w:pPr>
            <w:r>
              <w:rPr>
                <w:rFonts w:eastAsia="WenQuanYi Micro Hei" w:cs="Times New Roman" w:ascii="Times New Roman" w:hAnsi="Times New Roman"/>
                <w:color w:val="000000"/>
                <w:sz w:val="24"/>
                <w:szCs w:val="24"/>
                <w:lang w:val="en-US" w:eastAsia="en-US" w:bidi="hi-IN"/>
              </w:rPr>
            </w:r>
          </w:p>
        </w:tc>
        <w:tc>
          <w:tcPr>
            <w:tcW w:w="71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uppressAutoHyphens w:val="true"/>
              <w:spacing w:lineRule="auto" w:line="240" w:before="0" w:after="0"/>
              <w:contextualSpacing/>
              <w:jc w:val="center"/>
              <w:textAlignment w:val="baseline"/>
              <w:rPr>
                <w:rFonts w:ascii="Times New Roman" w:hAnsi="Times New Roman" w:eastAsia="WenQuanYi Micro Hei" w:cs="Times New Roman"/>
                <w:color w:val="000000"/>
                <w:sz w:val="24"/>
                <w:szCs w:val="24"/>
                <w:lang w:val="en-US" w:eastAsia="en-US" w:bidi="hi-IN"/>
              </w:rPr>
            </w:pPr>
            <w:r>
              <w:rPr>
                <w:rFonts w:eastAsia="WenQuanYi Micro Hei" w:cs="Times New Roman" w:ascii="Times New Roman" w:hAnsi="Times New Roman"/>
                <w:color w:val="000000"/>
                <w:sz w:val="24"/>
                <w:szCs w:val="24"/>
                <w:lang w:val="en-US" w:eastAsia="en-US" w:bidi="hi-IN"/>
              </w:rPr>
            </w:r>
          </w:p>
        </w:tc>
        <w:tc>
          <w:tcPr>
            <w:tcW w:w="4230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105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Зверева Елизавета Андреевна</w:t>
            </w:r>
          </w:p>
        </w:tc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03.11.2010</w:t>
            </w:r>
          </w:p>
        </w:tc>
        <w:tc>
          <w:tcPr>
            <w:tcW w:w="3127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8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</w:r>
          </w:p>
        </w:tc>
      </w:tr>
      <w:tr>
        <w:trPr>
          <w:trHeight w:val="80" w:hRule="atLeast"/>
        </w:trPr>
        <w:tc>
          <w:tcPr>
            <w:tcW w:w="52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textAlignment w:val="baseline"/>
              <w:rPr>
                <w:rFonts w:ascii="Times New Roman" w:hAnsi="Times New Roman" w:eastAsia="WenQuanYi Micro Hei" w:cs="Times New Roman"/>
                <w:color w:val="000000"/>
                <w:sz w:val="24"/>
                <w:szCs w:val="24"/>
                <w:lang w:val="en-US" w:eastAsia="en-US" w:bidi="hi-IN"/>
              </w:rPr>
            </w:pPr>
            <w:r>
              <w:rPr>
                <w:rFonts w:eastAsia="WenQuanYi Micro Hei" w:cs="Times New Roman" w:ascii="Times New Roman" w:hAnsi="Times New Roman"/>
                <w:color w:val="000000"/>
                <w:sz w:val="24"/>
                <w:szCs w:val="24"/>
                <w:lang w:val="en-US" w:eastAsia="en-US" w:bidi="hi-IN"/>
              </w:rPr>
            </w:r>
          </w:p>
        </w:tc>
        <w:tc>
          <w:tcPr>
            <w:tcW w:w="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uppressAutoHyphens w:val="true"/>
              <w:spacing w:lineRule="auto" w:line="240" w:before="0" w:after="0"/>
              <w:contextualSpacing/>
              <w:jc w:val="center"/>
              <w:textAlignment w:val="baseline"/>
              <w:rPr>
                <w:rFonts w:ascii="Times New Roman" w:hAnsi="Times New Roman" w:eastAsia="WenQuanYi Micro Hei" w:cs="Times New Roman"/>
                <w:color w:val="000000"/>
                <w:sz w:val="24"/>
                <w:szCs w:val="24"/>
                <w:lang w:val="en-US" w:eastAsia="en-US" w:bidi="hi-IN"/>
              </w:rPr>
            </w:pPr>
            <w:r>
              <w:rPr>
                <w:rFonts w:eastAsia="WenQuanYi Micro Hei" w:cs="Times New Roman" w:ascii="Times New Roman" w:hAnsi="Times New Roman"/>
                <w:color w:val="000000"/>
                <w:sz w:val="24"/>
                <w:szCs w:val="24"/>
                <w:lang w:val="en-US" w:eastAsia="en-US" w:bidi="hi-IN"/>
              </w:rPr>
            </w:r>
          </w:p>
        </w:tc>
        <w:tc>
          <w:tcPr>
            <w:tcW w:w="42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105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Айвазян Ариана Андраниковна</w:t>
            </w:r>
          </w:p>
        </w:tc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18.11.2012</w:t>
            </w:r>
          </w:p>
        </w:tc>
        <w:tc>
          <w:tcPr>
            <w:tcW w:w="3127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8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</w:r>
          </w:p>
        </w:tc>
      </w:tr>
      <w:tr>
        <w:trPr>
          <w:trHeight w:val="80" w:hRule="atLeast"/>
        </w:trPr>
        <w:tc>
          <w:tcPr>
            <w:tcW w:w="52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textAlignment w:val="baseline"/>
              <w:rPr>
                <w:rFonts w:ascii="Times New Roman" w:hAnsi="Times New Roman" w:eastAsia="WenQuanYi Micro Hei" w:cs="Times New Roman"/>
                <w:color w:val="000000"/>
                <w:sz w:val="24"/>
                <w:szCs w:val="24"/>
                <w:lang w:val="en-US" w:eastAsia="en-US" w:bidi="hi-IN"/>
              </w:rPr>
            </w:pPr>
            <w:r>
              <w:rPr>
                <w:rFonts w:eastAsia="WenQuanYi Micro Hei" w:cs="Times New Roman" w:ascii="Times New Roman" w:hAnsi="Times New Roman"/>
                <w:color w:val="000000"/>
                <w:sz w:val="24"/>
                <w:szCs w:val="24"/>
                <w:lang w:val="en-US" w:eastAsia="en-US" w:bidi="hi-IN"/>
              </w:rPr>
            </w:r>
          </w:p>
        </w:tc>
        <w:tc>
          <w:tcPr>
            <w:tcW w:w="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uppressAutoHyphens w:val="true"/>
              <w:spacing w:lineRule="auto" w:line="240" w:before="0" w:after="0"/>
              <w:contextualSpacing/>
              <w:jc w:val="center"/>
              <w:textAlignment w:val="baseline"/>
              <w:rPr>
                <w:rFonts w:ascii="Times New Roman" w:hAnsi="Times New Roman" w:eastAsia="WenQuanYi Micro Hei" w:cs="Times New Roman"/>
                <w:color w:val="000000"/>
                <w:sz w:val="24"/>
                <w:szCs w:val="24"/>
                <w:lang w:val="en-US" w:eastAsia="en-US" w:bidi="hi-IN"/>
              </w:rPr>
            </w:pPr>
            <w:r>
              <w:rPr>
                <w:rFonts w:eastAsia="WenQuanYi Micro Hei" w:cs="Times New Roman" w:ascii="Times New Roman" w:hAnsi="Times New Roman"/>
                <w:color w:val="000000"/>
                <w:sz w:val="24"/>
                <w:szCs w:val="24"/>
                <w:lang w:val="en-US" w:eastAsia="en-US" w:bidi="hi-IN"/>
              </w:rPr>
            </w:r>
          </w:p>
        </w:tc>
        <w:tc>
          <w:tcPr>
            <w:tcW w:w="42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105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Айвазян Маргарита Андраниковна</w:t>
            </w:r>
          </w:p>
        </w:tc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22.07.2016</w:t>
            </w:r>
          </w:p>
        </w:tc>
        <w:tc>
          <w:tcPr>
            <w:tcW w:w="3127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8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</w:r>
          </w:p>
        </w:tc>
      </w:tr>
      <w:tr>
        <w:trPr>
          <w:trHeight w:val="80" w:hRule="atLeast"/>
        </w:trPr>
        <w:tc>
          <w:tcPr>
            <w:tcW w:w="52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textAlignment w:val="baseline"/>
              <w:rPr>
                <w:rFonts w:ascii="Times New Roman" w:hAnsi="Times New Roman" w:eastAsia="WenQuanYi Micro Hei" w:cs="Times New Roman"/>
                <w:color w:val="000000"/>
                <w:sz w:val="24"/>
                <w:szCs w:val="24"/>
                <w:lang w:val="en-US" w:eastAsia="en-US" w:bidi="hi-IN"/>
              </w:rPr>
            </w:pPr>
            <w:r>
              <w:rPr>
                <w:rFonts w:eastAsia="WenQuanYi Micro Hei" w:cs="Times New Roman" w:ascii="Times New Roman" w:hAnsi="Times New Roman"/>
                <w:color w:val="000000"/>
                <w:sz w:val="24"/>
                <w:szCs w:val="24"/>
                <w:lang w:val="en-US" w:eastAsia="en-US" w:bidi="hi-IN"/>
              </w:rPr>
            </w:r>
          </w:p>
        </w:tc>
        <w:tc>
          <w:tcPr>
            <w:tcW w:w="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uppressAutoHyphens w:val="true"/>
              <w:spacing w:lineRule="auto" w:line="240" w:before="0" w:after="0"/>
              <w:contextualSpacing/>
              <w:jc w:val="center"/>
              <w:textAlignment w:val="baseline"/>
              <w:rPr>
                <w:rFonts w:ascii="Times New Roman" w:hAnsi="Times New Roman" w:eastAsia="WenQuanYi Micro Hei" w:cs="Times New Roman"/>
                <w:color w:val="000000"/>
                <w:sz w:val="24"/>
                <w:szCs w:val="24"/>
                <w:lang w:val="en-US" w:eastAsia="en-US" w:bidi="hi-IN"/>
              </w:rPr>
            </w:pPr>
            <w:r>
              <w:rPr>
                <w:rFonts w:eastAsia="WenQuanYi Micro Hei" w:cs="Times New Roman" w:ascii="Times New Roman" w:hAnsi="Times New Roman"/>
                <w:color w:val="000000"/>
                <w:sz w:val="24"/>
                <w:szCs w:val="24"/>
                <w:lang w:val="en-US" w:eastAsia="en-US" w:bidi="hi-IN"/>
              </w:rPr>
            </w:r>
          </w:p>
        </w:tc>
        <w:tc>
          <w:tcPr>
            <w:tcW w:w="42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105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Каламбетова Ксения Владимировна</w:t>
            </w:r>
          </w:p>
        </w:tc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09.06.2015</w:t>
            </w:r>
          </w:p>
        </w:tc>
        <w:tc>
          <w:tcPr>
            <w:tcW w:w="3127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8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</w:r>
          </w:p>
        </w:tc>
      </w:tr>
      <w:tr>
        <w:trPr/>
        <w:tc>
          <w:tcPr>
            <w:tcW w:w="4927" w:type="dxa"/>
            <w:gridSpan w:val="3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Начальник отдела по физической культуре и спорту администрации муниципального образования Кореновский район</w:t>
            </w:r>
          </w:p>
        </w:tc>
        <w:tc>
          <w:tcPr>
            <w:tcW w:w="5140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                                     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А.А. Савченко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headerReference w:type="even" r:id="rId6"/>
      <w:headerReference w:type="default" r:id="rId7"/>
      <w:headerReference w:type="first" r:id="rId8"/>
      <w:type w:val="nextPage"/>
      <w:pgSz w:w="11906" w:h="16838"/>
      <w:pgMar w:left="1701" w:right="283" w:gutter="0" w:header="720" w:top="1134" w:footer="0" w:bottom="284"/>
      <w:pgNumType w:fmt="decimal"/>
      <w:formProt w:val="false"/>
      <w:textDirection w:val="lrTb"/>
      <w:docGrid w:type="default" w:linePitch="299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369098503"/>
    </w:sdtPr>
    <w:sdtContent>
      <w:p>
        <w:pPr>
          <w:pStyle w:val="Header"/>
          <w:jc w:val="center"/>
          <w:rPr>
            <w:rFonts w:ascii="Times New Roman" w:hAnsi="Times New Roman" w:cs="Times New Roman"/>
            <w:sz w:val="28"/>
          </w:rPr>
        </w:pPr>
        <w:r>
          <w:rPr>
            <w:rFonts w:cs="Times New Roman" w:ascii="Times New Roman" w:hAnsi="Times New Roman"/>
            <w:sz w:val="28"/>
          </w:rPr>
        </w:r>
      </w:p>
    </w:sdtContent>
  </w:sdt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369098503"/>
    </w:sdtPr>
    <w:sdtContent>
      <w:p>
        <w:pPr>
          <w:pStyle w:val="Header"/>
          <w:jc w:val="center"/>
          <w:rPr>
            <w:rFonts w:ascii="Times New Roman" w:hAnsi="Times New Roman" w:cs="Times New Roman"/>
            <w:sz w:val="28"/>
          </w:rPr>
        </w:pPr>
        <w:r>
          <w:rPr>
            <w:rFonts w:cs="Times New Roman" w:ascii="Times New Roman" w:hAnsi="Times New Roman"/>
            <w:sz w:val="28"/>
          </w:rPr>
        </w:r>
      </w:p>
    </w:sdtContent>
  </w:sdt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2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95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865d3f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eastAsiaTheme="minorEastAsia"/>
      <w:color w:val="auto"/>
      <w:kern w:val="0"/>
      <w:sz w:val="22"/>
      <w:szCs w:val="22"/>
      <w:lang w:val="ru-RU" w:eastAsia="ru-RU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2"/>
      </w:numPr>
      <w:ind w:hanging="0" w:left="0" w:right="0"/>
      <w:jc w:val="center"/>
      <w:outlineLvl w:val="0"/>
    </w:pPr>
    <w:rPr>
      <w:b/>
      <w:sz w:val="44"/>
    </w:rPr>
  </w:style>
  <w:style w:type="paragraph" w:styleId="Heading2">
    <w:name w:val="Heading 2"/>
    <w:basedOn w:val="Normal"/>
    <w:next w:val="Normal"/>
    <w:qFormat/>
    <w:pPr>
      <w:keepNext w:val="true"/>
      <w:numPr>
        <w:ilvl w:val="0"/>
        <w:numId w:val="2"/>
      </w:numPr>
      <w:ind w:hanging="0" w:left="0" w:right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Верхний колонтитул Знак"/>
    <w:basedOn w:val="DefaultParagraphFont"/>
    <w:uiPriority w:val="99"/>
    <w:qFormat/>
    <w:rsid w:val="00865d3f"/>
    <w:rPr>
      <w:rFonts w:eastAsia="" w:eastAsiaTheme="minorEastAsia"/>
      <w:lang w:eastAsia="ru-RU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3">
    <w:name w:val="Символ нумерации"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Mangal"/>
    </w:rPr>
  </w:style>
  <w:style w:type="paragraph" w:styleId="Style16">
    <w:name w:val="Верхний и нижний колонтитулы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2"/>
    <w:uiPriority w:val="99"/>
    <w:unhideWhenUsed/>
    <w:rsid w:val="00865d3f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andard">
    <w:name w:val="Standard"/>
    <w:qFormat/>
    <w:pPr>
      <w:widowControl w:val="false"/>
      <w:suppressAutoHyphens w:val="true"/>
      <w:bidi w:val="0"/>
      <w:spacing w:lineRule="auto" w:line="259" w:before="0" w:after="160"/>
      <w:jc w:val="left"/>
      <w:textAlignment w:val="baseline"/>
    </w:pPr>
    <w:rPr>
      <w:rFonts w:ascii="Times New Roman" w:hAnsi="Times New Roman" w:eastAsia="WenQuanYi Micro Hei;Times New Roman" w:cs="Lohit Hindi;MS Mincho"/>
      <w:color w:val="auto"/>
      <w:kern w:val="2"/>
      <w:sz w:val="24"/>
      <w:szCs w:val="24"/>
      <w:lang w:val="ru-RU" w:eastAsia="zh-CN" w:bidi="hi-IN"/>
    </w:rPr>
  </w:style>
  <w:style w:type="numbering" w:styleId="Style17" w:default="1">
    <w:name w:val="Без списка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65d3f"/>
    <w:pPr>
      <w:spacing w:after="0" w:line="240" w:lineRule="auto"/>
    </w:pPr>
    <w:rPr>
      <w:rFonts w:eastAsiaTheme="minorEastAsia"/>
      <w:lang w:eastAsia="ru-RU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">
    <w:name w:val="Grid Table 1 Light"/>
    <w:basedOn w:val="a1"/>
    <w:uiPriority w:val="46"/>
    <w:rsid w:val="00865d3f"/>
    <w:pPr>
      <w:spacing w:after="0" w:line="240" w:lineRule="auto"/>
    </w:pPr>
    <w:tblPr>
      <w:tblStyleRowBandSize w:val="1"/>
      <w:tblStyleColBandSize w:val="1"/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666666" w:themeColor="text1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text1" w:sz="2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</w:style>
  <w:style w:type="table" w:customStyle="1" w:styleId="GridTable1LightAccent3">
    <w:name w:val="Grid Table 1 Light Accent 3"/>
    <w:basedOn w:val="a1"/>
    <w:uiPriority w:val="46"/>
    <w:rsid w:val="00865d3f"/>
    <w:pPr>
      <w:spacing w:after="0" w:line="240" w:lineRule="auto"/>
    </w:pPr>
    <w:tblPr>
      <w:tblStyleRowBandSize w:val="1"/>
      <w:tblStyleColBandSize w:val="1"/>
      <w:tblBorders>
        <w:top w:val="single" w:color="DBDBDB" w:themeColor="accent3" w:themeTint="66" w:sz="4" w:space="0"/>
        <w:left w:val="single" w:color="DBDBDB" w:themeColor="accent3" w:themeTint="66" w:sz="4" w:space="0"/>
        <w:bottom w:val="single" w:color="DBDBDB" w:themeColor="accent3" w:themeTint="66" w:sz="4" w:space="0"/>
        <w:right w:val="single" w:color="DBDBDB" w:themeColor="accent3" w:themeTint="66" w:sz="4" w:space="0"/>
        <w:insideH w:val="single" w:color="DBDBDB" w:themeColor="accent3" w:themeTint="66" w:sz="4" w:space="0"/>
        <w:insideV w:val="single" w:color="DBDBDB" w:themeColor="accent3" w:themeTint="6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C9C9C9" w:themeColor="accent3" w:sz="12" w:space="0"/>
        </w:tcBorders>
      </w:tcPr>
    </w:tblStylePr>
    <w:tblStylePr w:type="lastRow">
      <w:rPr>
        <w:b/>
        <w:bCs/>
      </w:rPr>
      <w:tblPr/>
      <w:tcPr>
        <w:tcBorders>
          <w:top w:val="double" w:color="C9C9C9" w:themeColor="accent3" w:sz="2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</w:style>
  <w:style w:type="table" w:customStyle="1" w:styleId="PlainTable5">
    <w:name w:val="Plain Table 5"/>
    <w:basedOn w:val="a1"/>
    <w:uiPriority w:val="45"/>
    <w:rsid w:val="00865d3f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  <w:i/>
        <w:sz w:val="26"/>
      </w:rPr>
      <w:tblPr/>
      <w:tcPr>
        <w:tcBorders>
          <w:bottom w:val="single" w:color="7F7F7F" w:themeColor="text1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sz w:val="26"/>
      </w:rPr>
      <w:tblPr/>
      <w:tcPr>
        <w:tcBorders>
          <w:top w:val="single" w:color="7F7F7F" w:themeColor="text1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sz w:val="26"/>
      </w:rPr>
      <w:tblPr/>
      <w:tcPr>
        <w:tcBorders>
          <w:right w:val="single" w:color="7F7F7F" w:themeColor="text1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sz w:val="26"/>
      </w:rPr>
      <w:tblPr/>
      <w:tcPr>
        <w:tcBorders>
          <w:left w:val="single" w:color="7F7F7F" w:themeColor="text1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a1"/>
    <w:uiPriority w:val="44"/>
    <w:rsid w:val="00865d3f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</w:tblStylePr>
    <w:tblStylePr w:type="lastRow">
      <w:rPr>
        <w:b/>
        <w:bCs/>
      </w:rPr>
      <w:tblPr/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header" Target="header6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1399</TotalTime>
  <Application>LibreOffice/24.2.5.2$Windows_X86_64 LibreOffice_project/bffef4ea93e59bebbeaf7f431bb02b1a39ee8a59</Application>
  <AppVersion>15.0000</AppVersion>
  <Pages>3</Pages>
  <Words>494</Words>
  <Characters>3404</Characters>
  <CharactersWithSpaces>3970</CharactersWithSpaces>
  <Paragraphs>160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2024-07-29T11:23:00Z</dcterms:created>
  <dc:creator>Спорт</dc:creator>
  <dc:description/>
  <dc:language>ru-RU</dc:language>
  <cp:lastModifiedBy/>
  <cp:lastPrinted>2024-08-06T17:21:31Z</cp:lastPrinted>
  <dcterms:modified xsi:type="dcterms:W3CDTF">2024-08-06T17:40:24Z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