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ageBreakBefore w:val="false"/>
        <w:numPr>
          <w:ilvl w:val="0"/>
          <w:numId w:val="0"/>
        </w:numPr>
        <w:ind w:hanging="0" w:left="0" w:right="0"/>
        <w:jc w:val="center"/>
        <w:rPr/>
      </w:pPr>
      <w:r>
        <w:rPr/>
        <w:drawing>
          <wp:inline distT="0" distB="0" distL="0" distR="0">
            <wp:extent cx="650875" cy="82423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rcRect l="-8" t="-6" r="-8" b="-6"/>
                    <a:stretch>
                      <a:fillRect/>
                    </a:stretch>
                  </pic:blipFill>
                  <pic:spPr bwMode="auto">
                    <a:xfrm>
                      <a:off x="0" y="0"/>
                      <a:ext cx="650875" cy="824230"/>
                    </a:xfrm>
                    <a:prstGeom prst="rect">
                      <a:avLst/>
                    </a:prstGeom>
                  </pic:spPr>
                </pic:pic>
              </a:graphicData>
            </a:graphic>
          </wp:inline>
        </w:drawing>
      </w:r>
    </w:p>
    <w:p>
      <w:pPr>
        <w:pStyle w:val="Normal"/>
        <w:numPr>
          <w:ilvl w:val="0"/>
          <w:numId w:val="0"/>
        </w:numPr>
        <w:ind w:hanging="0" w:left="0" w:right="0"/>
        <w:jc w:val="center"/>
        <w:rPr/>
      </w:pPr>
      <w:r>
        <w:rPr/>
      </w:r>
    </w:p>
    <w:p>
      <w:pPr>
        <w:pStyle w:val="Heading2"/>
        <w:numPr>
          <w:ilvl w:val="0"/>
          <w:numId w:val="0"/>
        </w:numPr>
        <w:tabs>
          <w:tab w:val="clear" w:pos="708"/>
          <w:tab w:val="left" w:pos="0" w:leader="none"/>
        </w:tabs>
        <w:ind w:hanging="0" w:left="0" w:right="0"/>
        <w:jc w:val="center"/>
        <w:rPr/>
      </w:pPr>
      <w:r>
        <w:rPr>
          <w:rFonts w:ascii="Times New Roman" w:hAnsi="Times New Roman"/>
          <w:sz w:val="28"/>
        </w:rPr>
        <w:t>АДМИНИСТРАЦИЯ  МУНИЦИПАЛЬНОГО  ОБРАЗОВАНИЯ</w:t>
      </w:r>
    </w:p>
    <w:p>
      <w:pPr>
        <w:pStyle w:val="Heading2"/>
        <w:numPr>
          <w:ilvl w:val="0"/>
          <w:numId w:val="0"/>
        </w:numPr>
        <w:tabs>
          <w:tab w:val="clear" w:pos="708"/>
          <w:tab w:val="left" w:pos="0" w:leader="none"/>
        </w:tabs>
        <w:spacing w:lineRule="auto" w:line="360"/>
        <w:ind w:hanging="0" w:left="0" w:right="0"/>
        <w:jc w:val="center"/>
        <w:rPr/>
      </w:pPr>
      <w:r>
        <w:rPr>
          <w:rFonts w:ascii="Times New Roman" w:hAnsi="Times New Roman"/>
          <w:sz w:val="28"/>
        </w:rPr>
        <w:t>КОРЕНОВСКИЙ  РАЙОН</w:t>
      </w:r>
    </w:p>
    <w:p>
      <w:pPr>
        <w:pStyle w:val="Heading1"/>
        <w:numPr>
          <w:ilvl w:val="0"/>
          <w:numId w:val="0"/>
        </w:numPr>
        <w:tabs>
          <w:tab w:val="left" w:pos="0" w:leader="none"/>
          <w:tab w:val="left" w:pos="1640" w:leader="none"/>
        </w:tabs>
        <w:spacing w:lineRule="auto" w:line="360"/>
        <w:ind w:hanging="0" w:left="0" w:right="0"/>
        <w:rPr/>
      </w:pPr>
      <w:r>
        <w:rPr>
          <w:sz w:val="36"/>
        </w:rPr>
        <w:t>ПОСТАНОВЛЕНИЕ</w:t>
      </w:r>
    </w:p>
    <w:p>
      <w:pPr>
        <w:pStyle w:val="Normal"/>
        <w:numPr>
          <w:ilvl w:val="0"/>
          <w:numId w:val="0"/>
        </w:numPr>
        <w:spacing w:lineRule="auto" w:line="360"/>
        <w:ind w:hanging="0" w:left="0" w:right="0"/>
        <w:rPr/>
      </w:pPr>
      <w:r>
        <w:rPr>
          <w:b/>
          <w:sz w:val="24"/>
        </w:rPr>
        <w:t>от 29.08.2024</w:t>
      </w:r>
      <w:r>
        <w:rPr>
          <w:sz w:val="24"/>
        </w:rPr>
        <w:tab/>
        <w:tab/>
        <w:tab/>
        <w:tab/>
        <w:tab/>
      </w:r>
      <w:r>
        <w:rPr>
          <w:b/>
          <w:sz w:val="24"/>
        </w:rPr>
        <w:t xml:space="preserve">                                                                           № 1039</w:t>
      </w:r>
    </w:p>
    <w:p>
      <w:pPr>
        <w:pStyle w:val="Normal"/>
        <w:numPr>
          <w:ilvl w:val="0"/>
          <w:numId w:val="0"/>
        </w:numPr>
        <w:ind w:hanging="0" w:left="0" w:right="0"/>
        <w:jc w:val="center"/>
        <w:rPr/>
      </w:pPr>
      <w:r>
        <w:rPr>
          <w:b w:val="false"/>
          <w:sz w:val="24"/>
        </w:rPr>
        <w:t>г.  Кореновск</w:t>
      </w:r>
    </w:p>
    <w:p>
      <w:pPr>
        <w:pStyle w:val="Normal"/>
        <w:jc w:val="center"/>
        <w:rPr>
          <w:b/>
          <w:sz w:val="28"/>
        </w:rPr>
      </w:pPr>
      <w:r>
        <w:rPr>
          <w:b/>
          <w:sz w:val="28"/>
        </w:rPr>
      </w:r>
    </w:p>
    <w:p>
      <w:pPr>
        <w:pStyle w:val="Normal"/>
        <w:tabs>
          <w:tab w:val="clear" w:pos="708"/>
          <w:tab w:val="left" w:pos="1605" w:leader="none"/>
        </w:tabs>
        <w:jc w:val="center"/>
        <w:rPr/>
      </w:pPr>
      <w:r>
        <w:rPr>
          <w:b/>
          <w:sz w:val="28"/>
        </w:rPr>
        <w:t xml:space="preserve">О внесении изменений в </w:t>
      </w:r>
      <w:r>
        <w:rPr>
          <w:b/>
          <w:sz w:val="28"/>
        </w:rPr>
        <w:t xml:space="preserve">постановление администрации муниципального образования Кореновский район от 26 апреля 2016 года № 365 «Об утверждении Положения по проведению открытого конкурса </w:t>
      </w:r>
    </w:p>
    <w:p>
      <w:pPr>
        <w:pStyle w:val="Normal"/>
        <w:tabs>
          <w:tab w:val="clear" w:pos="708"/>
          <w:tab w:val="left" w:pos="1605" w:leader="none"/>
        </w:tabs>
        <w:jc w:val="center"/>
        <w:rPr/>
      </w:pPr>
      <w:r>
        <w:rPr>
          <w:b/>
          <w:sz w:val="28"/>
        </w:rPr>
        <w:t xml:space="preserve">на право получения свидетельства об осуществлении перевозок по муниципальным маршрутам регулярных перевозок </w:t>
      </w:r>
    </w:p>
    <w:p>
      <w:pPr>
        <w:pStyle w:val="Normal"/>
        <w:tabs>
          <w:tab w:val="clear" w:pos="708"/>
          <w:tab w:val="left" w:pos="1605" w:leader="none"/>
        </w:tabs>
        <w:jc w:val="center"/>
        <w:rPr/>
      </w:pPr>
      <w:r>
        <w:rPr>
          <w:b/>
          <w:sz w:val="28"/>
        </w:rPr>
        <w:t>муниципального образования Кореновский район»</w:t>
      </w:r>
    </w:p>
    <w:p>
      <w:pPr>
        <w:pStyle w:val="Normal"/>
        <w:jc w:val="both"/>
        <w:rPr/>
      </w:pPr>
      <w:r>
        <w:rPr/>
      </w:r>
    </w:p>
    <w:p>
      <w:pPr>
        <w:pStyle w:val="Normal"/>
        <w:jc w:val="both"/>
        <w:rPr>
          <w:rFonts w:ascii="Times New Roman" w:hAnsi="Times New Roman"/>
          <w:b w:val="false"/>
          <w:sz w:val="28"/>
        </w:rPr>
      </w:pPr>
      <w:r>
        <w:rPr>
          <w:sz w:val="28"/>
        </w:rPr>
        <w:tab/>
        <w:t xml:space="preserve">В </w:t>
      </w:r>
      <w:r>
        <w:rPr>
          <w:b w:val="false"/>
          <w:sz w:val="28"/>
        </w:rPr>
        <w:t>целях приведения нормативно правовых актов муниципального образования Кореновский район в соответствии с действующим законодательством, руководствуясь Федеральным законом от 29 мая 2023</w:t>
      </w:r>
      <w:r>
        <w:rPr>
          <w:sz w:val="28"/>
        </w:rPr>
        <w:t xml:space="preserve"> года №</w:t>
      </w:r>
      <w:r>
        <w:rPr>
          <w:spacing w:val="0"/>
          <w:sz w:val="28"/>
        </w:rPr>
        <w:t> </w:t>
      </w:r>
      <w:r>
        <w:rPr>
          <w:sz w:val="28"/>
        </w:rPr>
        <w:t>185-ФЗ «О внесении изменений в отдельные законодательные акты Российской Федерации», администрация муниципального образования  Кореновский район  п о с т а н о в л я е т:</w:t>
      </w:r>
    </w:p>
    <w:p>
      <w:pPr>
        <w:pStyle w:val="Normal"/>
        <w:widowControl/>
        <w:ind w:firstLine="709" w:left="0" w:right="0"/>
        <w:jc w:val="both"/>
        <w:rPr>
          <w:rFonts w:ascii="Times New Roman" w:hAnsi="Times New Roman"/>
          <w:b w:val="false"/>
          <w:sz w:val="28"/>
        </w:rPr>
      </w:pPr>
      <w:r>
        <w:rPr>
          <w:b w:val="false"/>
          <w:sz w:val="28"/>
        </w:rPr>
        <w:t>1.</w:t>
      </w:r>
      <w:r>
        <w:rPr>
          <w:b w:val="false"/>
          <w:spacing w:val="0"/>
          <w:sz w:val="28"/>
        </w:rPr>
        <w:t> </w:t>
      </w:r>
      <w:r>
        <w:rPr>
          <w:b w:val="false"/>
          <w:sz w:val="28"/>
        </w:rPr>
        <w:t>Внести в постановление  администрации муниципального образования Кореновский район от 26 апреля 2016 года № 365 «Об утверждении Положения по проведению открытого конкурса на право получения свидетельства об осуществлении перевозок по муниципальным маршрутам регулярных перевозок муниципального образования Кореновский район» (далее - постановление) следующие изменения:</w:t>
      </w:r>
    </w:p>
    <w:p>
      <w:pPr>
        <w:pStyle w:val="Normal"/>
        <w:widowControl/>
        <w:ind w:firstLine="737" w:left="0" w:right="0"/>
        <w:jc w:val="both"/>
        <w:rPr>
          <w:rFonts w:ascii="Times New Roman" w:hAnsi="Times New Roman"/>
          <w:b w:val="false"/>
          <w:sz w:val="28"/>
        </w:rPr>
      </w:pPr>
      <w:r>
        <w:rPr>
          <w:b w:val="false"/>
          <w:sz w:val="28"/>
        </w:rPr>
        <w:t>1.1. Подпункт 1 пункта 1 Раздела 3.</w:t>
      </w:r>
      <w:r>
        <w:rPr>
          <w:b w:val="false"/>
          <w:spacing w:val="0"/>
          <w:sz w:val="28"/>
        </w:rPr>
        <w:t xml:space="preserve"> «Требования к участникам открытого конкурса»</w:t>
      </w:r>
      <w:r>
        <w:rPr>
          <w:b w:val="false"/>
          <w:sz w:val="28"/>
        </w:rPr>
        <w:t xml:space="preserve"> Приложения №</w:t>
      </w:r>
      <w:r>
        <w:rPr>
          <w:b w:val="false"/>
          <w:spacing w:val="0"/>
          <w:sz w:val="28"/>
        </w:rPr>
        <w:t xml:space="preserve"> 1 </w:t>
      </w:r>
      <w:r>
        <w:rPr>
          <w:b w:val="false"/>
          <w:sz w:val="28"/>
        </w:rPr>
        <w:t>постановления изложить в следующей редакции:</w:t>
      </w:r>
    </w:p>
    <w:p>
      <w:pPr>
        <w:pStyle w:val="Normal"/>
        <w:widowControl/>
        <w:ind w:firstLine="737" w:left="0" w:right="0"/>
        <w:jc w:val="both"/>
        <w:rPr>
          <w:rFonts w:ascii="Times New Roman" w:hAnsi="Times New Roman"/>
          <w:color w:val="000000"/>
          <w:sz w:val="28"/>
        </w:rPr>
      </w:pPr>
      <w:r>
        <w:rPr>
          <w:b w:val="false"/>
          <w:sz w:val="28"/>
        </w:rPr>
        <w:t>«1)</w:t>
      </w:r>
      <w:r>
        <w:rPr>
          <w:b w:val="false"/>
          <w:spacing w:val="0"/>
          <w:sz w:val="28"/>
        </w:rPr>
        <w:t> </w:t>
      </w:r>
      <w:r>
        <w:rPr>
          <w:b w:val="false"/>
          <w:i w:val="false"/>
          <w:caps w:val="false"/>
          <w:smallCaps w:val="false"/>
          <w:color w:val="000000"/>
          <w:spacing w:val="0"/>
          <w:sz w:val="28"/>
          <w:u w:val="none"/>
        </w:rPr>
        <w:t>наличие лицензии на осуществление деятельности по перевозкам пассажиров и иных лиц автобусами в случае, если наличие указанной лицензии предусмотрено </w:t>
      </w:r>
      <w:r>
        <w:fldChar w:fldCharType="begin"/>
      </w:r>
      <w:r>
        <w:rPr>
          <w:rStyle w:val="ListLabel10"/>
          <w:smallCaps w:val="false"/>
          <w:caps w:val="false"/>
          <w:dstrike w:val="false"/>
          <w:strike w:val="false"/>
          <w:sz w:val="28"/>
          <w:spacing w:val="0"/>
          <w:i w:val="false"/>
          <w:u w:val="none" w:color="000000"/>
          <w:b w:val="false"/>
          <w:color w:val="000000"/>
        </w:rPr>
        <w:instrText xml:space="preserve"> HYPERLINK "https://internet.garant.ru/" \l "/document/12185475/entry/12"</w:instrText>
      </w:r>
      <w:r>
        <w:rPr>
          <w:rStyle w:val="ListLabel10"/>
          <w:smallCaps w:val="false"/>
          <w:caps w:val="false"/>
          <w:dstrike w:val="false"/>
          <w:strike w:val="false"/>
          <w:sz w:val="28"/>
          <w:spacing w:val="0"/>
          <w:i w:val="false"/>
          <w:u w:val="none" w:color="000000"/>
          <w:b w:val="false"/>
          <w:color w:val="000000"/>
        </w:rPr>
        <w:fldChar w:fldCharType="separate"/>
      </w:r>
      <w:r>
        <w:rPr>
          <w:rStyle w:val="ListLabel10"/>
          <w:b w:val="false"/>
          <w:i w:val="false"/>
          <w:caps w:val="false"/>
          <w:smallCaps w:val="false"/>
          <w:strike w:val="false"/>
          <w:dstrike w:val="false"/>
          <w:color w:val="000000"/>
          <w:spacing w:val="0"/>
          <w:sz w:val="28"/>
          <w:u w:val="none" w:color="000000"/>
        </w:rPr>
        <w:t>законодательством</w:t>
      </w:r>
      <w:r>
        <w:rPr>
          <w:rStyle w:val="ListLabel10"/>
          <w:smallCaps w:val="false"/>
          <w:caps w:val="false"/>
          <w:dstrike w:val="false"/>
          <w:strike w:val="false"/>
          <w:sz w:val="28"/>
          <w:spacing w:val="0"/>
          <w:i w:val="false"/>
          <w:u w:val="none" w:color="000000"/>
          <w:b w:val="false"/>
          <w:color w:val="000000"/>
        </w:rPr>
        <w:fldChar w:fldCharType="end"/>
      </w:r>
      <w:r>
        <w:rPr>
          <w:b w:val="false"/>
          <w:i w:val="false"/>
          <w:caps w:val="false"/>
          <w:smallCaps w:val="false"/>
          <w:color w:val="000000"/>
          <w:spacing w:val="0"/>
          <w:sz w:val="28"/>
          <w:u w:val="none"/>
        </w:rPr>
        <w:t> Российской Федерации;</w:t>
      </w:r>
      <w:r>
        <w:rPr>
          <w:b w:val="false"/>
          <w:sz w:val="28"/>
        </w:rPr>
        <w:t>».</w:t>
      </w:r>
    </w:p>
    <w:p>
      <w:pPr>
        <w:pStyle w:val="Normal"/>
        <w:widowControl/>
        <w:ind w:firstLine="737" w:left="0" w:right="0"/>
        <w:jc w:val="both"/>
        <w:rPr>
          <w:rFonts w:ascii="Times New Roman" w:hAnsi="Times New Roman"/>
          <w:b w:val="false"/>
          <w:sz w:val="28"/>
        </w:rPr>
      </w:pPr>
      <w:r>
        <w:rPr>
          <w:b w:val="false"/>
          <w:sz w:val="28"/>
        </w:rPr>
        <w:t>1.2. Подпункт 4 пункта 1 Раздела 3.</w:t>
      </w:r>
      <w:r>
        <w:rPr>
          <w:b w:val="false"/>
          <w:spacing w:val="0"/>
          <w:sz w:val="28"/>
        </w:rPr>
        <w:t xml:space="preserve"> «Требования к участникам открытого конкурса»</w:t>
      </w:r>
      <w:r>
        <w:rPr>
          <w:b w:val="false"/>
          <w:sz w:val="28"/>
        </w:rPr>
        <w:t xml:space="preserve"> Приложения №</w:t>
      </w:r>
      <w:r>
        <w:rPr>
          <w:b w:val="false"/>
          <w:spacing w:val="0"/>
          <w:sz w:val="28"/>
        </w:rPr>
        <w:t xml:space="preserve"> 1 </w:t>
      </w:r>
      <w:r>
        <w:rPr>
          <w:b w:val="false"/>
          <w:sz w:val="28"/>
        </w:rPr>
        <w:t>постановления изложить в следующей редакции:</w:t>
      </w:r>
    </w:p>
    <w:p>
      <w:pPr>
        <w:pStyle w:val="Normal"/>
        <w:widowControl/>
        <w:ind w:firstLine="737" w:left="0" w:right="0"/>
        <w:jc w:val="both"/>
        <w:rPr>
          <w:rFonts w:ascii="Times New Roman" w:hAnsi="Times New Roman"/>
          <w:color w:val="000000"/>
          <w:sz w:val="28"/>
        </w:rPr>
      </w:pPr>
      <w:r>
        <w:rPr>
          <w:b w:val="false"/>
          <w:sz w:val="28"/>
        </w:rPr>
        <w:t>«4)</w:t>
      </w:r>
      <w:r>
        <w:rPr>
          <w:b w:val="false"/>
          <w:spacing w:val="0"/>
          <w:sz w:val="28"/>
        </w:rPr>
        <w:t> </w:t>
      </w:r>
      <w:r>
        <w:rPr>
          <w:b w:val="false"/>
          <w:i w:val="false"/>
          <w:caps w:val="false"/>
          <w:smallCaps w:val="false"/>
          <w:color w:val="000000"/>
          <w:spacing w:val="0"/>
          <w:sz w:val="28"/>
          <w:u w:val="none"/>
        </w:rPr>
        <w:t>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w:t>
      </w:r>
      <w:r>
        <w:fldChar w:fldCharType="begin"/>
      </w:r>
      <w:r>
        <w:rPr>
          <w:rStyle w:val="ListLabel10"/>
          <w:smallCaps w:val="false"/>
          <w:caps w:val="false"/>
          <w:dstrike w:val="false"/>
          <w:strike w:val="false"/>
          <w:sz w:val="28"/>
          <w:spacing w:val="0"/>
          <w:i w:val="false"/>
          <w:u w:val="none" w:color="000000"/>
          <w:b w:val="false"/>
          <w:color w:val="000000"/>
        </w:rPr>
        <w:instrText xml:space="preserve"> HYPERLINK "https://internet.garant.ru/" \l "/document/10900200/entry/1"</w:instrText>
      </w:r>
      <w:r>
        <w:rPr>
          <w:rStyle w:val="ListLabel10"/>
          <w:smallCaps w:val="false"/>
          <w:caps w:val="false"/>
          <w:dstrike w:val="false"/>
          <w:strike w:val="false"/>
          <w:sz w:val="28"/>
          <w:spacing w:val="0"/>
          <w:i w:val="false"/>
          <w:u w:val="none" w:color="000000"/>
          <w:b w:val="false"/>
          <w:color w:val="000000"/>
        </w:rPr>
        <w:fldChar w:fldCharType="separate"/>
      </w:r>
      <w:r>
        <w:rPr>
          <w:rStyle w:val="ListLabel10"/>
          <w:b w:val="false"/>
          <w:i w:val="false"/>
          <w:caps w:val="false"/>
          <w:smallCaps w:val="false"/>
          <w:strike w:val="false"/>
          <w:dstrike w:val="false"/>
          <w:color w:val="000000"/>
          <w:spacing w:val="0"/>
          <w:sz w:val="28"/>
          <w:u w:val="none" w:color="000000"/>
        </w:rPr>
        <w:t>законодательством</w:t>
      </w:r>
      <w:r>
        <w:rPr>
          <w:rStyle w:val="ListLabel10"/>
          <w:smallCaps w:val="false"/>
          <w:caps w:val="false"/>
          <w:dstrike w:val="false"/>
          <w:strike w:val="false"/>
          <w:sz w:val="28"/>
          <w:spacing w:val="0"/>
          <w:i w:val="false"/>
          <w:u w:val="none" w:color="000000"/>
          <w:b w:val="false"/>
          <w:color w:val="000000"/>
        </w:rPr>
        <w:fldChar w:fldCharType="end"/>
      </w:r>
      <w:r>
        <w:rPr>
          <w:b w:val="false"/>
          <w:i w:val="false"/>
          <w:caps w:val="false"/>
          <w:smallCaps w:val="false"/>
          <w:color w:val="000000"/>
          <w:spacing w:val="0"/>
          <w:sz w:val="28"/>
          <w:u w:val="none"/>
        </w:rPr>
        <w:t> Российской Федерации о налогах и сборах, за последний завершенный отчетный период;</w:t>
      </w:r>
      <w:r>
        <w:rPr>
          <w:b w:val="false"/>
          <w:sz w:val="28"/>
        </w:rPr>
        <w:t>».</w:t>
      </w:r>
    </w:p>
    <w:p>
      <w:pPr>
        <w:pStyle w:val="Normal"/>
        <w:widowControl/>
        <w:ind w:firstLine="737" w:left="0" w:right="0"/>
        <w:jc w:val="both"/>
        <w:rPr>
          <w:rFonts w:ascii="Times New Roman" w:hAnsi="Times New Roman"/>
          <w:b w:val="false"/>
          <w:sz w:val="28"/>
        </w:rPr>
      </w:pPr>
      <w:r>
        <w:rPr>
          <w:b w:val="false"/>
          <w:sz w:val="28"/>
        </w:rPr>
        <w:t>1.3. Подпункт 2 пункта 3 Раздела 5.</w:t>
      </w:r>
      <w:r>
        <w:rPr>
          <w:b w:val="false"/>
          <w:spacing w:val="0"/>
          <w:sz w:val="28"/>
        </w:rPr>
        <w:t xml:space="preserve"> «Оценка и сопоставление заявок на участие в открытом конкурсе»</w:t>
      </w:r>
      <w:r>
        <w:rPr>
          <w:b w:val="false"/>
          <w:sz w:val="28"/>
        </w:rPr>
        <w:t xml:space="preserve"> Приложения №</w:t>
      </w:r>
      <w:r>
        <w:rPr>
          <w:b w:val="false"/>
          <w:spacing w:val="0"/>
          <w:sz w:val="28"/>
        </w:rPr>
        <w:t xml:space="preserve"> 1 </w:t>
      </w:r>
      <w:r>
        <w:rPr>
          <w:b w:val="false"/>
          <w:sz w:val="28"/>
        </w:rPr>
        <w:t>постановления изложить в следующей редакции:</w:t>
      </w:r>
    </w:p>
    <w:p>
      <w:pPr>
        <w:pStyle w:val="Normal"/>
        <w:widowControl/>
        <w:ind w:firstLine="737" w:left="0" w:right="0"/>
        <w:jc w:val="both"/>
        <w:rPr>
          <w:rFonts w:ascii="Times New Roman" w:hAnsi="Times New Roman"/>
          <w:color w:val="000000"/>
          <w:sz w:val="28"/>
        </w:rPr>
      </w:pPr>
      <w:r>
        <w:rPr>
          <w:b w:val="false"/>
          <w:sz w:val="28"/>
        </w:rPr>
        <w:t>«2)</w:t>
      </w:r>
      <w:r>
        <w:rPr>
          <w:b w:val="false"/>
          <w:spacing w:val="0"/>
          <w:sz w:val="28"/>
        </w:rPr>
        <w:t> </w:t>
      </w:r>
      <w:r>
        <w:rPr>
          <w:b w:val="false"/>
          <w:i w:val="false"/>
          <w:caps w:val="false"/>
          <w:smallCaps w:val="false"/>
          <w:color w:val="000000"/>
          <w:spacing w:val="0"/>
          <w:sz w:val="28"/>
          <w:u w:val="none"/>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w:t>
      </w:r>
      <w:r>
        <w:rPr>
          <w:b w:val="false"/>
          <w:sz w:val="28"/>
        </w:rPr>
        <w:t>».</w:t>
      </w:r>
    </w:p>
    <w:p>
      <w:pPr>
        <w:pStyle w:val="Normal"/>
        <w:widowControl/>
        <w:ind w:firstLine="737" w:left="0" w:right="0"/>
        <w:jc w:val="both"/>
        <w:rPr>
          <w:rFonts w:ascii="Times New Roman" w:hAnsi="Times New Roman"/>
          <w:b w:val="false"/>
          <w:sz w:val="28"/>
        </w:rPr>
      </w:pPr>
      <w:r>
        <w:rPr>
          <w:b w:val="false"/>
          <w:sz w:val="28"/>
        </w:rPr>
        <w:t>1.4. Подпункт 3 пункта 3 Раздела 5.</w:t>
      </w:r>
      <w:r>
        <w:rPr>
          <w:b w:val="false"/>
          <w:spacing w:val="0"/>
          <w:sz w:val="28"/>
        </w:rPr>
        <w:t xml:space="preserve"> «Оценка и сопоставление заявок на участие в открытом конкурсе» </w:t>
      </w:r>
      <w:r>
        <w:rPr>
          <w:b w:val="false"/>
          <w:sz w:val="28"/>
        </w:rPr>
        <w:t>Приложения №</w:t>
      </w:r>
      <w:r>
        <w:rPr>
          <w:b w:val="false"/>
          <w:spacing w:val="0"/>
          <w:sz w:val="28"/>
        </w:rPr>
        <w:t> 1</w:t>
      </w:r>
      <w:r>
        <w:rPr>
          <w:b w:val="false"/>
          <w:sz w:val="28"/>
        </w:rPr>
        <w:t xml:space="preserve"> постановления изложить в следующей редакции:</w:t>
      </w:r>
    </w:p>
    <w:p>
      <w:pPr>
        <w:pStyle w:val="Normal"/>
        <w:widowControl/>
        <w:ind w:firstLine="737" w:left="0" w:right="0"/>
        <w:jc w:val="both"/>
        <w:rPr>
          <w:rFonts w:ascii="Times New Roman" w:hAnsi="Times New Roman"/>
          <w:color w:val="000000"/>
          <w:sz w:val="28"/>
        </w:rPr>
      </w:pPr>
      <w:r>
        <w:rPr>
          <w:b w:val="false"/>
          <w:sz w:val="28"/>
        </w:rPr>
        <w:t>«3)</w:t>
      </w:r>
      <w:r>
        <w:rPr>
          <w:b w:val="false"/>
          <w:spacing w:val="0"/>
          <w:sz w:val="28"/>
        </w:rPr>
        <w:t> </w:t>
      </w:r>
      <w:r>
        <w:rPr>
          <w:b w:val="false"/>
          <w:i w:val="false"/>
          <w:caps w:val="false"/>
          <w:smallCaps w:val="false"/>
          <w:color w:val="000000"/>
          <w:spacing w:val="0"/>
          <w:sz w:val="28"/>
        </w:rPr>
        <w:t>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w:t>
      </w:r>
      <w:r>
        <w:rPr>
          <w:b w:val="false"/>
          <w:i w:val="false"/>
          <w:caps w:val="false"/>
          <w:smallCaps w:val="false"/>
          <w:color w:val="000000"/>
          <w:spacing w:val="0"/>
          <w:sz w:val="28"/>
          <w:u w:val="none"/>
        </w:rPr>
        <w:t>;</w:t>
      </w:r>
      <w:r>
        <w:rPr>
          <w:b w:val="false"/>
          <w:sz w:val="28"/>
        </w:rPr>
        <w:t>».</w:t>
      </w:r>
    </w:p>
    <w:p>
      <w:pPr>
        <w:pStyle w:val="Normal"/>
        <w:widowControl/>
        <w:ind w:firstLine="737" w:left="0" w:right="0"/>
        <w:jc w:val="both"/>
        <w:rPr>
          <w:rFonts w:ascii="Times New Roman" w:hAnsi="Times New Roman"/>
          <w:color w:val="000000"/>
          <w:sz w:val="28"/>
        </w:rPr>
      </w:pPr>
      <w:r>
        <w:rPr>
          <w:b w:val="false"/>
          <w:sz w:val="28"/>
        </w:rPr>
        <w:t>1.5. Пункт 4 Раздела 5.</w:t>
      </w:r>
      <w:r>
        <w:rPr>
          <w:b w:val="false"/>
          <w:spacing w:val="0"/>
          <w:sz w:val="28"/>
        </w:rPr>
        <w:t xml:space="preserve"> «Оценка и сопоставление заявок на участие в открытом конкурсе»</w:t>
      </w:r>
      <w:r>
        <w:rPr>
          <w:b w:val="false"/>
          <w:sz w:val="28"/>
        </w:rPr>
        <w:t xml:space="preserve"> Приложения №</w:t>
      </w:r>
      <w:r>
        <w:rPr>
          <w:b w:val="false"/>
          <w:spacing w:val="0"/>
          <w:sz w:val="28"/>
        </w:rPr>
        <w:t xml:space="preserve"> 1 </w:t>
      </w:r>
      <w:r>
        <w:rPr>
          <w:b w:val="false"/>
          <w:sz w:val="28"/>
        </w:rPr>
        <w:t>постановления изложить в следующей редакции:</w:t>
      </w:r>
    </w:p>
    <w:p>
      <w:pPr>
        <w:pStyle w:val="Normal"/>
        <w:widowControl/>
        <w:ind w:firstLine="737" w:left="0" w:right="0"/>
        <w:jc w:val="both"/>
        <w:rPr>
          <w:rFonts w:ascii="Times New Roman" w:hAnsi="Times New Roman"/>
          <w:b w:val="false"/>
          <w:sz w:val="28"/>
        </w:rPr>
      </w:pPr>
      <w:r>
        <w:rPr>
          <w:color w:val="000000"/>
          <w:sz w:val="28"/>
        </w:rPr>
        <w:t>«4.</w:t>
      </w:r>
      <w:r>
        <w:rPr>
          <w:color w:val="000000"/>
          <w:spacing w:val="0"/>
          <w:sz w:val="28"/>
        </w:rPr>
        <w:t> Шкала для оценки крите</w:t>
      </w:r>
      <w:r>
        <w:rPr>
          <w:color w:val="000000"/>
          <w:sz w:val="28"/>
        </w:rPr>
        <w:t>риев, предусмотренных пунктом 3 Раздела 5 настоящего Положения, устанавливается муниципальным нормативным правовым актом в зависимости от местных условий.».</w:t>
      </w:r>
    </w:p>
    <w:p>
      <w:pPr>
        <w:pStyle w:val="Normal"/>
        <w:widowControl/>
        <w:ind w:firstLine="737" w:left="0" w:right="0"/>
        <w:jc w:val="both"/>
        <w:rPr>
          <w:rFonts w:ascii="Times New Roman" w:hAnsi="Times New Roman"/>
          <w:b w:val="false"/>
          <w:sz w:val="28"/>
        </w:rPr>
      </w:pPr>
      <w:r>
        <w:rPr>
          <w:b w:val="false"/>
          <w:sz w:val="28"/>
        </w:rPr>
        <w:t>1.6. Пункт 6 Раздела 5.</w:t>
      </w:r>
      <w:r>
        <w:rPr>
          <w:b w:val="false"/>
          <w:spacing w:val="0"/>
          <w:sz w:val="28"/>
        </w:rPr>
        <w:t xml:space="preserve"> «Оценка и сопоставление заявок на участие в открытом конкурсе»</w:t>
      </w:r>
      <w:r>
        <w:rPr>
          <w:b w:val="false"/>
          <w:sz w:val="28"/>
        </w:rPr>
        <w:t xml:space="preserve"> Приложения №</w:t>
      </w:r>
      <w:r>
        <w:rPr>
          <w:b w:val="false"/>
          <w:spacing w:val="0"/>
          <w:sz w:val="28"/>
        </w:rPr>
        <w:t xml:space="preserve"> 1 </w:t>
      </w:r>
      <w:r>
        <w:rPr>
          <w:b w:val="false"/>
          <w:sz w:val="28"/>
        </w:rPr>
        <w:t>постановления изложить в следующей редакции:</w:t>
      </w:r>
    </w:p>
    <w:p>
      <w:pPr>
        <w:pStyle w:val="Normal"/>
        <w:widowControl/>
        <w:ind w:firstLine="737" w:left="0" w:right="0"/>
        <w:jc w:val="both"/>
        <w:rPr>
          <w:rFonts w:ascii="Times New Roman" w:hAnsi="Times New Roman"/>
          <w:color w:val="000000"/>
          <w:sz w:val="28"/>
        </w:rPr>
      </w:pPr>
      <w:r>
        <w:rPr>
          <w:b w:val="false"/>
          <w:sz w:val="28"/>
        </w:rPr>
        <w:t>«6.</w:t>
      </w:r>
      <w:r>
        <w:rPr>
          <w:b w:val="false"/>
          <w:spacing w:val="0"/>
          <w:sz w:val="28"/>
        </w:rPr>
        <w:t> </w:t>
      </w:r>
      <w:r>
        <w:rPr>
          <w:b w:val="false"/>
          <w:i w:val="false"/>
          <w:caps w:val="false"/>
          <w:smallCaps w:val="false"/>
          <w:color w:val="000000"/>
          <w:spacing w:val="0"/>
          <w:sz w:val="28"/>
          <w:u w:val="none"/>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r>
        <w:fldChar w:fldCharType="begin"/>
      </w:r>
      <w:r>
        <w:rPr>
          <w:rStyle w:val="ListLabel10"/>
          <w:smallCaps w:val="false"/>
          <w:caps w:val="false"/>
          <w:dstrike w:val="false"/>
          <w:strike w:val="false"/>
          <w:sz w:val="28"/>
          <w:spacing w:val="0"/>
          <w:i w:val="false"/>
          <w:u w:val="none" w:color="000000"/>
          <w:b w:val="false"/>
          <w:color w:val="000000"/>
        </w:rPr>
        <w:instrText xml:space="preserve"> HYPERLINK "https://internet.garant.ru/" \l "/document/76824063/entry/24031"</w:instrText>
      </w:r>
      <w:r>
        <w:rPr>
          <w:rStyle w:val="ListLabel10"/>
          <w:smallCaps w:val="false"/>
          <w:caps w:val="false"/>
          <w:dstrike w:val="false"/>
          <w:strike w:val="false"/>
          <w:sz w:val="28"/>
          <w:spacing w:val="0"/>
          <w:i w:val="false"/>
          <w:u w:val="none" w:color="000000"/>
          <w:b w:val="false"/>
          <w:color w:val="000000"/>
        </w:rPr>
        <w:fldChar w:fldCharType="separate"/>
      </w:r>
      <w:r>
        <w:rPr>
          <w:rStyle w:val="ListLabel10"/>
          <w:b w:val="false"/>
          <w:i w:val="false"/>
          <w:caps w:val="false"/>
          <w:smallCaps w:val="false"/>
          <w:strike w:val="false"/>
          <w:dstrike w:val="false"/>
          <w:color w:val="000000"/>
          <w:spacing w:val="0"/>
          <w:sz w:val="28"/>
          <w:u w:val="none" w:color="000000"/>
        </w:rPr>
        <w:t>пунктах 1</w:t>
      </w:r>
      <w:r>
        <w:rPr>
          <w:rStyle w:val="ListLabel10"/>
          <w:smallCaps w:val="false"/>
          <w:caps w:val="false"/>
          <w:dstrike w:val="false"/>
          <w:strike w:val="false"/>
          <w:sz w:val="28"/>
          <w:spacing w:val="0"/>
          <w:i w:val="false"/>
          <w:u w:val="none" w:color="000000"/>
          <w:b w:val="false"/>
          <w:color w:val="000000"/>
        </w:rPr>
        <w:fldChar w:fldCharType="end"/>
      </w:r>
      <w:r>
        <w:rPr>
          <w:b w:val="false"/>
          <w:i w:val="false"/>
          <w:caps w:val="false"/>
          <w:smallCaps w:val="false"/>
          <w:strike w:val="false"/>
          <w:dstrike w:val="false"/>
          <w:color w:val="000000"/>
          <w:spacing w:val="0"/>
          <w:sz w:val="28"/>
          <w:u w:val="none" w:color="000000"/>
        </w:rPr>
        <w:t xml:space="preserve"> </w:t>
      </w:r>
      <w:r>
        <w:rPr>
          <w:b w:val="false"/>
          <w:i w:val="false"/>
          <w:caps w:val="false"/>
          <w:smallCaps w:val="false"/>
          <w:color w:val="000000"/>
          <w:spacing w:val="0"/>
          <w:sz w:val="28"/>
          <w:u w:val="none"/>
        </w:rPr>
        <w:t xml:space="preserve">и </w:t>
      </w:r>
      <w:r>
        <w:fldChar w:fldCharType="begin"/>
      </w:r>
      <w:r>
        <w:rPr>
          <w:rStyle w:val="ListLabel10"/>
          <w:smallCaps w:val="false"/>
          <w:caps w:val="false"/>
          <w:dstrike w:val="false"/>
          <w:strike w:val="false"/>
          <w:sz w:val="28"/>
          <w:spacing w:val="0"/>
          <w:i w:val="false"/>
          <w:u w:val="none" w:color="000000"/>
          <w:b w:val="false"/>
          <w:color w:val="000000"/>
        </w:rPr>
        <w:instrText xml:space="preserve"> HYPERLINK "https://internet.garant.ru/" \l "/document/76824063/entry/24032"</w:instrText>
      </w:r>
      <w:r>
        <w:rPr>
          <w:rStyle w:val="ListLabel10"/>
          <w:smallCaps w:val="false"/>
          <w:caps w:val="false"/>
          <w:dstrike w:val="false"/>
          <w:strike w:val="false"/>
          <w:sz w:val="28"/>
          <w:spacing w:val="0"/>
          <w:i w:val="false"/>
          <w:u w:val="none" w:color="000000"/>
          <w:b w:val="false"/>
          <w:color w:val="000000"/>
        </w:rPr>
        <w:fldChar w:fldCharType="separate"/>
      </w:r>
      <w:r>
        <w:rPr>
          <w:rStyle w:val="ListLabel10"/>
          <w:b w:val="false"/>
          <w:i w:val="false"/>
          <w:caps w:val="false"/>
          <w:smallCaps w:val="false"/>
          <w:strike w:val="false"/>
          <w:dstrike w:val="false"/>
          <w:color w:val="000000"/>
          <w:spacing w:val="0"/>
          <w:sz w:val="28"/>
          <w:u w:val="none" w:color="000000"/>
        </w:rPr>
        <w:t>2 части 3</w:t>
      </w:r>
      <w:r>
        <w:rPr>
          <w:rStyle w:val="ListLabel10"/>
          <w:smallCaps w:val="false"/>
          <w:caps w:val="false"/>
          <w:dstrike w:val="false"/>
          <w:strike w:val="false"/>
          <w:sz w:val="28"/>
          <w:spacing w:val="0"/>
          <w:i w:val="false"/>
          <w:u w:val="none" w:color="000000"/>
          <w:b w:val="false"/>
          <w:color w:val="000000"/>
        </w:rPr>
        <w:fldChar w:fldCharType="end"/>
      </w:r>
      <w:r>
        <w:rPr>
          <w:b w:val="false"/>
          <w:i w:val="false"/>
          <w:caps w:val="false"/>
          <w:smallCaps w:val="false"/>
          <w:strike w:val="false"/>
          <w:dstrike w:val="false"/>
          <w:color w:val="000000"/>
          <w:spacing w:val="0"/>
          <w:sz w:val="28"/>
          <w:u w:val="none" w:color="000000"/>
        </w:rPr>
        <w:t xml:space="preserve"> </w:t>
      </w:r>
      <w:r>
        <w:rPr>
          <w:b w:val="false"/>
          <w:i w:val="false"/>
          <w:caps w:val="false"/>
          <w:smallCaps w:val="false"/>
          <w:color w:val="000000"/>
          <w:spacing w:val="0"/>
          <w:sz w:val="28"/>
          <w:u w:val="none"/>
        </w:rPr>
        <w:t>настоящей статьи.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r>
        <w:fldChar w:fldCharType="begin"/>
      </w:r>
      <w:r>
        <w:rPr>
          <w:rStyle w:val="ListLabel10"/>
          <w:smallCaps w:val="false"/>
          <w:caps w:val="false"/>
          <w:dstrike w:val="false"/>
          <w:strike w:val="false"/>
          <w:sz w:val="28"/>
          <w:spacing w:val="0"/>
          <w:i w:val="false"/>
          <w:u w:val="none" w:color="000000"/>
          <w:b w:val="false"/>
          <w:color w:val="000000"/>
        </w:rPr>
        <w:instrText xml:space="preserve"> HYPERLINK "https://internet.garant.ru/" \l "/document/76824063/entry/24034"</w:instrText>
      </w:r>
      <w:r>
        <w:rPr>
          <w:rStyle w:val="ListLabel10"/>
          <w:smallCaps w:val="false"/>
          <w:caps w:val="false"/>
          <w:dstrike w:val="false"/>
          <w:strike w:val="false"/>
          <w:sz w:val="28"/>
          <w:spacing w:val="0"/>
          <w:i w:val="false"/>
          <w:u w:val="none" w:color="000000"/>
          <w:b w:val="false"/>
          <w:color w:val="000000"/>
        </w:rPr>
        <w:fldChar w:fldCharType="separate"/>
      </w:r>
      <w:r>
        <w:rPr>
          <w:rStyle w:val="ListLabel10"/>
          <w:b w:val="false"/>
          <w:i w:val="false"/>
          <w:caps w:val="false"/>
          <w:smallCaps w:val="false"/>
          <w:strike w:val="false"/>
          <w:dstrike w:val="false"/>
          <w:color w:val="000000"/>
          <w:spacing w:val="0"/>
          <w:sz w:val="28"/>
          <w:u w:val="none" w:color="000000"/>
        </w:rPr>
        <w:t>пункте 4 части 3</w:t>
      </w:r>
      <w:r>
        <w:rPr>
          <w:rStyle w:val="ListLabel10"/>
          <w:smallCaps w:val="false"/>
          <w:caps w:val="false"/>
          <w:dstrike w:val="false"/>
          <w:strike w:val="false"/>
          <w:sz w:val="28"/>
          <w:spacing w:val="0"/>
          <w:i w:val="false"/>
          <w:u w:val="none" w:color="000000"/>
          <w:b w:val="false"/>
          <w:color w:val="000000"/>
        </w:rPr>
        <w:fldChar w:fldCharType="end"/>
      </w:r>
      <w:r>
        <w:rPr>
          <w:b w:val="false"/>
          <w:i w:val="false"/>
          <w:caps w:val="false"/>
          <w:smallCaps w:val="false"/>
          <w:strike w:val="false"/>
          <w:dstrike w:val="false"/>
          <w:color w:val="000000"/>
          <w:spacing w:val="0"/>
          <w:sz w:val="28"/>
          <w:u w:val="none" w:color="000000"/>
        </w:rPr>
        <w:t xml:space="preserve"> </w:t>
      </w:r>
      <w:r>
        <w:rPr>
          <w:b w:val="false"/>
          <w:i w:val="false"/>
          <w:caps w:val="false"/>
          <w:smallCaps w:val="false"/>
          <w:color w:val="000000"/>
          <w:spacing w:val="0"/>
          <w:sz w:val="28"/>
          <w:u w:val="none"/>
        </w:rPr>
        <w:t>настоящей статьи, а при отсутствии такого участника - участник открытого конкурса, заявке которого соответствует лучшее значение критерия, указанного в </w:t>
      </w:r>
      <w:r>
        <w:fldChar w:fldCharType="begin"/>
      </w:r>
      <w:r>
        <w:rPr>
          <w:rStyle w:val="ListLabel10"/>
          <w:smallCaps w:val="false"/>
          <w:caps w:val="false"/>
          <w:dstrike w:val="false"/>
          <w:strike w:val="false"/>
          <w:sz w:val="28"/>
          <w:spacing w:val="0"/>
          <w:i w:val="false"/>
          <w:u w:val="none" w:color="000000"/>
          <w:b w:val="false"/>
          <w:color w:val="000000"/>
        </w:rPr>
        <w:instrText xml:space="preserve"> HYPERLINK "https://internet.garant.ru/" \l "/document/76824063/entry/24033"</w:instrText>
      </w:r>
      <w:r>
        <w:rPr>
          <w:rStyle w:val="ListLabel10"/>
          <w:smallCaps w:val="false"/>
          <w:caps w:val="false"/>
          <w:dstrike w:val="false"/>
          <w:strike w:val="false"/>
          <w:sz w:val="28"/>
          <w:spacing w:val="0"/>
          <w:i w:val="false"/>
          <w:u w:val="none" w:color="000000"/>
          <w:b w:val="false"/>
          <w:color w:val="000000"/>
        </w:rPr>
        <w:fldChar w:fldCharType="separate"/>
      </w:r>
      <w:r>
        <w:rPr>
          <w:rStyle w:val="ListLabel10"/>
          <w:b w:val="false"/>
          <w:i w:val="false"/>
          <w:caps w:val="false"/>
          <w:smallCaps w:val="false"/>
          <w:strike w:val="false"/>
          <w:dstrike w:val="false"/>
          <w:color w:val="000000"/>
          <w:spacing w:val="0"/>
          <w:sz w:val="28"/>
          <w:u w:val="none" w:color="000000"/>
        </w:rPr>
        <w:t>пункте 3 части 3</w:t>
      </w:r>
      <w:r>
        <w:rPr>
          <w:rStyle w:val="ListLabel10"/>
          <w:smallCaps w:val="false"/>
          <w:caps w:val="false"/>
          <w:dstrike w:val="false"/>
          <w:strike w:val="false"/>
          <w:sz w:val="28"/>
          <w:spacing w:val="0"/>
          <w:i w:val="false"/>
          <w:u w:val="none" w:color="000000"/>
          <w:b w:val="false"/>
          <w:color w:val="000000"/>
        </w:rPr>
        <w:fldChar w:fldCharType="end"/>
      </w:r>
      <w:r>
        <w:rPr>
          <w:b w:val="false"/>
          <w:i w:val="false"/>
          <w:caps w:val="false"/>
          <w:smallCaps w:val="false"/>
          <w:strike w:val="false"/>
          <w:dstrike w:val="false"/>
          <w:color w:val="000000"/>
          <w:spacing w:val="0"/>
          <w:sz w:val="28"/>
          <w:u w:val="none" w:color="000000"/>
        </w:rPr>
        <w:t xml:space="preserve"> </w:t>
      </w:r>
      <w:r>
        <w:rPr>
          <w:b w:val="false"/>
          <w:i w:val="false"/>
          <w:caps w:val="false"/>
          <w:smallCaps w:val="false"/>
          <w:color w:val="000000"/>
          <w:spacing w:val="0"/>
          <w:sz w:val="28"/>
          <w:u w:val="none"/>
        </w:rPr>
        <w:t>настоящей статьи.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r>
        <w:rPr>
          <w:b w:val="false"/>
          <w:sz w:val="28"/>
        </w:rPr>
        <w:t>».</w:t>
      </w:r>
    </w:p>
    <w:p>
      <w:pPr>
        <w:pStyle w:val="Normal"/>
        <w:widowControl/>
        <w:ind w:firstLine="737" w:left="0" w:right="0"/>
        <w:jc w:val="both"/>
        <w:rPr>
          <w:rFonts w:ascii="Times New Roman" w:hAnsi="Times New Roman"/>
          <w:color w:val="000000"/>
          <w:sz w:val="28"/>
        </w:rPr>
      </w:pPr>
      <w:r>
        <w:rPr>
          <w:color w:val="000000"/>
          <w:sz w:val="28"/>
        </w:rPr>
        <w:t xml:space="preserve"> </w:t>
      </w:r>
      <w:r>
        <w:rPr>
          <w:b w:val="false"/>
          <w:sz w:val="28"/>
        </w:rPr>
        <w:t>1.7. Раздел 5.</w:t>
      </w:r>
      <w:r>
        <w:rPr>
          <w:b w:val="false"/>
          <w:spacing w:val="0"/>
          <w:sz w:val="28"/>
        </w:rPr>
        <w:t xml:space="preserve"> «Оценка и сопоставление заявок на участие в открытом конкурсе»</w:t>
      </w:r>
      <w:r>
        <w:rPr>
          <w:b w:val="false"/>
          <w:sz w:val="28"/>
        </w:rPr>
        <w:t xml:space="preserve"> Приложения №</w:t>
      </w:r>
      <w:r>
        <w:rPr>
          <w:b w:val="false"/>
          <w:spacing w:val="0"/>
          <w:sz w:val="28"/>
        </w:rPr>
        <w:t xml:space="preserve"> 1 </w:t>
      </w:r>
      <w:r>
        <w:rPr>
          <w:b w:val="false"/>
          <w:sz w:val="28"/>
        </w:rPr>
        <w:t>постановления дополнить пунктом 6.1. в</w:t>
      </w:r>
      <w:r>
        <w:rPr>
          <w:b w:val="false"/>
          <w:spacing w:val="0"/>
          <w:sz w:val="28"/>
        </w:rPr>
        <w:t> </w:t>
      </w:r>
      <w:r>
        <w:rPr>
          <w:b w:val="false"/>
          <w:sz w:val="28"/>
        </w:rPr>
        <w:t>следующей редакции:</w:t>
      </w:r>
    </w:p>
    <w:p>
      <w:pPr>
        <w:pStyle w:val="Normal"/>
        <w:widowControl/>
        <w:ind w:firstLine="737" w:left="0" w:right="0"/>
        <w:jc w:val="both"/>
        <w:rPr>
          <w:rFonts w:ascii="Times New Roman" w:hAnsi="Times New Roman"/>
          <w:color w:val="000000"/>
          <w:sz w:val="28"/>
        </w:rPr>
      </w:pPr>
      <w:r>
        <w:rPr>
          <w:color w:val="000000"/>
          <w:sz w:val="28"/>
        </w:rPr>
        <w:t>«</w:t>
      </w:r>
      <w:r>
        <w:rPr>
          <w:b w:val="false"/>
          <w:i w:val="false"/>
          <w:caps w:val="false"/>
          <w:smallCaps w:val="false"/>
          <w:color w:val="000000"/>
          <w:spacing w:val="0"/>
          <w:sz w:val="28"/>
        </w:rPr>
        <w:t>6.1. 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r>
        <w:rPr>
          <w:color w:val="000000"/>
          <w:sz w:val="28"/>
        </w:rPr>
        <w:t>».</w:t>
      </w:r>
    </w:p>
    <w:p>
      <w:pPr>
        <w:pStyle w:val="Normal"/>
        <w:widowControl w:val="false"/>
        <w:ind w:firstLine="737" w:left="0" w:right="0"/>
        <w:jc w:val="both"/>
        <w:rPr>
          <w:rFonts w:ascii="Times New Roman" w:hAnsi="Times New Roman"/>
          <w:color w:val="000000"/>
          <w:sz w:val="28"/>
        </w:rPr>
      </w:pPr>
      <w:r>
        <w:rPr>
          <w:color w:val="000000"/>
          <w:sz w:val="28"/>
        </w:rPr>
        <w:t>2. 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постановления в установленном порядке и разместить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widowControl w:val="false"/>
        <w:ind w:firstLine="737" w:left="0" w:right="0"/>
        <w:jc w:val="both"/>
        <w:rPr/>
      </w:pPr>
      <w:r>
        <w:rPr>
          <w:color w:val="000000"/>
          <w:sz w:val="28"/>
        </w:rPr>
        <w:t>3. Постановление вступает в силу после его официального обнародования, но не ранее 1 сентября 2024 года.</w:t>
      </w:r>
    </w:p>
    <w:p>
      <w:pPr>
        <w:pStyle w:val="Normal"/>
        <w:jc w:val="both"/>
        <w:rPr/>
      </w:pPr>
      <w:r>
        <w:rPr/>
      </w:r>
    </w:p>
    <w:p>
      <w:pPr>
        <w:pStyle w:val="Normal"/>
        <w:jc w:val="both"/>
        <w:rPr>
          <w:rFonts w:ascii="Times New Roman" w:hAnsi="Times New Roman"/>
          <w:sz w:val="28"/>
        </w:rPr>
      </w:pPr>
      <w:r>
        <w:rPr>
          <w:sz w:val="28"/>
        </w:rPr>
      </w:r>
    </w:p>
    <w:p>
      <w:pPr>
        <w:pStyle w:val="Normal"/>
        <w:tabs>
          <w:tab w:val="clear" w:pos="708"/>
          <w:tab w:val="left" w:pos="9123" w:leader="none"/>
        </w:tabs>
        <w:jc w:val="both"/>
        <w:rPr>
          <w:rFonts w:ascii="Times New Roman" w:hAnsi="Times New Roman"/>
          <w:sz w:val="28"/>
        </w:rPr>
      </w:pPr>
      <w:r>
        <w:rPr>
          <w:sz w:val="28"/>
        </w:rPr>
      </w:r>
    </w:p>
    <w:p>
      <w:pPr>
        <w:pStyle w:val="Normal"/>
        <w:tabs>
          <w:tab w:val="clear" w:pos="708"/>
          <w:tab w:val="left" w:pos="9123" w:leader="none"/>
        </w:tabs>
        <w:jc w:val="both"/>
        <w:rPr>
          <w:rFonts w:ascii="Times New Roman" w:hAnsi="Times New Roman"/>
          <w:sz w:val="28"/>
        </w:rPr>
      </w:pPr>
      <w:r>
        <w:rPr>
          <w:sz w:val="28"/>
        </w:rPr>
        <w:t>Глава</w:t>
      </w:r>
    </w:p>
    <w:p>
      <w:pPr>
        <w:pStyle w:val="Normal"/>
        <w:tabs>
          <w:tab w:val="clear" w:pos="708"/>
          <w:tab w:val="left" w:pos="9123" w:leader="none"/>
        </w:tabs>
        <w:rPr>
          <w:rFonts w:ascii="Times New Roman" w:hAnsi="Times New Roman"/>
          <w:sz w:val="28"/>
        </w:rPr>
      </w:pPr>
      <w:r>
        <w:rPr>
          <w:sz w:val="28"/>
        </w:rPr>
        <w:t xml:space="preserve">муниципального образования       </w:t>
      </w:r>
    </w:p>
    <w:p>
      <w:pPr>
        <w:pStyle w:val="Normal"/>
        <w:jc w:val="both"/>
        <w:rPr/>
      </w:pPr>
      <w:r>
        <w:rPr>
          <w:sz w:val="28"/>
        </w:rPr>
        <w:t>Кореновский район                                                                    С.А. Голобородько</w:t>
      </w:r>
    </w:p>
    <w:p>
      <w:pPr>
        <w:pStyle w:val="Normal"/>
        <w:spacing w:lineRule="auto" w:line="240"/>
        <w:jc w:val="center"/>
        <w:rPr>
          <w:rFonts w:ascii="Times New Roman" w:hAnsi="Times New Roman"/>
          <w:sz w:val="28"/>
        </w:rPr>
      </w:pPr>
      <w:r>
        <w:rPr>
          <w:sz w:val="28"/>
        </w:rPr>
      </w:r>
    </w:p>
    <w:sectPr>
      <w:headerReference w:type="even" r:id="rId3"/>
      <w:headerReference w:type="default" r:id="rId4"/>
      <w:headerReference w:type="first" r:id="rId5"/>
      <w:type w:val="nextPage"/>
      <w:pgSz w:w="11906" w:h="16838"/>
      <w:pgMar w:left="1701" w:right="567" w:gutter="0" w:header="708" w:top="1251" w:footer="0" w:bottom="96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XO Thames">
    <w:charset w:val="cc"/>
    <w:family w:val="roman"/>
    <w:pitch w:val="variable"/>
  </w:font>
  <w:font w:name="Tahoma">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andFooter1"/>
      <w:jc w:val="center"/>
      <w:rPr/>
    </w:pPr>
    <w:r>
      <w:rPr/>
      <mc:AlternateContent>
        <mc:Choice Requires="wps">
          <w:drawing>
            <wp:anchor behindDoc="1" distT="0" distB="0" distL="114935" distR="114935" simplePos="0" locked="0" layoutInCell="0" allowOverlap="1" relativeHeight="5">
              <wp:simplePos x="0" y="0"/>
              <wp:positionH relativeFrom="margin">
                <wp:align>center</wp:align>
              </wp:positionH>
              <wp:positionV relativeFrom="paragraph">
                <wp:posOffset>635</wp:posOffset>
              </wp:positionV>
              <wp:extent cx="1270000" cy="265430"/>
              <wp:effectExtent l="0" t="0" r="0" b="0"/>
              <wp:wrapSquare wrapText="bothSides"/>
              <wp:docPr id="2" name="Picture 1"/>
              <a:graphic xmlns:a="http://schemas.openxmlformats.org/drawingml/2006/main">
                <a:graphicData uri="http://schemas.microsoft.com/office/word/2010/wordprocessingShape">
                  <wps:wsp>
                    <wps:cNvSpPr/>
                    <wps:spPr>
                      <a:xfrm>
                        <a:off x="0" y="0"/>
                        <a:ext cx="1270080" cy="265320"/>
                      </a:xfrm>
                      <a:prstGeom prst="rect">
                        <a:avLst/>
                      </a:prstGeom>
                      <a:noFill/>
                      <a:ln w="0">
                        <a:noFill/>
                      </a:ln>
                    </wps:spPr>
                    <wps:style>
                      <a:lnRef idx="0"/>
                      <a:fillRef idx="0"/>
                      <a:effectRef idx="0"/>
                      <a:fontRef idx="minor"/>
                    </wps:style>
                    <wps:txbx>
                      <w:txbxContent>
                        <w:p>
                          <w:pPr>
                            <w:pStyle w:val="Normal"/>
                            <w:jc w:val="center"/>
                            <w:rPr>
                              <w:spacing w:val="0"/>
                            </w:rPr>
                          </w:pPr>
                          <w:r>
                            <w:rPr>
                              <w:spacing w:val="0"/>
                            </w:rPr>
                            <w:fldChar w:fldCharType="begin"/>
                          </w:r>
                          <w:r>
                            <w:rPr>
                              <w:spacing w:val="0"/>
                            </w:rPr>
                            <w:instrText xml:space="preserve"> PAGE \* ARABIC </w:instrText>
                          </w:r>
                          <w:r>
                            <w:rPr>
                              <w:spacing w:val="0"/>
                            </w:rPr>
                            <w:fldChar w:fldCharType="separate"/>
                          </w:r>
                          <w:r>
                            <w:rPr>
                              <w:spacing w:val="0"/>
                            </w:rPr>
                            <w:t>3</w:t>
                          </w:r>
                          <w:r>
                            <w:rPr>
                              <w:spacing w:val="0"/>
                            </w:rPr>
                            <w:fldChar w:fldCharType="end"/>
                          </w:r>
                        </w:p>
                      </w:txbxContent>
                    </wps:txbx>
                    <wps:bodyPr anchor="ctr">
                      <a:spAutoFit/>
                    </wps:bodyPr>
                  </wps:wsp>
                </a:graphicData>
              </a:graphic>
            </wp:anchor>
          </w:drawing>
        </mc:Choice>
        <mc:Fallback>
          <w:pict>
            <v:rect id="shape_0" ID="Picture 1" path="m0,0l-2147483645,0l-2147483645,-2147483646l0,-2147483646xe" stroked="f" o:allowincell="f" style="position:absolute;margin-left:190.95pt;margin-top:0pt;width:99.95pt;height:20.85pt;mso-wrap-style:none;v-text-anchor:middle;mso-position-horizontal:center;mso-position-horizontal-relative:margin">
              <v:fill o:detectmouseclick="t" on="false"/>
              <v:stroke color="#3465a4" joinstyle="round" endcap="flat"/>
              <v:textbox>
                <w:txbxContent>
                  <w:p>
                    <w:pPr>
                      <w:pStyle w:val="Normal"/>
                      <w:jc w:val="center"/>
                      <w:rPr>
                        <w:spacing w:val="0"/>
                      </w:rPr>
                    </w:pPr>
                    <w:r>
                      <w:rPr>
                        <w:spacing w:val="0"/>
                      </w:rPr>
                      <w:fldChar w:fldCharType="begin"/>
                    </w:r>
                    <w:r>
                      <w:rPr>
                        <w:spacing w:val="0"/>
                      </w:rPr>
                      <w:instrText xml:space="preserve"> PAGE \* ARABIC </w:instrText>
                    </w:r>
                    <w:r>
                      <w:rPr>
                        <w:spacing w:val="0"/>
                      </w:rPr>
                      <w:fldChar w:fldCharType="separate"/>
                    </w:r>
                    <w:r>
                      <w:rPr>
                        <w:spacing w:val="0"/>
                      </w:rPr>
                      <w:t>3</w:t>
                    </w:r>
                    <w:r>
                      <w:rPr>
                        <w:spacing w:val="0"/>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
      <w:lvlJc w:val="left"/>
      <w:pPr>
        <w:tabs>
          <w:tab w:val="num" w:pos="0"/>
        </w:tabs>
        <w:ind w:left="0" w:hanging="0"/>
      </w:pPr>
      <w:rPr>
        <w:sz w:val="28"/>
        <w:b w:val="false"/>
      </w:rPr>
    </w:lvl>
    <w:lvl w:ilvl="1">
      <w:start w:val="1"/>
      <w:numFmt w:val="decimal"/>
      <w:lvlText w:val=""/>
      <w:lvlJc w:val="left"/>
      <w:pPr>
        <w:tabs>
          <w:tab w:val="num" w:pos="0"/>
        </w:tabs>
        <w:ind w:left="0" w:hanging="0"/>
      </w:pPr>
      <w:rPr/>
    </w:lvl>
    <w:lvl w:ilvl="2">
      <w:start w:val="1"/>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Heading1">
    <w:name w:val="Heading 1"/>
    <w:basedOn w:val="Normal"/>
    <w:next w:val="Normal"/>
    <w:uiPriority w:val="9"/>
    <w:qFormat/>
    <w:pPr>
      <w:keepNext w:val="true"/>
      <w:numPr>
        <w:ilvl w:val="0"/>
        <w:numId w:val="1"/>
      </w:numPr>
      <w:tabs>
        <w:tab w:val="clear" w:pos="708"/>
        <w:tab w:val="left" w:pos="1640" w:leader="none"/>
      </w:tabs>
      <w:ind w:hanging="0" w:left="0" w:right="0"/>
      <w:jc w:val="center"/>
      <w:outlineLvl w:val="0"/>
    </w:pPr>
    <w:rPr>
      <w:b/>
      <w:sz w:val="20"/>
    </w:rPr>
  </w:style>
  <w:style w:type="paragraph" w:styleId="Heading2">
    <w:name w:val="Heading 2"/>
    <w:next w:val="Normal"/>
    <w:uiPriority w:val="9"/>
    <w:qFormat/>
    <w:pPr>
      <w:widowControl/>
      <w:bidi w:val="0"/>
      <w:spacing w:lineRule="auto" w:line="240" w:before="120" w:after="120"/>
      <w:ind w:hanging="0" w:left="0" w:right="0"/>
      <w:jc w:val="both"/>
      <w:outlineLvl w:val="1"/>
    </w:pPr>
    <w:rPr>
      <w:rFonts w:ascii="XO Thames" w:hAnsi="XO Thames" w:eastAsia="NSimSun" w:cs="Mangal"/>
      <w:b/>
      <w:color w:val="000000"/>
      <w:spacing w:val="0"/>
      <w:kern w:val="0"/>
      <w:sz w:val="28"/>
      <w:szCs w:val="20"/>
      <w:lang w:val="ru-RU" w:eastAsia="zh-CN" w:bidi="hi-IN"/>
    </w:rPr>
  </w:style>
  <w:style w:type="paragraph" w:styleId="Heading3">
    <w:name w:val="Heading 3"/>
    <w:next w:val="Normal"/>
    <w:uiPriority w:val="9"/>
    <w:qFormat/>
    <w:pPr>
      <w:widowControl/>
      <w:bidi w:val="0"/>
      <w:spacing w:lineRule="auto" w:line="240" w:before="120" w:after="120"/>
      <w:ind w:hanging="0" w:left="0" w:right="0"/>
      <w:jc w:val="both"/>
      <w:outlineLvl w:val="2"/>
    </w:pPr>
    <w:rPr>
      <w:rFonts w:ascii="XO Thames" w:hAnsi="XO Thames" w:eastAsia="NSimSun" w:cs="Mangal"/>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40" w:before="120" w:after="120"/>
      <w:ind w:hanging="0" w:left="0" w:right="0"/>
      <w:jc w:val="both"/>
      <w:outlineLvl w:val="3"/>
    </w:pPr>
    <w:rPr>
      <w:rFonts w:ascii="XO Thames" w:hAnsi="XO Thames" w:eastAsia="NSimSun" w:cs="Mangal"/>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40" w:before="120" w:after="120"/>
      <w:ind w:hanging="0" w:left="0" w:right="0"/>
      <w:jc w:val="both"/>
      <w:outlineLvl w:val="4"/>
    </w:pPr>
    <w:rPr>
      <w:rFonts w:ascii="XO Thames" w:hAnsi="XO Thames" w:eastAsia="NSimSun" w:cs="Mangal"/>
      <w:b/>
      <w:color w:val="000000"/>
      <w:spacing w:val="0"/>
      <w:kern w:val="0"/>
      <w:sz w:val="22"/>
      <w:szCs w:val="20"/>
      <w:lang w:val="ru-RU" w:eastAsia="zh-CN" w:bidi="hi-IN"/>
    </w:rPr>
  </w:style>
  <w:style w:type="character" w:styleId="Contents2">
    <w:name w:val="Contents 2"/>
    <w:qFormat/>
    <w:rPr>
      <w:rFonts w:ascii="XO Thames" w:hAnsi="XO Thames"/>
      <w:sz w:val="28"/>
    </w:rPr>
  </w:style>
  <w:style w:type="character" w:styleId="Caption1">
    <w:name w:val="Caption1"/>
    <w:link w:val="Caption12"/>
    <w:qFormat/>
    <w:rPr>
      <w:i/>
      <w:sz w:val="24"/>
    </w:rPr>
  </w:style>
  <w:style w:type="character" w:styleId="Contents4">
    <w:name w:val="Contents 4"/>
    <w:qFormat/>
    <w:rPr>
      <w:rFonts w:ascii="XO Thames" w:hAnsi="XO Thames"/>
      <w:sz w:val="28"/>
    </w:rPr>
  </w:style>
  <w:style w:type="character" w:styleId="Style9">
    <w:name w:val="Указатель"/>
    <w:link w:val="11"/>
    <w:qFormat/>
    <w:rPr/>
  </w:style>
  <w:style w:type="character" w:styleId="WW8Num4z7">
    <w:name w:val="WW8Num4z7"/>
    <w:link w:val="WW8Num4z71"/>
    <w:qFormat/>
    <w:rPr/>
  </w:style>
  <w:style w:type="character" w:styleId="WW8Num2z0">
    <w:name w:val="WW8Num2z0"/>
    <w:link w:val="WW8Num2z01"/>
    <w:qFormat/>
    <w:rPr>
      <w:rFonts w:ascii="Times New Roman" w:hAnsi="Times New Roman"/>
      <w:b w:val="false"/>
      <w:sz w:val="28"/>
    </w:rPr>
  </w:style>
  <w:style w:type="character" w:styleId="Textbody">
    <w:name w:val="Text body"/>
    <w:qFormat/>
    <w:rPr/>
  </w:style>
  <w:style w:type="character" w:styleId="WW8Num1z7">
    <w:name w:val="WW8Num1z7"/>
    <w:link w:val="WW8Num1z71"/>
    <w:qFormat/>
    <w:rPr/>
  </w:style>
  <w:style w:type="character" w:styleId="Contents6">
    <w:name w:val="Contents 6"/>
    <w:qFormat/>
    <w:rPr>
      <w:rFonts w:ascii="XO Thames" w:hAnsi="XO Thames"/>
      <w:sz w:val="28"/>
    </w:rPr>
  </w:style>
  <w:style w:type="character" w:styleId="DefaultParagraphFont0">
    <w:name w:val="Default Paragraph Font_0"/>
    <w:link w:val="DefaultParagraphFont01"/>
    <w:qFormat/>
    <w:rPr/>
  </w:style>
  <w:style w:type="character" w:styleId="Contents7">
    <w:name w:val="Contents 7"/>
    <w:qFormat/>
    <w:rPr>
      <w:rFonts w:ascii="XO Thames" w:hAnsi="XO Thames"/>
      <w:sz w:val="28"/>
    </w:rPr>
  </w:style>
  <w:style w:type="character" w:styleId="WW8Num3z4">
    <w:name w:val="WW8Num3z4"/>
    <w:link w:val="WW8Num3z41"/>
    <w:qFormat/>
    <w:rPr/>
  </w:style>
  <w:style w:type="character" w:styleId="Style10">
    <w:name w:val="Текст выноски"/>
    <w:link w:val="12"/>
    <w:qFormat/>
    <w:rPr>
      <w:rFonts w:ascii="Tahoma" w:hAnsi="Tahoma"/>
      <w:sz w:val="16"/>
    </w:rPr>
  </w:style>
  <w:style w:type="character" w:styleId="WW8Num4z4">
    <w:name w:val="WW8Num4z4"/>
    <w:link w:val="WW8Num4z41"/>
    <w:qFormat/>
    <w:rPr/>
  </w:style>
  <w:style w:type="character" w:styleId="WW8Num2z2">
    <w:name w:val="WW8Num2z2"/>
    <w:link w:val="WW8Num2z21"/>
    <w:qFormat/>
    <w:rPr/>
  </w:style>
  <w:style w:type="character" w:styleId="Endnote">
    <w:name w:val="Endnote"/>
    <w:link w:val="Endnote1"/>
    <w:qFormat/>
    <w:rPr>
      <w:rFonts w:ascii="XO Thames" w:hAnsi="XO Thames"/>
      <w:sz w:val="22"/>
    </w:rPr>
  </w:style>
  <w:style w:type="character" w:styleId="Heading31">
    <w:name w:val="Heading 31"/>
    <w:qFormat/>
    <w:rPr>
      <w:rFonts w:ascii="XO Thames" w:hAnsi="XO Thames"/>
      <w:b/>
      <w:sz w:val="26"/>
    </w:rPr>
  </w:style>
  <w:style w:type="character" w:styleId="WW8Num2z6">
    <w:name w:val="WW8Num2z6"/>
    <w:link w:val="WW8Num2z61"/>
    <w:qFormat/>
    <w:rPr/>
  </w:style>
  <w:style w:type="character" w:styleId="WW8Num1z0">
    <w:name w:val="WW8Num1z0"/>
    <w:link w:val="WW8Num1z01"/>
    <w:qFormat/>
    <w:rPr>
      <w:rFonts w:ascii="Times New Roman" w:hAnsi="Times New Roman"/>
      <w:b w:val="false"/>
      <w:sz w:val="28"/>
    </w:rPr>
  </w:style>
  <w:style w:type="character" w:styleId="Style11">
    <w:name w:val="Гипертекстовая ссылка"/>
    <w:link w:val="13"/>
    <w:qFormat/>
    <w:rPr>
      <w:b w:val="false"/>
      <w:color w:val="106BBE"/>
    </w:rPr>
  </w:style>
  <w:style w:type="character" w:styleId="WW8Num2z7">
    <w:name w:val="WW8Num2z7"/>
    <w:link w:val="WW8Num2z71"/>
    <w:qFormat/>
    <w:rPr/>
  </w:style>
  <w:style w:type="character" w:styleId="WW8Num1z2">
    <w:name w:val="WW8Num1z2"/>
    <w:link w:val="WW8Num1z21"/>
    <w:qFormat/>
    <w:rPr/>
  </w:style>
  <w:style w:type="character" w:styleId="WW8Num1z5">
    <w:name w:val="WW8Num1z5"/>
    <w:link w:val="WW8Num1z51"/>
    <w:qFormat/>
    <w:rPr/>
  </w:style>
  <w:style w:type="character" w:styleId="WW8Num1z8">
    <w:name w:val="WW8Num1z8"/>
    <w:link w:val="WW8Num1z81"/>
    <w:qFormat/>
    <w:rPr/>
  </w:style>
  <w:style w:type="character" w:styleId="Style12">
    <w:name w:val="Основной шрифт абзаца"/>
    <w:link w:val="14"/>
    <w:qFormat/>
    <w:rPr/>
  </w:style>
  <w:style w:type="character" w:styleId="WW8Num4z8">
    <w:name w:val="WW8Num4z8"/>
    <w:link w:val="WW8Num4z81"/>
    <w:qFormat/>
    <w:rPr/>
  </w:style>
  <w:style w:type="character" w:styleId="Contents3">
    <w:name w:val="Contents 3"/>
    <w:qFormat/>
    <w:rPr>
      <w:rFonts w:ascii="XO Thames" w:hAnsi="XO Thames"/>
      <w:sz w:val="28"/>
    </w:rPr>
  </w:style>
  <w:style w:type="character" w:styleId="WW8Num2z8">
    <w:name w:val="WW8Num2z8"/>
    <w:link w:val="WW8Num2z81"/>
    <w:qFormat/>
    <w:rPr/>
  </w:style>
  <w:style w:type="character" w:styleId="WW8Num4z1">
    <w:name w:val="WW8Num4z1"/>
    <w:link w:val="WW8Num4z11"/>
    <w:qFormat/>
    <w:rPr/>
  </w:style>
  <w:style w:type="character" w:styleId="Style91">
    <w:name w:val="Style9"/>
    <w:link w:val="Style911"/>
    <w:qFormat/>
    <w:rPr>
      <w:rFonts w:ascii="Liberation Serif" w:hAnsi="Liberation Serif"/>
      <w:color w:val="000000"/>
      <w:sz w:val="24"/>
    </w:rPr>
  </w:style>
  <w:style w:type="character" w:styleId="WW8Num3z7">
    <w:name w:val="WW8Num3z7"/>
    <w:link w:val="WW8Num3z71"/>
    <w:qFormat/>
    <w:rPr/>
  </w:style>
  <w:style w:type="character" w:styleId="Style13">
    <w:name w:val="Заголовок"/>
    <w:link w:val="1"/>
    <w:qFormat/>
    <w:rPr>
      <w:rFonts w:ascii="Liberation Sans" w:hAnsi="Liberation Sans"/>
      <w:sz w:val="28"/>
    </w:rPr>
  </w:style>
  <w:style w:type="character" w:styleId="Style14">
    <w:name w:val="Текст выноски Знак"/>
    <w:link w:val="15"/>
    <w:qFormat/>
    <w:rPr>
      <w:rFonts w:ascii="Tahoma" w:hAnsi="Tahoma"/>
      <w:sz w:val="16"/>
    </w:rPr>
  </w:style>
  <w:style w:type="character" w:styleId="Style15">
    <w:name w:val="Заголовок таблицы"/>
    <w:basedOn w:val="Style16"/>
    <w:link w:val="17"/>
    <w:qFormat/>
    <w:rPr>
      <w:b/>
    </w:rPr>
  </w:style>
  <w:style w:type="character" w:styleId="WW8Num3z8">
    <w:name w:val="WW8Num3z8"/>
    <w:link w:val="WW8Num3z81"/>
    <w:qFormat/>
    <w:rPr/>
  </w:style>
  <w:style w:type="character" w:styleId="Heading51">
    <w:name w:val="Heading 51"/>
    <w:qFormat/>
    <w:rPr>
      <w:rFonts w:ascii="XO Thames" w:hAnsi="XO Thames"/>
      <w:b/>
      <w:sz w:val="22"/>
    </w:rPr>
  </w:style>
  <w:style w:type="character" w:styleId="Caption2">
    <w:name w:val="Caption2"/>
    <w:qFormat/>
    <w:rPr>
      <w:i/>
      <w:sz w:val="24"/>
    </w:rPr>
  </w:style>
  <w:style w:type="character" w:styleId="WW8Num1z6">
    <w:name w:val="WW8Num1z6"/>
    <w:link w:val="WW8Num1z61"/>
    <w:qFormat/>
    <w:rPr/>
  </w:style>
  <w:style w:type="character" w:styleId="Heading11">
    <w:name w:val="Heading 11"/>
    <w:qFormat/>
    <w:rPr>
      <w:b/>
      <w:sz w:val="20"/>
    </w:rPr>
  </w:style>
  <w:style w:type="character" w:styleId="WW8Num2z5">
    <w:name w:val="WW8Num2z5"/>
    <w:link w:val="WW8Num2z51"/>
    <w:qFormat/>
    <w:rPr/>
  </w:style>
  <w:style w:type="character" w:styleId="InternetLink">
    <w:name w:val="Internet Link"/>
    <w:link w:val="InternetLink1"/>
    <w:qFormat/>
    <w:rPr>
      <w:color w:val="0563C1"/>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DefaultParagraphFont">
    <w:name w:val="Default Paragraph Font"/>
    <w:link w:val="DefaultParagraphFont1"/>
    <w:qFormat/>
    <w:rPr/>
  </w:style>
  <w:style w:type="character" w:styleId="HeaderandFooter">
    <w:name w:val="Header and Footer"/>
    <w:link w:val="HeaderandFooter1"/>
    <w:qFormat/>
    <w:rPr>
      <w:rFonts w:ascii="XO Thames" w:hAnsi="XO Thames"/>
      <w:sz w:val="28"/>
    </w:rPr>
  </w:style>
  <w:style w:type="character" w:styleId="WW8Num4z0">
    <w:name w:val="WW8Num4z0"/>
    <w:link w:val="WW8Num4z01"/>
    <w:qFormat/>
    <w:rPr/>
  </w:style>
  <w:style w:type="character" w:styleId="WW8Num3z2">
    <w:name w:val="WW8Num3z2"/>
    <w:link w:val="WW8Num3z21"/>
    <w:qFormat/>
    <w:rPr/>
  </w:style>
  <w:style w:type="character" w:styleId="WW8Num4z5">
    <w:name w:val="WW8Num4z5"/>
    <w:link w:val="WW8Num4z51"/>
    <w:qFormat/>
    <w:rPr/>
  </w:style>
  <w:style w:type="character" w:styleId="WW8Num1z3">
    <w:name w:val="WW8Num1z3"/>
    <w:link w:val="WW8Num1z31"/>
    <w:qFormat/>
    <w:rPr/>
  </w:style>
  <w:style w:type="character" w:styleId="WW8Num3z0">
    <w:name w:val="WW8Num3z0"/>
    <w:link w:val="WW8Num3z01"/>
    <w:qFormat/>
    <w:rPr/>
  </w:style>
  <w:style w:type="character" w:styleId="WW8Num3z1">
    <w:name w:val="WW8Num3z1"/>
    <w:link w:val="WW8Num3z11"/>
    <w:qFormat/>
    <w:rPr/>
  </w:style>
  <w:style w:type="character" w:styleId="WW8Num4z3">
    <w:name w:val="WW8Num4z3"/>
    <w:link w:val="WW8Num4z31"/>
    <w:qFormat/>
    <w:rPr/>
  </w:style>
  <w:style w:type="character" w:styleId="WW8Num1z4">
    <w:name w:val="WW8Num1z4"/>
    <w:link w:val="WW8Num1z41"/>
    <w:qFormat/>
    <w:rPr/>
  </w:style>
  <w:style w:type="character" w:styleId="Caption11">
    <w:name w:val="Caption11"/>
    <w:link w:val="Caption111"/>
    <w:qFormat/>
    <w:rPr>
      <w:i/>
      <w:sz w:val="24"/>
    </w:rPr>
  </w:style>
  <w:style w:type="character" w:styleId="List1">
    <w:name w:val="List1"/>
    <w:basedOn w:val="Textbody"/>
    <w:qFormat/>
    <w:rPr/>
  </w:style>
  <w:style w:type="character" w:styleId="Contents9">
    <w:name w:val="Contents 9"/>
    <w:qFormat/>
    <w:rPr>
      <w:rFonts w:ascii="XO Thames" w:hAnsi="XO Thames"/>
      <w:sz w:val="28"/>
    </w:rPr>
  </w:style>
  <w:style w:type="character" w:styleId="WW8Num4z2">
    <w:name w:val="WW8Num4z2"/>
    <w:link w:val="WW8Num4z21"/>
    <w:qFormat/>
    <w:rPr/>
  </w:style>
  <w:style w:type="character" w:styleId="Contents8">
    <w:name w:val="Contents 8"/>
    <w:qFormat/>
    <w:rPr>
      <w:rFonts w:ascii="XO Thames" w:hAnsi="XO Thames"/>
      <w:sz w:val="28"/>
    </w:rPr>
  </w:style>
  <w:style w:type="character" w:styleId="WW8Num3z3">
    <w:name w:val="WW8Num3z3"/>
    <w:link w:val="WW8Num3z31"/>
    <w:qFormat/>
    <w:rPr/>
  </w:style>
  <w:style w:type="character" w:styleId="WW8Num2z1">
    <w:name w:val="WW8Num2z1"/>
    <w:link w:val="WW8Num2z11"/>
    <w:qFormat/>
    <w:rPr/>
  </w:style>
  <w:style w:type="character" w:styleId="WW8Num1z1">
    <w:name w:val="WW8Num1z1"/>
    <w:link w:val="WW8Num1z11"/>
    <w:qFormat/>
    <w:rPr/>
  </w:style>
  <w:style w:type="character" w:styleId="WW8Num2z3">
    <w:name w:val="WW8Num2z3"/>
    <w:link w:val="WW8Num2z31"/>
    <w:qFormat/>
    <w:rPr/>
  </w:style>
  <w:style w:type="character" w:styleId="Contents5">
    <w:name w:val="Contents 5"/>
    <w:qFormat/>
    <w:rPr>
      <w:rFonts w:ascii="XO Thames" w:hAnsi="XO Thames"/>
      <w:sz w:val="28"/>
    </w:rPr>
  </w:style>
  <w:style w:type="character" w:styleId="Style16">
    <w:name w:val="Содержимое таблицы"/>
    <w:link w:val="16"/>
    <w:qFormat/>
    <w:rPr/>
  </w:style>
  <w:style w:type="character" w:styleId="BodyTextIndented">
    <w:name w:val="Body Text, Indented"/>
    <w:link w:val="BodyTextIndented1"/>
    <w:qFormat/>
    <w:rPr>
      <w:sz w:val="28"/>
    </w:rPr>
  </w:style>
  <w:style w:type="character" w:styleId="Style17">
    <w:name w:val="Цветовое выделение для Текст"/>
    <w:link w:val="18"/>
    <w:qFormat/>
    <w:rPr>
      <w:sz w:val="24"/>
    </w:rPr>
  </w:style>
  <w:style w:type="character" w:styleId="WW8Num2z4">
    <w:name w:val="WW8Num2z4"/>
    <w:link w:val="WW8Num2z41"/>
    <w:qFormat/>
    <w:rPr/>
  </w:style>
  <w:style w:type="character" w:styleId="Subtitle1">
    <w:name w:val="Subtitle1"/>
    <w:qFormat/>
    <w:rPr>
      <w:rFonts w:ascii="XO Thames" w:hAnsi="XO Thames"/>
      <w:i/>
      <w:sz w:val="24"/>
    </w:rPr>
  </w:style>
  <w:style w:type="character" w:styleId="FontStyle16">
    <w:name w:val="Font Style16"/>
    <w:basedOn w:val="DefaultParagraphFont0"/>
    <w:link w:val="FontStyle161"/>
    <w:qFormat/>
    <w:rPr>
      <w:rFonts w:ascii="Times New Roman" w:hAnsi="Times New Roman"/>
      <w:sz w:val="26"/>
    </w:rPr>
  </w:style>
  <w:style w:type="character" w:styleId="FontStyle20">
    <w:name w:val="Font Style20"/>
    <w:basedOn w:val="DefaultParagraphFont0"/>
    <w:link w:val="FontStyle201"/>
    <w:qFormat/>
    <w:rPr>
      <w:rFonts w:ascii="Times New Roman" w:hAnsi="Times New Roman"/>
      <w:sz w:val="26"/>
    </w:rPr>
  </w:style>
  <w:style w:type="character" w:styleId="Title1">
    <w:name w:val="Title1"/>
    <w:qFormat/>
    <w:rPr>
      <w:rFonts w:ascii="XO Thames" w:hAnsi="XO Thames"/>
      <w:b/>
      <w:caps/>
      <w:sz w:val="40"/>
    </w:rPr>
  </w:style>
  <w:style w:type="character" w:styleId="WW8Num3z6">
    <w:name w:val="WW8Num3z6"/>
    <w:link w:val="WW8Num3z61"/>
    <w:qFormat/>
    <w:rPr/>
  </w:style>
  <w:style w:type="character" w:styleId="Heading41">
    <w:name w:val="Heading 41"/>
    <w:qFormat/>
    <w:rPr>
      <w:rFonts w:ascii="XO Thames" w:hAnsi="XO Thames"/>
      <w:b/>
      <w:sz w:val="24"/>
    </w:rPr>
  </w:style>
  <w:style w:type="character" w:styleId="Heading21">
    <w:name w:val="Heading 21"/>
    <w:qFormat/>
    <w:rPr>
      <w:rFonts w:ascii="XO Thames" w:hAnsi="XO Thames"/>
      <w:b/>
      <w:sz w:val="28"/>
    </w:rPr>
  </w:style>
  <w:style w:type="character" w:styleId="WW8Num3z5">
    <w:name w:val="WW8Num3z5"/>
    <w:link w:val="WW8Num3z51"/>
    <w:qFormat/>
    <w:rPr/>
  </w:style>
  <w:style w:type="character" w:styleId="WW8Num4z6">
    <w:name w:val="WW8Num4z6"/>
    <w:link w:val="WW8Num4z61"/>
    <w:qFormat/>
    <w:rPr/>
  </w:style>
  <w:style w:type="character" w:styleId="Hyperlink">
    <w:name w:val="Hyperlink"/>
    <w:rPr>
      <w:color w:val="000080"/>
      <w:u w:val="single"/>
    </w:rPr>
  </w:style>
  <w:style w:type="paragraph" w:styleId="1">
    <w:name w:val="Заголовок1"/>
    <w:basedOn w:val="Normal"/>
    <w:next w:val="BodyText"/>
    <w:link w:val="Style13"/>
    <w:qFormat/>
    <w:pPr>
      <w:keepNext w:val="true"/>
      <w:spacing w:before="240" w:after="120"/>
    </w:pPr>
    <w:rPr>
      <w:rFonts w:ascii="Liberation Sans" w:hAnsi="Liberation Sans"/>
      <w:sz w:val="28"/>
    </w:rPr>
  </w:style>
  <w:style w:type="paragraph" w:styleId="BodyText">
    <w:name w:val="Body Text"/>
    <w:basedOn w:val="Normal"/>
    <w:pPr>
      <w:spacing w:lineRule="auto" w:line="288" w:before="0" w:after="140"/>
    </w:pPr>
    <w:rPr/>
  </w:style>
  <w:style w:type="paragraph" w:styleId="List">
    <w:name w:val="List"/>
    <w:basedOn w:val="BodyText"/>
    <w:pPr/>
    <w:rPr/>
  </w:style>
  <w:style w:type="paragraph" w:styleId="Caption">
    <w:name w:val="Caption"/>
    <w:basedOn w:val="Normal"/>
    <w:qFormat/>
    <w:pPr>
      <w:spacing w:before="120" w:after="120"/>
    </w:pPr>
    <w:rPr>
      <w:i/>
      <w:sz w:val="24"/>
    </w:rPr>
  </w:style>
  <w:style w:type="paragraph" w:styleId="11">
    <w:name w:val="Указатель1"/>
    <w:basedOn w:val="Normal"/>
    <w:link w:val="Style9"/>
    <w:qFormat/>
    <w:pPr/>
    <w:rPr/>
  </w:style>
  <w:style w:type="paragraph" w:styleId="TOC2">
    <w:name w:val="TOC 2"/>
    <w:next w:val="Normal"/>
    <w:uiPriority w:val="39"/>
    <w:pPr>
      <w:widowControl/>
      <w:bidi w:val="0"/>
      <w:spacing w:lineRule="auto" w:line="240" w:before="0" w:after="0"/>
      <w:ind w:hanging="0" w:left="200" w:right="0"/>
      <w:jc w:val="left"/>
    </w:pPr>
    <w:rPr>
      <w:rFonts w:ascii="XO Thames" w:hAnsi="XO Thames" w:eastAsia="NSimSun" w:cs="Mangal"/>
      <w:color w:val="000000"/>
      <w:spacing w:val="0"/>
      <w:kern w:val="0"/>
      <w:sz w:val="28"/>
      <w:szCs w:val="20"/>
      <w:lang w:val="ru-RU" w:eastAsia="zh-CN" w:bidi="hi-IN"/>
    </w:rPr>
  </w:style>
  <w:style w:type="paragraph" w:styleId="Caption12">
    <w:name w:val="Caption12"/>
    <w:basedOn w:val="Normal"/>
    <w:link w:val="Caption1"/>
    <w:qFormat/>
    <w:pPr>
      <w:spacing w:before="120" w:after="120"/>
    </w:pPr>
    <w:rPr>
      <w:i/>
      <w:sz w:val="24"/>
    </w:rPr>
  </w:style>
  <w:style w:type="paragraph" w:styleId="TOC4">
    <w:name w:val="TOC 4"/>
    <w:next w:val="Normal"/>
    <w:uiPriority w:val="39"/>
    <w:pPr>
      <w:widowControl/>
      <w:bidi w:val="0"/>
      <w:spacing w:lineRule="auto" w:line="240" w:before="0" w:after="0"/>
      <w:ind w:hanging="0" w:left="600" w:right="0"/>
      <w:jc w:val="left"/>
    </w:pPr>
    <w:rPr>
      <w:rFonts w:ascii="XO Thames" w:hAnsi="XO Thames" w:eastAsia="NSimSun" w:cs="Mangal"/>
      <w:color w:val="000000"/>
      <w:spacing w:val="0"/>
      <w:kern w:val="0"/>
      <w:sz w:val="28"/>
      <w:szCs w:val="20"/>
      <w:lang w:val="ru-RU" w:eastAsia="zh-CN" w:bidi="hi-IN"/>
    </w:rPr>
  </w:style>
  <w:style w:type="paragraph" w:styleId="WW8Num4z71">
    <w:name w:val="WW8Num4z71"/>
    <w:link w:val="WW8Num4z7"/>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01">
    <w:name w:val="WW8Num2z01"/>
    <w:link w:val="WW8Num2z0"/>
    <w:qFormat/>
    <w:pPr>
      <w:widowControl/>
      <w:bidi w:val="0"/>
      <w:spacing w:lineRule="auto" w:line="240" w:before="0" w:after="0"/>
      <w:ind w:hanging="0" w:left="0" w:right="0"/>
      <w:jc w:val="left"/>
    </w:pPr>
    <w:rPr>
      <w:rFonts w:ascii="Times New Roman" w:hAnsi="Times New Roman" w:eastAsia="NSimSun" w:cs="Mangal"/>
      <w:b w:val="false"/>
      <w:color w:val="000000"/>
      <w:spacing w:val="0"/>
      <w:kern w:val="0"/>
      <w:sz w:val="28"/>
      <w:szCs w:val="20"/>
      <w:lang w:val="ru-RU" w:eastAsia="zh-CN" w:bidi="hi-IN"/>
    </w:rPr>
  </w:style>
  <w:style w:type="paragraph" w:styleId="WW8Num1z71">
    <w:name w:val="WW8Num1z71"/>
    <w:link w:val="WW8Num1z7"/>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6">
    <w:name w:val="TOC 6"/>
    <w:next w:val="Normal"/>
    <w:uiPriority w:val="39"/>
    <w:pPr>
      <w:widowControl/>
      <w:bidi w:val="0"/>
      <w:spacing w:lineRule="auto" w:line="240" w:before="0" w:after="0"/>
      <w:ind w:hanging="0" w:left="1000" w:right="0"/>
      <w:jc w:val="left"/>
    </w:pPr>
    <w:rPr>
      <w:rFonts w:ascii="XO Thames" w:hAnsi="XO Thames" w:eastAsia="NSimSun" w:cs="Mangal"/>
      <w:color w:val="000000"/>
      <w:spacing w:val="0"/>
      <w:kern w:val="0"/>
      <w:sz w:val="28"/>
      <w:szCs w:val="20"/>
      <w:lang w:val="ru-RU" w:eastAsia="zh-CN" w:bidi="hi-IN"/>
    </w:rPr>
  </w:style>
  <w:style w:type="paragraph" w:styleId="DefaultParagraphFont01">
    <w:name w:val="Default Paragraph Font_01"/>
    <w:link w:val="DefaultParagraphFont0"/>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7">
    <w:name w:val="TOC 7"/>
    <w:next w:val="Normal"/>
    <w:uiPriority w:val="39"/>
    <w:pPr>
      <w:widowControl/>
      <w:bidi w:val="0"/>
      <w:spacing w:lineRule="auto" w:line="240" w:before="0" w:after="0"/>
      <w:ind w:hanging="0" w:left="1200" w:right="0"/>
      <w:jc w:val="left"/>
    </w:pPr>
    <w:rPr>
      <w:rFonts w:ascii="XO Thames" w:hAnsi="XO Thames" w:eastAsia="NSimSun" w:cs="Mangal"/>
      <w:color w:val="000000"/>
      <w:spacing w:val="0"/>
      <w:kern w:val="0"/>
      <w:sz w:val="28"/>
      <w:szCs w:val="20"/>
      <w:lang w:val="ru-RU" w:eastAsia="zh-CN" w:bidi="hi-IN"/>
    </w:rPr>
  </w:style>
  <w:style w:type="paragraph" w:styleId="WW8Num3z41">
    <w:name w:val="WW8Num3z41"/>
    <w:link w:val="WW8Num3z4"/>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2">
    <w:name w:val="Текст выноски1"/>
    <w:basedOn w:val="Normal"/>
    <w:link w:val="Style10"/>
    <w:qFormat/>
    <w:pPr/>
    <w:rPr>
      <w:rFonts w:ascii="Tahoma" w:hAnsi="Tahoma"/>
      <w:sz w:val="16"/>
    </w:rPr>
  </w:style>
  <w:style w:type="paragraph" w:styleId="WW8Num4z41">
    <w:name w:val="WW8Num4z41"/>
    <w:link w:val="WW8Num4z4"/>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21">
    <w:name w:val="WW8Num2z21"/>
    <w:link w:val="WW8Num2z2"/>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Endnote1">
    <w:name w:val="Endnote1"/>
    <w:link w:val="Endnote"/>
    <w:qFormat/>
    <w:pPr>
      <w:widowControl/>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WW8Num2z61">
    <w:name w:val="WW8Num2z61"/>
    <w:link w:val="WW8Num2z6"/>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01">
    <w:name w:val="WW8Num1z01"/>
    <w:link w:val="WW8Num1z0"/>
    <w:qFormat/>
    <w:pPr>
      <w:widowControl/>
      <w:bidi w:val="0"/>
      <w:spacing w:lineRule="auto" w:line="240" w:before="0" w:after="0"/>
      <w:ind w:hanging="0" w:left="0" w:right="0"/>
      <w:jc w:val="left"/>
    </w:pPr>
    <w:rPr>
      <w:rFonts w:ascii="Times New Roman" w:hAnsi="Times New Roman" w:eastAsia="NSimSun" w:cs="Mangal"/>
      <w:b w:val="false"/>
      <w:color w:val="000000"/>
      <w:spacing w:val="0"/>
      <w:kern w:val="0"/>
      <w:sz w:val="28"/>
      <w:szCs w:val="20"/>
      <w:lang w:val="ru-RU" w:eastAsia="zh-CN" w:bidi="hi-IN"/>
    </w:rPr>
  </w:style>
  <w:style w:type="paragraph" w:styleId="13">
    <w:name w:val="Гипертекстовая ссылка1"/>
    <w:link w:val="Style11"/>
    <w:qFormat/>
    <w:pPr>
      <w:widowControl/>
      <w:bidi w:val="0"/>
      <w:spacing w:lineRule="auto" w:line="240" w:before="0" w:after="0"/>
      <w:ind w:hanging="0" w:left="0" w:right="0"/>
      <w:jc w:val="left"/>
    </w:pPr>
    <w:rPr>
      <w:rFonts w:ascii="Times New Roman" w:hAnsi="Times New Roman" w:eastAsia="NSimSun" w:cs="Mangal"/>
      <w:b w:val="false"/>
      <w:color w:val="106BBE"/>
      <w:spacing w:val="0"/>
      <w:kern w:val="0"/>
      <w:sz w:val="20"/>
      <w:szCs w:val="20"/>
      <w:lang w:val="ru-RU" w:eastAsia="zh-CN" w:bidi="hi-IN"/>
    </w:rPr>
  </w:style>
  <w:style w:type="paragraph" w:styleId="WW8Num2z71">
    <w:name w:val="WW8Num2z71"/>
    <w:link w:val="WW8Num2z7"/>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21">
    <w:name w:val="WW8Num1z21"/>
    <w:link w:val="WW8Num1z2"/>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51">
    <w:name w:val="WW8Num1z51"/>
    <w:link w:val="WW8Num1z5"/>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81">
    <w:name w:val="WW8Num1z81"/>
    <w:link w:val="WW8Num1z8"/>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4">
    <w:name w:val="Основной шрифт абзаца1"/>
    <w:link w:val="Style12"/>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81">
    <w:name w:val="WW8Num4z81"/>
    <w:link w:val="WW8Num4z8"/>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3">
    <w:name w:val="TOC 3"/>
    <w:next w:val="Normal"/>
    <w:uiPriority w:val="39"/>
    <w:pPr>
      <w:widowControl/>
      <w:bidi w:val="0"/>
      <w:spacing w:lineRule="auto" w:line="240" w:before="0" w:after="0"/>
      <w:ind w:hanging="0" w:left="400" w:right="0"/>
      <w:jc w:val="left"/>
    </w:pPr>
    <w:rPr>
      <w:rFonts w:ascii="XO Thames" w:hAnsi="XO Thames" w:eastAsia="NSimSun" w:cs="Mangal"/>
      <w:color w:val="000000"/>
      <w:spacing w:val="0"/>
      <w:kern w:val="0"/>
      <w:sz w:val="28"/>
      <w:szCs w:val="20"/>
      <w:lang w:val="ru-RU" w:eastAsia="zh-CN" w:bidi="hi-IN"/>
    </w:rPr>
  </w:style>
  <w:style w:type="paragraph" w:styleId="WW8Num2z81">
    <w:name w:val="WW8Num2z81"/>
    <w:link w:val="WW8Num2z8"/>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11">
    <w:name w:val="WW8Num4z11"/>
    <w:link w:val="WW8Num4z1"/>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tyle911">
    <w:name w:val="Style91"/>
    <w:link w:val="Style91"/>
    <w:qFormat/>
    <w:pPr>
      <w:widowControl w:val="false"/>
      <w:bidi w:val="0"/>
      <w:spacing w:lineRule="auto" w:line="240" w:before="0" w:after="0"/>
      <w:ind w:firstLine="696" w:left="0" w:right="0"/>
      <w:jc w:val="both"/>
    </w:pPr>
    <w:rPr>
      <w:rFonts w:ascii="Liberation Serif" w:hAnsi="Liberation Serif" w:eastAsia="NSimSun" w:cs="Mangal"/>
      <w:color w:val="000000"/>
      <w:spacing w:val="0"/>
      <w:kern w:val="0"/>
      <w:sz w:val="24"/>
      <w:szCs w:val="20"/>
      <w:lang w:val="ru-RU" w:eastAsia="zh-CN" w:bidi="hi-IN"/>
    </w:rPr>
  </w:style>
  <w:style w:type="paragraph" w:styleId="WW8Num3z71">
    <w:name w:val="WW8Num3z71"/>
    <w:link w:val="WW8Num3z7"/>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5">
    <w:name w:val="Текст выноски Знак1"/>
    <w:link w:val="Style14"/>
    <w:qFormat/>
    <w:pPr>
      <w:widowControl/>
      <w:bidi w:val="0"/>
      <w:spacing w:lineRule="auto" w:line="240" w:before="0" w:after="0"/>
      <w:ind w:hanging="0" w:left="0" w:right="0"/>
      <w:jc w:val="left"/>
    </w:pPr>
    <w:rPr>
      <w:rFonts w:ascii="Tahoma" w:hAnsi="Tahoma" w:eastAsia="NSimSun" w:cs="Mangal"/>
      <w:color w:val="000000"/>
      <w:spacing w:val="0"/>
      <w:kern w:val="0"/>
      <w:sz w:val="16"/>
      <w:szCs w:val="20"/>
      <w:lang w:val="ru-RU" w:eastAsia="zh-CN" w:bidi="hi-IN"/>
    </w:rPr>
  </w:style>
  <w:style w:type="paragraph" w:styleId="16">
    <w:name w:val="Содержимое таблицы1"/>
    <w:basedOn w:val="Normal"/>
    <w:link w:val="Style16"/>
    <w:qFormat/>
    <w:pPr/>
    <w:rPr/>
  </w:style>
  <w:style w:type="paragraph" w:styleId="17">
    <w:name w:val="Заголовок таблицы1"/>
    <w:basedOn w:val="16"/>
    <w:link w:val="Style15"/>
    <w:qFormat/>
    <w:pPr>
      <w:jc w:val="center"/>
    </w:pPr>
    <w:rPr>
      <w:b/>
    </w:rPr>
  </w:style>
  <w:style w:type="paragraph" w:styleId="WW8Num3z81">
    <w:name w:val="WW8Num3z81"/>
    <w:link w:val="WW8Num3z8"/>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61">
    <w:name w:val="WW8Num1z61"/>
    <w:link w:val="WW8Num1z6"/>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51">
    <w:name w:val="WW8Num2z51"/>
    <w:link w:val="WW8Num2z5"/>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InternetLink1">
    <w:name w:val="Internet Link1"/>
    <w:link w:val="InternetLink"/>
    <w:qFormat/>
    <w:pPr>
      <w:widowControl/>
      <w:bidi w:val="0"/>
      <w:spacing w:lineRule="auto" w:line="240" w:before="0" w:after="0"/>
      <w:ind w:hanging="0" w:left="0" w:right="0"/>
      <w:jc w:val="left"/>
    </w:pPr>
    <w:rPr>
      <w:rFonts w:ascii="Times New Roman" w:hAnsi="Times New Roman" w:eastAsia="NSimSun" w:cs="Mangal"/>
      <w:color w:val="0563C1"/>
      <w:spacing w:val="0"/>
      <w:kern w:val="0"/>
      <w:sz w:val="20"/>
      <w:szCs w:val="20"/>
      <w:u w:val="single"/>
      <w:lang w:val="ru-RU" w:eastAsia="zh-CN" w:bidi="hi-IN"/>
    </w:rPr>
  </w:style>
  <w:style w:type="paragraph" w:styleId="Footnote1">
    <w:name w:val="Footnote1"/>
    <w:link w:val="Footnote"/>
    <w:qFormat/>
    <w:pPr>
      <w:widowControl/>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TOC1">
    <w:name w:val="TOC 1"/>
    <w:next w:val="Normal"/>
    <w:uiPriority w:val="39"/>
    <w:pPr>
      <w:widowControl/>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DefaultParagraphFont1">
    <w:name w:val="Default Paragraph Font1"/>
    <w:link w:val="DefaultParagraphFont"/>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HeaderandFooter1">
    <w:name w:val="Header and Footer1"/>
    <w:link w:val="HeaderandFooter"/>
    <w:qFormat/>
    <w:pPr>
      <w:widowControl/>
      <w:bidi w:val="0"/>
      <w:spacing w:lineRule="auto" w:line="240" w:before="0" w:after="0"/>
      <w:ind w:hanging="0" w:left="0" w:right="0"/>
      <w:jc w:val="both"/>
    </w:pPr>
    <w:rPr>
      <w:rFonts w:ascii="XO Thames" w:hAnsi="XO Thames" w:eastAsia="NSimSun" w:cs="Mangal"/>
      <w:color w:val="000000"/>
      <w:spacing w:val="0"/>
      <w:kern w:val="0"/>
      <w:sz w:val="28"/>
      <w:szCs w:val="20"/>
      <w:lang w:val="ru-RU" w:eastAsia="zh-CN" w:bidi="hi-IN"/>
    </w:rPr>
  </w:style>
  <w:style w:type="paragraph" w:styleId="WW8Num4z01">
    <w:name w:val="WW8Num4z01"/>
    <w:link w:val="WW8Num4z0"/>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21">
    <w:name w:val="WW8Num3z21"/>
    <w:link w:val="WW8Num3z2"/>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51">
    <w:name w:val="WW8Num4z51"/>
    <w:link w:val="WW8Num4z5"/>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31">
    <w:name w:val="WW8Num1z31"/>
    <w:link w:val="WW8Num1z3"/>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01">
    <w:name w:val="WW8Num3z01"/>
    <w:link w:val="WW8Num3z0"/>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11">
    <w:name w:val="WW8Num3z11"/>
    <w:link w:val="WW8Num3z1"/>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31">
    <w:name w:val="WW8Num4z31"/>
    <w:link w:val="WW8Num4z3"/>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41">
    <w:name w:val="WW8Num1z41"/>
    <w:link w:val="WW8Num1z4"/>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1">
    <w:name w:val="Caption111"/>
    <w:basedOn w:val="Normal"/>
    <w:link w:val="Caption11"/>
    <w:qFormat/>
    <w:pPr>
      <w:spacing w:before="120" w:after="120"/>
    </w:pPr>
    <w:rPr>
      <w:i/>
      <w:sz w:val="24"/>
    </w:rPr>
  </w:style>
  <w:style w:type="paragraph" w:styleId="TOC9">
    <w:name w:val="TOC 9"/>
    <w:next w:val="Normal"/>
    <w:uiPriority w:val="39"/>
    <w:pPr>
      <w:widowControl/>
      <w:bidi w:val="0"/>
      <w:spacing w:lineRule="auto" w:line="240" w:before="0" w:after="0"/>
      <w:ind w:hanging="0" w:left="1600" w:right="0"/>
      <w:jc w:val="left"/>
    </w:pPr>
    <w:rPr>
      <w:rFonts w:ascii="XO Thames" w:hAnsi="XO Thames" w:eastAsia="NSimSun" w:cs="Mangal"/>
      <w:color w:val="000000"/>
      <w:spacing w:val="0"/>
      <w:kern w:val="0"/>
      <w:sz w:val="28"/>
      <w:szCs w:val="20"/>
      <w:lang w:val="ru-RU" w:eastAsia="zh-CN" w:bidi="hi-IN"/>
    </w:rPr>
  </w:style>
  <w:style w:type="paragraph" w:styleId="WW8Num4z21">
    <w:name w:val="WW8Num4z21"/>
    <w:link w:val="WW8Num4z2"/>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8">
    <w:name w:val="TOC 8"/>
    <w:next w:val="Normal"/>
    <w:uiPriority w:val="39"/>
    <w:pPr>
      <w:widowControl/>
      <w:bidi w:val="0"/>
      <w:spacing w:lineRule="auto" w:line="240" w:before="0" w:after="0"/>
      <w:ind w:hanging="0" w:left="1400" w:right="0"/>
      <w:jc w:val="left"/>
    </w:pPr>
    <w:rPr>
      <w:rFonts w:ascii="XO Thames" w:hAnsi="XO Thames" w:eastAsia="NSimSun" w:cs="Mangal"/>
      <w:color w:val="000000"/>
      <w:spacing w:val="0"/>
      <w:kern w:val="0"/>
      <w:sz w:val="28"/>
      <w:szCs w:val="20"/>
      <w:lang w:val="ru-RU" w:eastAsia="zh-CN" w:bidi="hi-IN"/>
    </w:rPr>
  </w:style>
  <w:style w:type="paragraph" w:styleId="WW8Num3z31">
    <w:name w:val="WW8Num3z31"/>
    <w:link w:val="WW8Num3z3"/>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11">
    <w:name w:val="WW8Num2z11"/>
    <w:link w:val="WW8Num2z1"/>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11">
    <w:name w:val="WW8Num1z11"/>
    <w:link w:val="WW8Num1z1"/>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31">
    <w:name w:val="WW8Num2z31"/>
    <w:link w:val="WW8Num2z3"/>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5">
    <w:name w:val="TOC 5"/>
    <w:next w:val="Normal"/>
    <w:uiPriority w:val="39"/>
    <w:pPr>
      <w:widowControl/>
      <w:bidi w:val="0"/>
      <w:spacing w:lineRule="auto" w:line="240" w:before="0" w:after="0"/>
      <w:ind w:hanging="0" w:left="800" w:right="0"/>
      <w:jc w:val="left"/>
    </w:pPr>
    <w:rPr>
      <w:rFonts w:ascii="XO Thames" w:hAnsi="XO Thames" w:eastAsia="NSimSun" w:cs="Mangal"/>
      <w:color w:val="000000"/>
      <w:spacing w:val="0"/>
      <w:kern w:val="0"/>
      <w:sz w:val="28"/>
      <w:szCs w:val="20"/>
      <w:lang w:val="ru-RU" w:eastAsia="zh-CN" w:bidi="hi-IN"/>
    </w:rPr>
  </w:style>
  <w:style w:type="paragraph" w:styleId="BodyTextIndented1">
    <w:name w:val="Body Text, Indented1"/>
    <w:basedOn w:val="Normal"/>
    <w:link w:val="BodyTextIndented"/>
    <w:qFormat/>
    <w:pPr>
      <w:ind w:firstLine="540" w:left="0" w:right="0"/>
      <w:jc w:val="both"/>
    </w:pPr>
    <w:rPr>
      <w:sz w:val="28"/>
    </w:rPr>
  </w:style>
  <w:style w:type="paragraph" w:styleId="18">
    <w:name w:val="Цветовое выделение для Текст1"/>
    <w:link w:val="Style17"/>
    <w:qFormat/>
    <w:pPr>
      <w:widowControl/>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WW8Num2z41">
    <w:name w:val="WW8Num2z41"/>
    <w:link w:val="WW8Num2z4"/>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ubtitle">
    <w:name w:val="Subtitle"/>
    <w:next w:val="Normal"/>
    <w:uiPriority w:val="11"/>
    <w:qFormat/>
    <w:pPr>
      <w:widowControl/>
      <w:bidi w:val="0"/>
      <w:spacing w:lineRule="auto" w:line="240" w:before="0" w:after="0"/>
      <w:ind w:hanging="0" w:left="0" w:right="0"/>
      <w:jc w:val="both"/>
    </w:pPr>
    <w:rPr>
      <w:rFonts w:ascii="XO Thames" w:hAnsi="XO Thames" w:eastAsia="NSimSun" w:cs="Mangal"/>
      <w:i/>
      <w:color w:val="000000"/>
      <w:spacing w:val="0"/>
      <w:kern w:val="0"/>
      <w:sz w:val="24"/>
      <w:szCs w:val="20"/>
      <w:lang w:val="ru-RU" w:eastAsia="zh-CN" w:bidi="hi-IN"/>
    </w:rPr>
  </w:style>
  <w:style w:type="paragraph" w:styleId="FontStyle161">
    <w:name w:val="Font Style161"/>
    <w:basedOn w:val="DefaultParagraphFont01"/>
    <w:link w:val="FontStyle16"/>
    <w:qFormat/>
    <w:pPr/>
    <w:rPr>
      <w:rFonts w:ascii="Times New Roman" w:hAnsi="Times New Roman"/>
      <w:sz w:val="26"/>
    </w:rPr>
  </w:style>
  <w:style w:type="paragraph" w:styleId="FontStyle201">
    <w:name w:val="Font Style201"/>
    <w:basedOn w:val="DefaultParagraphFont01"/>
    <w:link w:val="FontStyle20"/>
    <w:qFormat/>
    <w:pPr/>
    <w:rPr>
      <w:rFonts w:ascii="Times New Roman" w:hAnsi="Times New Roman"/>
      <w:sz w:val="26"/>
    </w:rPr>
  </w:style>
  <w:style w:type="paragraph" w:styleId="Title">
    <w:name w:val="Title"/>
    <w:next w:val="Normal"/>
    <w:uiPriority w:val="10"/>
    <w:qFormat/>
    <w:pPr>
      <w:widowControl/>
      <w:bidi w:val="0"/>
      <w:spacing w:lineRule="auto" w:line="240" w:before="567" w:after="567"/>
      <w:ind w:hanging="0" w:left="0" w:right="0"/>
      <w:jc w:val="center"/>
    </w:pPr>
    <w:rPr>
      <w:rFonts w:ascii="XO Thames" w:hAnsi="XO Thames" w:eastAsia="NSimSun" w:cs="Mangal"/>
      <w:b/>
      <w:caps/>
      <w:color w:val="000000"/>
      <w:spacing w:val="0"/>
      <w:kern w:val="0"/>
      <w:sz w:val="40"/>
      <w:szCs w:val="20"/>
      <w:lang w:val="ru-RU" w:eastAsia="zh-CN" w:bidi="hi-IN"/>
    </w:rPr>
  </w:style>
  <w:style w:type="paragraph" w:styleId="WW8Num3z61">
    <w:name w:val="WW8Num3z61"/>
    <w:link w:val="WW8Num3z6"/>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51">
    <w:name w:val="WW8Num3z51"/>
    <w:link w:val="WW8Num3z5"/>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61">
    <w:name w:val="WW8Num4z61"/>
    <w:link w:val="WW8Num4z6"/>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Header">
    <w:name w:val="Header"/>
    <w:basedOn w:val="HeaderandFooter1"/>
    <w:pPr/>
    <w:rPr/>
  </w:style>
  <w:style w:type="paragraph" w:styleId="Style18">
    <w:name w:val="Содержимое врезки"/>
    <w:basedOn w:val="Normal"/>
    <w:qFormat/>
    <w:pPr/>
    <w:rPr/>
  </w:style>
  <w:style w:type="table" w:default="1" w:styleId="Style_78">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Pages>
  <Words>733</Words>
  <Characters>5212</Characters>
  <CharactersWithSpaces>6079</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2024-09-02T12:50:09Z</dcterms:modified>
  <cp:revision>0</cp:revision>
  <dc:subject/>
  <dc:title/>
</cp:coreProperties>
</file>