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5250">
      <w:pPr>
        <w:pageBreakBefore/>
        <w:jc w:val="center"/>
        <w:rPr>
          <w:lang w:val="x-none" w:eastAsia="x-none"/>
        </w:rPr>
      </w:pPr>
      <w:bookmarkStart w:id="0" w:name="_GoBack"/>
      <w:bookmarkEnd w:id="0"/>
      <w:r>
        <w:rPr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11f" cropbottom="-11f" cropleft="-14f" cropright="-14f"/>
          </v:shape>
        </w:pict>
      </w:r>
    </w:p>
    <w:p w:rsidR="00000000" w:rsidRDefault="00545250">
      <w:pPr>
        <w:jc w:val="center"/>
        <w:rPr>
          <w:lang w:val="x-none" w:eastAsia="x-none"/>
        </w:rPr>
      </w:pPr>
    </w:p>
    <w:p w:rsidR="00000000" w:rsidRDefault="00545250">
      <w:pPr>
        <w:jc w:val="center"/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  <w:t>АДМИНИСТРАЦИЯ МУНИЦИПАЛЬНОГО ОБРАЗОВАНИЯ КОРЕНОВСКИЙ МУНИЦИПАЛЬНЫЙ РАЙОН</w:t>
      </w:r>
    </w:p>
    <w:p w:rsidR="00000000" w:rsidRDefault="00545250">
      <w:pPr>
        <w:jc w:val="center"/>
        <w:rPr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  <w:t>КРАСНОДАРСКОГО КРАЯ</w:t>
      </w:r>
    </w:p>
    <w:p w:rsidR="00000000" w:rsidRDefault="00545250">
      <w:pPr>
        <w:jc w:val="center"/>
        <w:rPr>
          <w:lang w:val="x-none" w:eastAsia="x-none"/>
        </w:rPr>
      </w:pPr>
    </w:p>
    <w:p w:rsidR="00000000" w:rsidRDefault="00545250">
      <w:pPr>
        <w:jc w:val="center"/>
        <w:rPr>
          <w:b/>
          <w:bCs/>
          <w:sz w:val="22"/>
          <w:szCs w:val="22"/>
          <w:lang w:val="x-none" w:eastAsia="x-none"/>
        </w:rPr>
      </w:pPr>
      <w:r>
        <w:rPr>
          <w:b/>
          <w:bCs/>
          <w:sz w:val="36"/>
          <w:szCs w:val="36"/>
          <w:lang w:val="x-none" w:eastAsia="x-none"/>
        </w:rPr>
        <w:t>ПОСТАНОВЛЕНИЕ</w:t>
      </w:r>
    </w:p>
    <w:p w:rsidR="00000000" w:rsidRDefault="00545250">
      <w:pPr>
        <w:jc w:val="center"/>
        <w:rPr>
          <w:lang w:val="x-none" w:eastAsia="x-none"/>
        </w:rPr>
      </w:pPr>
      <w:r>
        <w:rPr>
          <w:b/>
          <w:bCs/>
          <w:sz w:val="22"/>
          <w:szCs w:val="22"/>
          <w:lang w:val="x-none" w:eastAsia="x-none"/>
        </w:rPr>
        <w:t xml:space="preserve">от </w:t>
      </w:r>
      <w:r>
        <w:rPr>
          <w:b/>
          <w:bCs/>
          <w:sz w:val="22"/>
          <w:szCs w:val="22"/>
          <w:lang w:val="ru-RU" w:eastAsia="x-none"/>
        </w:rPr>
        <w:t>23</w:t>
      </w:r>
      <w:r>
        <w:rPr>
          <w:b/>
          <w:bCs/>
          <w:sz w:val="22"/>
          <w:szCs w:val="22"/>
          <w:lang w:val="x-none" w:eastAsia="x-none"/>
        </w:rPr>
        <w:t xml:space="preserve">.07.2025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x-none" w:eastAsia="x-none"/>
        </w:rPr>
        <w:t xml:space="preserve">   № 105</w:t>
      </w:r>
      <w:r>
        <w:rPr>
          <w:b/>
          <w:bCs/>
          <w:sz w:val="22"/>
          <w:szCs w:val="22"/>
          <w:lang w:val="ru-RU" w:eastAsia="x-none"/>
        </w:rPr>
        <w:t>4</w:t>
      </w:r>
    </w:p>
    <w:p w:rsidR="00000000" w:rsidRDefault="00545250">
      <w:pPr>
        <w:jc w:val="center"/>
        <w:rPr>
          <w:lang w:val="x-none" w:eastAsia="x-none"/>
        </w:rPr>
      </w:pPr>
      <w:r>
        <w:rPr>
          <w:lang w:val="x-none" w:eastAsia="x-none"/>
        </w:rPr>
        <w:t>г. Кореновск</w:t>
      </w:r>
    </w:p>
    <w:p w:rsidR="00000000" w:rsidRDefault="00545250">
      <w:pPr>
        <w:jc w:val="center"/>
        <w:rPr>
          <w:lang w:val="x-none" w:eastAsia="x-none"/>
        </w:rPr>
      </w:pPr>
    </w:p>
    <w:p w:rsidR="00000000" w:rsidRDefault="00545250"/>
    <w:p w:rsidR="00000000" w:rsidRDefault="00545250">
      <w:pPr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 xml:space="preserve"> создании согласительн</w:t>
      </w:r>
      <w:r>
        <w:rPr>
          <w:b/>
          <w:bCs/>
          <w:sz w:val="28"/>
          <w:szCs w:val="28"/>
          <w:lang w:val="ru-RU"/>
        </w:rPr>
        <w:t>ых</w:t>
      </w:r>
      <w:r>
        <w:rPr>
          <w:b/>
          <w:bCs/>
          <w:sz w:val="28"/>
          <w:szCs w:val="28"/>
          <w:lang w:val="ru-RU"/>
        </w:rPr>
        <w:t xml:space="preserve"> комисси</w:t>
      </w:r>
      <w:r>
        <w:rPr>
          <w:b/>
          <w:bCs/>
          <w:sz w:val="28"/>
          <w:szCs w:val="28"/>
          <w:lang w:val="ru-RU"/>
        </w:rPr>
        <w:t>й</w:t>
      </w:r>
      <w:r>
        <w:rPr>
          <w:b/>
          <w:bCs/>
          <w:sz w:val="28"/>
          <w:szCs w:val="28"/>
          <w:lang w:val="ru-RU"/>
        </w:rPr>
        <w:t xml:space="preserve"> по вопросу согласования местоположения границ земельных участков при выполнении комплексных кадастровых работ на территории </w:t>
      </w:r>
      <w:r>
        <w:rPr>
          <w:b/>
          <w:bCs/>
          <w:sz w:val="28"/>
          <w:szCs w:val="28"/>
          <w:lang w:val="ru-RU"/>
        </w:rPr>
        <w:t xml:space="preserve">муниципального образования </w:t>
      </w:r>
      <w:r>
        <w:rPr>
          <w:b/>
          <w:bCs/>
          <w:sz w:val="28"/>
          <w:szCs w:val="28"/>
          <w:lang w:val="ru-RU"/>
        </w:rPr>
        <w:t>Кореновск</w:t>
      </w:r>
      <w:r>
        <w:rPr>
          <w:b/>
          <w:bCs/>
          <w:sz w:val="28"/>
          <w:szCs w:val="28"/>
          <w:lang w:val="ru-RU"/>
        </w:rPr>
        <w:t xml:space="preserve">ий </w:t>
      </w:r>
      <w:r>
        <w:rPr>
          <w:b/>
          <w:bCs/>
          <w:sz w:val="28"/>
          <w:szCs w:val="28"/>
          <w:lang w:val="ru-RU"/>
        </w:rPr>
        <w:t>муниципальный</w:t>
      </w:r>
      <w:r>
        <w:rPr>
          <w:b/>
          <w:bCs/>
          <w:sz w:val="28"/>
          <w:szCs w:val="28"/>
          <w:lang w:val="ru-RU"/>
        </w:rPr>
        <w:t xml:space="preserve"> район</w:t>
      </w:r>
    </w:p>
    <w:p w:rsidR="00000000" w:rsidRDefault="00545250">
      <w:pPr>
        <w:tabs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  <w:lang w:val="ru-RU"/>
        </w:rPr>
        <w:t>раснодарског</w:t>
      </w:r>
      <w:r>
        <w:rPr>
          <w:b/>
          <w:bCs/>
          <w:sz w:val="28"/>
          <w:szCs w:val="28"/>
          <w:lang w:val="ru-RU"/>
        </w:rPr>
        <w:t>о края</w:t>
      </w:r>
    </w:p>
    <w:p w:rsidR="00000000" w:rsidRDefault="00545250">
      <w:pPr>
        <w:tabs>
          <w:tab w:val="left" w:pos="8505"/>
        </w:tabs>
        <w:jc w:val="center"/>
        <w:rPr>
          <w:sz w:val="28"/>
          <w:szCs w:val="28"/>
        </w:rPr>
      </w:pPr>
    </w:p>
    <w:p w:rsidR="00000000" w:rsidRDefault="00545250">
      <w:pPr>
        <w:tabs>
          <w:tab w:val="left" w:pos="8505"/>
        </w:tabs>
        <w:jc w:val="center"/>
        <w:rPr>
          <w:sz w:val="28"/>
          <w:szCs w:val="28"/>
        </w:rPr>
      </w:pPr>
    </w:p>
    <w:p w:rsidR="00000000" w:rsidRDefault="0054525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стать</w:t>
      </w:r>
      <w:r>
        <w:rPr>
          <w:sz w:val="28"/>
          <w:szCs w:val="28"/>
          <w:lang w:val="ru-RU"/>
        </w:rPr>
        <w:t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42</w:t>
      </w:r>
      <w:r>
        <w:rPr>
          <w:sz w:val="28"/>
          <w:szCs w:val="28"/>
        </w:rPr>
        <w:t xml:space="preserve">.10 </w:t>
      </w:r>
      <w:r>
        <w:rPr>
          <w:rStyle w:val="a4"/>
          <w:sz w:val="28"/>
          <w:szCs w:val="28"/>
        </w:rPr>
        <w:t xml:space="preserve">Федерального закона от 24 июля 2007 года </w:t>
      </w:r>
      <w:r>
        <w:rPr>
          <w:rStyle w:val="a4"/>
          <w:sz w:val="28"/>
          <w:szCs w:val="28"/>
        </w:rPr>
        <w:t xml:space="preserve">№ </w:t>
      </w:r>
      <w:r>
        <w:rPr>
          <w:rStyle w:val="a4"/>
          <w:sz w:val="28"/>
          <w:szCs w:val="28"/>
        </w:rPr>
        <w:t>221-ФЗ "О кадастровой деятельности"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Уставом муниципального образования Кореновский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в целях </w:t>
      </w:r>
      <w:r>
        <w:rPr>
          <w:sz w:val="28"/>
          <w:szCs w:val="28"/>
          <w:lang w:val="ru-RU"/>
        </w:rPr>
        <w:t>выполнения комплексных кадастровых рабо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территории  </w:t>
      </w:r>
      <w:r>
        <w:rPr>
          <w:sz w:val="28"/>
          <w:szCs w:val="28"/>
          <w:lang w:val="ru-RU"/>
        </w:rPr>
        <w:t xml:space="preserve">муниципального образования </w:t>
      </w:r>
      <w:r>
        <w:rPr>
          <w:sz w:val="28"/>
          <w:szCs w:val="28"/>
          <w:lang w:val="ru-RU"/>
        </w:rPr>
        <w:t>Кореновск</w:t>
      </w:r>
      <w:r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 муниципального образования Кореновский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муниципальный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Краснодарского края                      </w:t>
      </w:r>
      <w:r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</w:rPr>
        <w:t>п о с т а н о в л я е т:</w:t>
      </w:r>
    </w:p>
    <w:p w:rsidR="00000000" w:rsidRDefault="00545250">
      <w:pPr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rStyle w:val="a4"/>
          <w:color w:val="000000"/>
          <w:sz w:val="28"/>
          <w:szCs w:val="28"/>
        </w:rPr>
        <w:t xml:space="preserve">Создать согласительную комиссию по </w:t>
      </w:r>
      <w:r>
        <w:rPr>
          <w:rStyle w:val="a4"/>
          <w:color w:val="000000"/>
          <w:sz w:val="28"/>
          <w:szCs w:val="28"/>
        </w:rPr>
        <w:t>вопросу согласования местоположения границ земельных участков</w:t>
      </w:r>
      <w:r>
        <w:rPr>
          <w:rStyle w:val="a4"/>
          <w:color w:val="000000"/>
          <w:sz w:val="28"/>
          <w:szCs w:val="28"/>
          <w:lang w:val="ru-RU"/>
        </w:rPr>
        <w:t xml:space="preserve"> при </w:t>
      </w:r>
      <w:r>
        <w:rPr>
          <w:rStyle w:val="a4"/>
          <w:color w:val="000000"/>
          <w:sz w:val="28"/>
          <w:szCs w:val="28"/>
        </w:rPr>
        <w:t>выполн</w:t>
      </w:r>
      <w:r>
        <w:rPr>
          <w:rStyle w:val="a4"/>
          <w:color w:val="000000"/>
          <w:sz w:val="28"/>
          <w:szCs w:val="28"/>
          <w:lang w:val="ru-RU"/>
        </w:rPr>
        <w:t>ении</w:t>
      </w:r>
      <w:r>
        <w:rPr>
          <w:rStyle w:val="a4"/>
          <w:color w:val="000000"/>
          <w:sz w:val="28"/>
          <w:szCs w:val="28"/>
        </w:rPr>
        <w:t xml:space="preserve"> комплексны</w:t>
      </w:r>
      <w:r>
        <w:rPr>
          <w:rStyle w:val="a4"/>
          <w:color w:val="000000"/>
          <w:sz w:val="28"/>
          <w:szCs w:val="28"/>
          <w:lang w:val="ru-RU"/>
        </w:rPr>
        <w:t>х</w:t>
      </w:r>
      <w:r>
        <w:rPr>
          <w:rStyle w:val="a4"/>
          <w:color w:val="000000"/>
          <w:sz w:val="28"/>
          <w:szCs w:val="28"/>
        </w:rPr>
        <w:t xml:space="preserve"> кадастровы</w:t>
      </w:r>
      <w:r>
        <w:rPr>
          <w:rStyle w:val="a4"/>
          <w:color w:val="000000"/>
          <w:sz w:val="28"/>
          <w:szCs w:val="28"/>
          <w:lang w:val="ru-RU"/>
        </w:rPr>
        <w:t>х</w:t>
      </w:r>
      <w:r>
        <w:rPr>
          <w:rStyle w:val="a4"/>
          <w:color w:val="000000"/>
          <w:sz w:val="28"/>
          <w:szCs w:val="28"/>
        </w:rPr>
        <w:t xml:space="preserve"> работ </w:t>
      </w:r>
      <w:r>
        <w:rPr>
          <w:rStyle w:val="a4"/>
          <w:color w:val="000000"/>
          <w:sz w:val="28"/>
          <w:szCs w:val="28"/>
          <w:lang w:val="ru-RU"/>
        </w:rPr>
        <w:t xml:space="preserve"> на территории  </w:t>
      </w:r>
      <w:r>
        <w:rPr>
          <w:rStyle w:val="a4"/>
          <w:color w:val="000000"/>
          <w:sz w:val="28"/>
          <w:szCs w:val="28"/>
          <w:lang w:val="ru-RU"/>
        </w:rPr>
        <w:t>кадастров</w:t>
      </w:r>
      <w:r>
        <w:rPr>
          <w:rStyle w:val="a4"/>
          <w:color w:val="000000"/>
          <w:sz w:val="28"/>
          <w:szCs w:val="28"/>
          <w:lang w:val="ru-RU"/>
        </w:rPr>
        <w:t>ых</w:t>
      </w:r>
      <w:r>
        <w:rPr>
          <w:rStyle w:val="a4"/>
          <w:color w:val="000000"/>
          <w:sz w:val="28"/>
          <w:szCs w:val="28"/>
          <w:lang w:val="ru-RU"/>
        </w:rPr>
        <w:t xml:space="preserve"> квартал</w:t>
      </w:r>
      <w:r>
        <w:rPr>
          <w:rStyle w:val="a4"/>
          <w:color w:val="000000"/>
          <w:sz w:val="28"/>
          <w:szCs w:val="28"/>
          <w:lang w:val="ru-RU"/>
        </w:rPr>
        <w:t>ов</w:t>
      </w:r>
      <w:r>
        <w:rPr>
          <w:rStyle w:val="a4"/>
          <w:color w:val="000000"/>
          <w:sz w:val="28"/>
          <w:szCs w:val="28"/>
          <w:lang w:val="ru-RU"/>
        </w:rPr>
        <w:t xml:space="preserve"> 23:12:06010</w:t>
      </w:r>
      <w:r>
        <w:rPr>
          <w:rStyle w:val="a4"/>
          <w:color w:val="000000"/>
          <w:sz w:val="28"/>
          <w:szCs w:val="28"/>
          <w:lang w:val="ru-RU"/>
        </w:rPr>
        <w:t>50, 23:12:0601051, 23:12:0606002, 23:12:0611000</w:t>
      </w:r>
      <w:r>
        <w:rPr>
          <w:rStyle w:val="a4"/>
          <w:color w:val="000000"/>
          <w:sz w:val="28"/>
          <w:szCs w:val="28"/>
          <w:lang w:val="ru-RU"/>
        </w:rPr>
        <w:t xml:space="preserve"> </w:t>
      </w:r>
      <w:r>
        <w:rPr>
          <w:rStyle w:val="a4"/>
          <w:color w:val="000000"/>
          <w:sz w:val="28"/>
          <w:szCs w:val="28"/>
          <w:lang w:val="ru-RU"/>
        </w:rPr>
        <w:t xml:space="preserve">муниципального образования </w:t>
      </w:r>
      <w:r>
        <w:rPr>
          <w:rStyle w:val="a4"/>
          <w:color w:val="000000"/>
          <w:sz w:val="28"/>
          <w:szCs w:val="28"/>
          <w:lang w:val="ru-RU"/>
        </w:rPr>
        <w:t>Кореновск</w:t>
      </w:r>
      <w:r>
        <w:rPr>
          <w:rStyle w:val="a4"/>
          <w:color w:val="000000"/>
          <w:sz w:val="28"/>
          <w:szCs w:val="28"/>
          <w:lang w:val="ru-RU"/>
        </w:rPr>
        <w:t xml:space="preserve">ий </w:t>
      </w:r>
      <w:r>
        <w:rPr>
          <w:rStyle w:val="a4"/>
          <w:color w:val="000000"/>
          <w:sz w:val="28"/>
          <w:szCs w:val="28"/>
          <w:lang w:val="ru-RU"/>
        </w:rPr>
        <w:t>муниципальный</w:t>
      </w:r>
      <w:r>
        <w:rPr>
          <w:rStyle w:val="a4"/>
          <w:color w:val="000000"/>
          <w:sz w:val="28"/>
          <w:szCs w:val="28"/>
          <w:lang w:val="ru-RU"/>
        </w:rPr>
        <w:t xml:space="preserve"> район </w:t>
      </w:r>
      <w:r>
        <w:rPr>
          <w:rStyle w:val="a4"/>
          <w:color w:val="000000"/>
          <w:sz w:val="28"/>
          <w:szCs w:val="28"/>
          <w:lang w:val="ru-RU"/>
        </w:rPr>
        <w:t>Краснодарского края</w:t>
      </w:r>
      <w:r>
        <w:rPr>
          <w:rStyle w:val="a4"/>
          <w:color w:val="000000"/>
          <w:sz w:val="28"/>
          <w:szCs w:val="28"/>
        </w:rPr>
        <w:t>.</w:t>
      </w:r>
    </w:p>
    <w:p w:rsidR="00000000" w:rsidRDefault="00545250">
      <w:pPr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1.1</w:t>
      </w:r>
      <w:r>
        <w:rPr>
          <w:rStyle w:val="a4"/>
          <w:color w:val="000000"/>
          <w:sz w:val="28"/>
          <w:szCs w:val="28"/>
        </w:rPr>
        <w:t xml:space="preserve">. Утвердить состав Согласительной комиссии в соответствии с </w:t>
      </w:r>
      <w:hyperlink w:anchor="sub_1000" w:history="1">
        <w:r>
          <w:rPr>
            <w:color w:val="000000"/>
            <w:sz w:val="28"/>
            <w:szCs w:val="28"/>
            <w:lang w:val="ru-RU"/>
          </w:rPr>
          <w:t>п</w:t>
        </w:r>
      </w:hyperlink>
      <w:r>
        <w:rPr>
          <w:rStyle w:val="a4"/>
          <w:color w:val="000000"/>
          <w:sz w:val="28"/>
          <w:szCs w:val="28"/>
          <w:lang w:val="ru-RU"/>
        </w:rPr>
        <w:t>риложение</w:t>
      </w:r>
      <w:r>
        <w:rPr>
          <w:rStyle w:val="a4"/>
          <w:color w:val="000000"/>
          <w:sz w:val="28"/>
          <w:szCs w:val="28"/>
          <w:lang w:val="ru-RU"/>
        </w:rPr>
        <w:t>м</w:t>
      </w:r>
      <w:r>
        <w:rPr>
          <w:rStyle w:val="a4"/>
          <w:color w:val="000000"/>
          <w:sz w:val="28"/>
          <w:szCs w:val="28"/>
          <w:lang w:val="ru-RU"/>
        </w:rPr>
        <w:t xml:space="preserve"> № 1</w:t>
      </w:r>
      <w:r>
        <w:rPr>
          <w:rStyle w:val="a4"/>
          <w:color w:val="000000"/>
          <w:sz w:val="28"/>
          <w:szCs w:val="28"/>
        </w:rPr>
        <w:t xml:space="preserve"> к настоящему постановлению.</w:t>
      </w:r>
    </w:p>
    <w:p w:rsidR="00000000" w:rsidRDefault="00545250">
      <w:pPr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</w:t>
      </w:r>
      <w:r>
        <w:rPr>
          <w:rStyle w:val="a4"/>
          <w:color w:val="000000"/>
          <w:sz w:val="28"/>
          <w:szCs w:val="28"/>
        </w:rPr>
        <w:t>. Утвердить регламент работы согласительной комиссии по вопросу согласования местоположения</w:t>
      </w:r>
      <w:r>
        <w:rPr>
          <w:rStyle w:val="a4"/>
          <w:color w:val="000000"/>
          <w:sz w:val="28"/>
          <w:szCs w:val="28"/>
        </w:rPr>
        <w:t xml:space="preserve"> границ земельных участков</w:t>
      </w:r>
      <w:r>
        <w:rPr>
          <w:rStyle w:val="a4"/>
          <w:color w:val="000000"/>
          <w:sz w:val="28"/>
          <w:szCs w:val="28"/>
          <w:lang w:val="ru-RU"/>
        </w:rPr>
        <w:t xml:space="preserve"> </w:t>
      </w:r>
      <w:r>
        <w:rPr>
          <w:rStyle w:val="a4"/>
          <w:color w:val="000000"/>
          <w:sz w:val="28"/>
          <w:szCs w:val="28"/>
          <w:lang w:val="ru-RU"/>
        </w:rPr>
        <w:t>при</w:t>
      </w:r>
      <w:r>
        <w:rPr>
          <w:rStyle w:val="a4"/>
          <w:color w:val="000000"/>
          <w:sz w:val="28"/>
          <w:szCs w:val="28"/>
          <w:lang w:val="ru-RU"/>
        </w:rPr>
        <w:t xml:space="preserve"> </w:t>
      </w:r>
      <w:r>
        <w:rPr>
          <w:rStyle w:val="a4"/>
          <w:color w:val="000000"/>
          <w:sz w:val="28"/>
          <w:szCs w:val="28"/>
        </w:rPr>
        <w:t>выполн</w:t>
      </w:r>
      <w:r>
        <w:rPr>
          <w:rStyle w:val="a4"/>
          <w:color w:val="000000"/>
          <w:sz w:val="28"/>
          <w:szCs w:val="28"/>
          <w:lang w:val="ru-RU"/>
        </w:rPr>
        <w:t>ении</w:t>
      </w:r>
      <w:r>
        <w:rPr>
          <w:rStyle w:val="a4"/>
          <w:color w:val="000000"/>
          <w:sz w:val="28"/>
          <w:szCs w:val="28"/>
        </w:rPr>
        <w:t xml:space="preserve"> комплексны</w:t>
      </w:r>
      <w:r>
        <w:rPr>
          <w:rStyle w:val="a4"/>
          <w:color w:val="000000"/>
          <w:sz w:val="28"/>
          <w:szCs w:val="28"/>
          <w:lang w:val="ru-RU"/>
        </w:rPr>
        <w:t>х</w:t>
      </w:r>
      <w:r>
        <w:rPr>
          <w:rStyle w:val="a4"/>
          <w:color w:val="000000"/>
          <w:sz w:val="28"/>
          <w:szCs w:val="28"/>
        </w:rPr>
        <w:t xml:space="preserve"> кадастровы</w:t>
      </w:r>
      <w:r>
        <w:rPr>
          <w:rStyle w:val="a4"/>
          <w:color w:val="000000"/>
          <w:sz w:val="28"/>
          <w:szCs w:val="28"/>
          <w:lang w:val="ru-RU"/>
        </w:rPr>
        <w:t>х</w:t>
      </w:r>
      <w:r>
        <w:rPr>
          <w:rStyle w:val="a4"/>
          <w:color w:val="000000"/>
          <w:sz w:val="28"/>
          <w:szCs w:val="28"/>
        </w:rPr>
        <w:t xml:space="preserve"> работ </w:t>
      </w:r>
      <w:r>
        <w:rPr>
          <w:rStyle w:val="a4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Style w:val="a4"/>
          <w:color w:val="000000"/>
          <w:sz w:val="28"/>
          <w:szCs w:val="28"/>
          <w:lang w:val="ru-RU"/>
        </w:rPr>
        <w:t xml:space="preserve">на территории  </w:t>
      </w:r>
      <w:r>
        <w:rPr>
          <w:rStyle w:val="a4"/>
          <w:color w:val="000000"/>
          <w:sz w:val="28"/>
          <w:szCs w:val="28"/>
          <w:lang w:val="ru-RU"/>
        </w:rPr>
        <w:t xml:space="preserve">муниципального образования </w:t>
      </w:r>
      <w:r>
        <w:rPr>
          <w:rStyle w:val="a4"/>
          <w:color w:val="000000"/>
          <w:sz w:val="28"/>
          <w:szCs w:val="28"/>
          <w:lang w:val="ru-RU"/>
        </w:rPr>
        <w:t>Кореновск</w:t>
      </w:r>
      <w:r>
        <w:rPr>
          <w:rStyle w:val="a4"/>
          <w:color w:val="000000"/>
          <w:sz w:val="28"/>
          <w:szCs w:val="28"/>
          <w:lang w:val="ru-RU"/>
        </w:rPr>
        <w:t xml:space="preserve">ий </w:t>
      </w:r>
      <w:r>
        <w:rPr>
          <w:rStyle w:val="a4"/>
          <w:color w:val="000000"/>
          <w:sz w:val="28"/>
          <w:szCs w:val="28"/>
          <w:lang w:val="ru-RU"/>
        </w:rPr>
        <w:t>муниципальный</w:t>
      </w:r>
      <w:r>
        <w:rPr>
          <w:rStyle w:val="a4"/>
          <w:color w:val="000000"/>
          <w:sz w:val="28"/>
          <w:szCs w:val="28"/>
          <w:lang w:val="ru-RU"/>
        </w:rPr>
        <w:t xml:space="preserve"> район </w:t>
      </w:r>
      <w:r>
        <w:rPr>
          <w:rStyle w:val="a4"/>
          <w:color w:val="000000"/>
          <w:sz w:val="28"/>
          <w:szCs w:val="28"/>
          <w:lang w:val="ru-RU"/>
        </w:rPr>
        <w:t>Краснодарского края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в соответствии с </w:t>
      </w:r>
      <w:hyperlink w:anchor="sub_2000" w:history="1">
        <w:r>
          <w:rPr>
            <w:color w:val="000000"/>
            <w:sz w:val="28"/>
            <w:szCs w:val="28"/>
            <w:lang w:val="ru-RU"/>
          </w:rPr>
          <w:t>п</w:t>
        </w:r>
      </w:hyperlink>
      <w:r>
        <w:rPr>
          <w:rStyle w:val="a4"/>
          <w:color w:val="000000"/>
          <w:sz w:val="28"/>
          <w:szCs w:val="28"/>
          <w:lang w:val="ru-RU"/>
        </w:rPr>
        <w:t>риложение</w:t>
      </w:r>
      <w:r>
        <w:rPr>
          <w:rStyle w:val="a4"/>
          <w:color w:val="000000"/>
          <w:sz w:val="28"/>
          <w:szCs w:val="28"/>
          <w:lang w:val="ru-RU"/>
        </w:rPr>
        <w:t>м</w:t>
      </w:r>
      <w:r>
        <w:rPr>
          <w:rStyle w:val="a4"/>
          <w:color w:val="000000"/>
          <w:sz w:val="28"/>
          <w:szCs w:val="28"/>
          <w:lang w:val="ru-RU"/>
        </w:rPr>
        <w:t xml:space="preserve"> № </w:t>
      </w:r>
      <w:r>
        <w:rPr>
          <w:rStyle w:val="a4"/>
          <w:color w:val="000000"/>
          <w:sz w:val="28"/>
          <w:szCs w:val="28"/>
          <w:lang w:val="ru-RU"/>
        </w:rPr>
        <w:t>2</w:t>
      </w:r>
      <w:r>
        <w:rPr>
          <w:rStyle w:val="a4"/>
          <w:color w:val="000000"/>
          <w:sz w:val="28"/>
          <w:szCs w:val="28"/>
        </w:rPr>
        <w:t xml:space="preserve"> к настоящему постановлению.</w:t>
      </w:r>
    </w:p>
    <w:p w:rsidR="00000000" w:rsidRDefault="00545250">
      <w:pPr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>
        <w:rPr>
          <w:rStyle w:val="a4"/>
          <w:color w:val="000000"/>
          <w:sz w:val="28"/>
          <w:szCs w:val="28"/>
        </w:rPr>
        <w:t xml:space="preserve">. </w:t>
      </w:r>
      <w:r>
        <w:rPr>
          <w:rStyle w:val="FontStyle54"/>
          <w:color w:val="000000"/>
          <w:sz w:val="28"/>
          <w:szCs w:val="28"/>
          <w:lang w:val="ru-RU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Style w:val="FontStyle54"/>
          <w:color w:val="000000"/>
          <w:sz w:val="28"/>
          <w:szCs w:val="28"/>
          <w:lang w:val="ru-RU"/>
        </w:rPr>
        <w:t>муниципальный</w:t>
      </w:r>
      <w:r>
        <w:rPr>
          <w:rStyle w:val="FontStyle54"/>
          <w:color w:val="000000"/>
          <w:sz w:val="28"/>
          <w:szCs w:val="28"/>
          <w:lang w:val="ru-RU"/>
        </w:rPr>
        <w:t xml:space="preserve"> район </w:t>
      </w:r>
      <w:r>
        <w:rPr>
          <w:rStyle w:val="FontStyle54"/>
          <w:color w:val="000000"/>
          <w:sz w:val="28"/>
          <w:szCs w:val="28"/>
          <w:lang w:val="ru-RU"/>
        </w:rPr>
        <w:t>Краснодарского края</w:t>
      </w:r>
      <w:r>
        <w:rPr>
          <w:rStyle w:val="FontStyle54"/>
          <w:color w:val="000000"/>
          <w:sz w:val="28"/>
          <w:szCs w:val="28"/>
          <w:lang w:val="ru-RU"/>
        </w:rPr>
        <w:t xml:space="preserve"> опубликовать официально настоящее     постановление и разместить в информационно - телекоммуникационной с</w:t>
      </w:r>
      <w:r>
        <w:rPr>
          <w:rStyle w:val="FontStyle54"/>
          <w:color w:val="000000"/>
          <w:sz w:val="28"/>
          <w:szCs w:val="28"/>
          <w:lang w:val="ru-RU"/>
        </w:rPr>
        <w:t xml:space="preserve">ети «Интернет» на официальном сайте  администрации  муниципального  образования  Кореновский </w:t>
      </w:r>
      <w:r>
        <w:rPr>
          <w:rStyle w:val="FontStyle54"/>
          <w:color w:val="000000"/>
          <w:sz w:val="28"/>
          <w:szCs w:val="28"/>
          <w:lang w:val="ru-RU"/>
        </w:rPr>
        <w:t>муниципальный</w:t>
      </w:r>
      <w:r>
        <w:rPr>
          <w:rStyle w:val="FontStyle54"/>
          <w:color w:val="000000"/>
          <w:sz w:val="28"/>
          <w:szCs w:val="28"/>
          <w:lang w:val="ru-RU"/>
        </w:rPr>
        <w:t xml:space="preserve"> район </w:t>
      </w:r>
      <w:r>
        <w:rPr>
          <w:rStyle w:val="FontStyle54"/>
          <w:color w:val="000000"/>
          <w:sz w:val="28"/>
          <w:szCs w:val="28"/>
          <w:lang w:val="ru-RU"/>
        </w:rPr>
        <w:t>Краснодарского края</w:t>
      </w:r>
      <w:r>
        <w:rPr>
          <w:rStyle w:val="FontStyle54"/>
          <w:color w:val="000000"/>
          <w:sz w:val="28"/>
          <w:szCs w:val="28"/>
          <w:lang w:val="ru-RU"/>
        </w:rPr>
        <w:t>.</w:t>
      </w:r>
    </w:p>
    <w:p w:rsidR="00000000" w:rsidRDefault="00545250">
      <w:pPr>
        <w:jc w:val="center"/>
      </w:pPr>
      <w:r>
        <w:rPr>
          <w:rStyle w:val="a4"/>
          <w:color w:val="000000"/>
          <w:sz w:val="28"/>
          <w:szCs w:val="28"/>
        </w:rPr>
        <w:lastRenderedPageBreak/>
        <w:t>2</w:t>
      </w:r>
    </w:p>
    <w:p w:rsidR="00000000" w:rsidRDefault="00545250">
      <w:pPr>
        <w:ind w:firstLine="720"/>
        <w:jc w:val="both"/>
      </w:pPr>
    </w:p>
    <w:p w:rsidR="00000000" w:rsidRDefault="00545250">
      <w:pPr>
        <w:ind w:firstLine="720"/>
        <w:jc w:val="both"/>
        <w:rPr>
          <w:rStyle w:val="a4"/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</w:rPr>
        <w:t>4</w:t>
      </w:r>
      <w:r>
        <w:rPr>
          <w:rStyle w:val="a4"/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>
        <w:rPr>
          <w:rStyle w:val="a4"/>
          <w:color w:val="000000"/>
          <w:sz w:val="28"/>
          <w:szCs w:val="28"/>
          <w:lang w:val="ru-RU"/>
        </w:rPr>
        <w:t>муниципального образования Кореновск</w:t>
      </w:r>
      <w:r>
        <w:rPr>
          <w:rStyle w:val="a4"/>
          <w:color w:val="000000"/>
          <w:sz w:val="28"/>
          <w:szCs w:val="28"/>
          <w:lang w:val="ru-RU"/>
        </w:rPr>
        <w:t xml:space="preserve">ий </w:t>
      </w:r>
      <w:r>
        <w:rPr>
          <w:rStyle w:val="a4"/>
          <w:color w:val="000000"/>
          <w:sz w:val="28"/>
          <w:szCs w:val="28"/>
          <w:lang w:val="ru-RU"/>
        </w:rPr>
        <w:t>муниципальный</w:t>
      </w:r>
      <w:r>
        <w:rPr>
          <w:rStyle w:val="a4"/>
          <w:color w:val="000000"/>
          <w:sz w:val="28"/>
          <w:szCs w:val="28"/>
          <w:lang w:val="ru-RU"/>
        </w:rPr>
        <w:t xml:space="preserve"> район </w:t>
      </w:r>
      <w:r>
        <w:rPr>
          <w:rStyle w:val="a4"/>
          <w:color w:val="000000"/>
          <w:sz w:val="28"/>
          <w:szCs w:val="28"/>
          <w:lang w:val="ru-RU"/>
        </w:rPr>
        <w:t>Краснодарского края</w:t>
      </w:r>
      <w:r>
        <w:rPr>
          <w:rStyle w:val="a4"/>
          <w:color w:val="000000"/>
          <w:sz w:val="28"/>
          <w:szCs w:val="28"/>
          <w:lang w:val="ru-RU"/>
        </w:rPr>
        <w:t xml:space="preserve">  С.В. Колупайко.</w:t>
      </w:r>
    </w:p>
    <w:p w:rsidR="00000000" w:rsidRDefault="00545250">
      <w:pPr>
        <w:ind w:firstLine="720"/>
        <w:jc w:val="both"/>
      </w:pPr>
      <w:r>
        <w:rPr>
          <w:rStyle w:val="a4"/>
          <w:color w:val="000000"/>
          <w:sz w:val="28"/>
          <w:szCs w:val="28"/>
          <w:lang w:val="ru-RU"/>
        </w:rPr>
        <w:t>5</w:t>
      </w:r>
      <w:r>
        <w:rPr>
          <w:rStyle w:val="a4"/>
          <w:color w:val="000000"/>
          <w:sz w:val="28"/>
          <w:szCs w:val="28"/>
          <w:lang w:val="ru-RU"/>
        </w:rPr>
        <w:t xml:space="preserve">. </w:t>
      </w:r>
      <w:r>
        <w:rPr>
          <w:rStyle w:val="a4"/>
          <w:color w:val="000000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000000" w:rsidRDefault="00545250">
      <w:pPr>
        <w:ind w:firstLine="720"/>
        <w:jc w:val="both"/>
      </w:pPr>
    </w:p>
    <w:p w:rsidR="00000000" w:rsidRDefault="00545250">
      <w:pPr>
        <w:ind w:firstLine="720"/>
        <w:jc w:val="both"/>
      </w:pPr>
    </w:p>
    <w:p w:rsidR="00000000" w:rsidRDefault="00545250">
      <w:pPr>
        <w:jc w:val="both"/>
        <w:rPr>
          <w:rStyle w:val="a4"/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>Исполняющий обязанности г</w:t>
      </w:r>
      <w:r>
        <w:rPr>
          <w:rStyle w:val="a4"/>
          <w:color w:val="000000"/>
          <w:sz w:val="28"/>
          <w:szCs w:val="28"/>
          <w:lang w:val="ru-RU"/>
        </w:rPr>
        <w:t>лав</w:t>
      </w:r>
      <w:r>
        <w:rPr>
          <w:rStyle w:val="a4"/>
          <w:color w:val="000000"/>
          <w:sz w:val="28"/>
          <w:szCs w:val="28"/>
          <w:lang w:val="ru-RU"/>
        </w:rPr>
        <w:t>ы</w:t>
      </w:r>
    </w:p>
    <w:p w:rsidR="00000000" w:rsidRDefault="00545250">
      <w:pPr>
        <w:jc w:val="both"/>
        <w:rPr>
          <w:rStyle w:val="a4"/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000000" w:rsidRDefault="00545250">
      <w:pPr>
        <w:jc w:val="both"/>
        <w:rPr>
          <w:rStyle w:val="a4"/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 xml:space="preserve">Кореновский </w:t>
      </w:r>
      <w:r>
        <w:rPr>
          <w:rStyle w:val="a4"/>
          <w:color w:val="000000"/>
          <w:sz w:val="28"/>
          <w:szCs w:val="28"/>
          <w:lang w:val="ru-RU"/>
        </w:rPr>
        <w:t>муниципальный</w:t>
      </w:r>
      <w:r>
        <w:rPr>
          <w:rStyle w:val="a4"/>
          <w:color w:val="000000"/>
          <w:sz w:val="28"/>
          <w:szCs w:val="28"/>
          <w:lang w:val="ru-RU"/>
        </w:rPr>
        <w:t xml:space="preserve"> район</w:t>
      </w:r>
    </w:p>
    <w:p w:rsidR="00000000" w:rsidRDefault="00545250">
      <w:pPr>
        <w:jc w:val="both"/>
      </w:pPr>
      <w:r>
        <w:rPr>
          <w:rStyle w:val="a4"/>
          <w:color w:val="000000"/>
          <w:sz w:val="28"/>
          <w:szCs w:val="28"/>
          <w:lang w:val="ru-RU"/>
        </w:rPr>
        <w:t>Краснодарского края</w:t>
      </w:r>
      <w:r>
        <w:rPr>
          <w:rStyle w:val="a4"/>
          <w:color w:val="000000"/>
          <w:sz w:val="28"/>
          <w:szCs w:val="28"/>
          <w:lang w:val="ru-RU"/>
        </w:rPr>
        <w:tab/>
      </w:r>
      <w:r>
        <w:rPr>
          <w:rStyle w:val="a4"/>
          <w:color w:val="000000"/>
          <w:sz w:val="28"/>
          <w:szCs w:val="28"/>
          <w:lang w:val="ru-RU"/>
        </w:rPr>
        <w:tab/>
      </w:r>
      <w:r>
        <w:rPr>
          <w:rStyle w:val="a4"/>
          <w:color w:val="000000"/>
          <w:sz w:val="28"/>
          <w:szCs w:val="28"/>
          <w:lang w:val="ru-RU"/>
        </w:rPr>
        <w:tab/>
      </w:r>
      <w:r>
        <w:rPr>
          <w:rStyle w:val="a4"/>
          <w:color w:val="000000"/>
          <w:sz w:val="28"/>
          <w:szCs w:val="28"/>
          <w:lang w:val="ru-RU"/>
        </w:rPr>
        <w:tab/>
      </w:r>
      <w:r>
        <w:rPr>
          <w:rStyle w:val="a4"/>
          <w:color w:val="000000"/>
          <w:sz w:val="28"/>
          <w:szCs w:val="28"/>
          <w:lang w:val="ru-RU"/>
        </w:rPr>
        <w:tab/>
        <w:t xml:space="preserve">                          </w:t>
      </w:r>
      <w:r>
        <w:rPr>
          <w:rStyle w:val="a4"/>
          <w:color w:val="000000"/>
          <w:sz w:val="28"/>
          <w:szCs w:val="28"/>
          <w:lang w:val="ru-RU"/>
        </w:rPr>
        <w:t>А</w:t>
      </w:r>
      <w:r>
        <w:rPr>
          <w:rStyle w:val="a4"/>
          <w:color w:val="000000"/>
          <w:sz w:val="28"/>
          <w:szCs w:val="28"/>
          <w:lang w:val="ru-RU"/>
        </w:rPr>
        <w:t>.</w:t>
      </w:r>
      <w:r>
        <w:rPr>
          <w:rStyle w:val="a4"/>
          <w:color w:val="000000"/>
          <w:sz w:val="28"/>
          <w:szCs w:val="28"/>
          <w:lang w:val="ru-RU"/>
        </w:rPr>
        <w:t>Е. Дружинкин</w:t>
      </w:r>
    </w:p>
    <w:p w:rsidR="00000000" w:rsidRDefault="00545250">
      <w:pPr>
        <w:jc w:val="both"/>
      </w:pPr>
    </w:p>
    <w:p w:rsidR="00000000" w:rsidRDefault="00545250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00000">
        <w:tc>
          <w:tcPr>
            <w:tcW w:w="4818" w:type="dxa"/>
            <w:shd w:val="clear" w:color="auto" w:fill="auto"/>
          </w:tcPr>
          <w:p w:rsidR="00000000" w:rsidRDefault="00545250">
            <w:pPr>
              <w:pStyle w:val="ac"/>
              <w:pageBreakBefore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00000" w:rsidRDefault="00545250">
            <w:pPr>
              <w:widowControl/>
              <w:overflowPunct w:val="0"/>
              <w:ind w:left="-57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Приложение № 1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УТВЕРЖДЕН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постановлением администр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ации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                                                    муниципального образования 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Кореновский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муниципальный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район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Краснод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арского края</w:t>
            </w:r>
          </w:p>
          <w:p w:rsidR="00000000" w:rsidRDefault="00545250">
            <w:pPr>
              <w:widowControl/>
              <w:overflowPunct w:val="0"/>
              <w:jc w:val="center"/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от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23.07.2025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№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1054</w:t>
            </w:r>
          </w:p>
        </w:tc>
      </w:tr>
    </w:tbl>
    <w:p w:rsidR="00000000" w:rsidRDefault="00545250">
      <w:pPr>
        <w:ind w:firstLine="708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ind w:firstLine="708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 w:eastAsia="ru-RU"/>
        </w:rPr>
        <w:t>Состав согласительной комиссии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 w:eastAsia="ru-RU"/>
        </w:rPr>
        <w:br/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по вопросу согласования местоположения границ земельных участков при выполнении комплексных кадастровых работ на территории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Кореновского городского поселения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Кореновск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ого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муниципального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 р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айон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а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Краснодарского края</w:t>
      </w:r>
    </w:p>
    <w:p w:rsidR="00000000" w:rsidRDefault="00545250">
      <w:pPr>
        <w:pStyle w:val="1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4486"/>
      </w:tblGrid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Шутылев Максим Олегович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Кореновского городского </w:t>
            </w:r>
          </w:p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поселения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Кореновского </w:t>
            </w:r>
          </w:p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муниципального района </w:t>
            </w:r>
          </w:p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545250">
            <w:pPr>
              <w:pStyle w:val="ac"/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>председатель комиссии;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Разгадова Елена Валентиновна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главный специалист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отдела 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имущественных и </w:t>
            </w:r>
            <w:r>
              <w:rPr>
                <w:rFonts w:eastAsia="Times New Roman"/>
                <w:sz w:val="28"/>
                <w:szCs w:val="28"/>
                <w:lang w:val="ru-RU"/>
              </w:rPr>
              <w:t>земельн</w:t>
            </w:r>
            <w:r>
              <w:rPr>
                <w:rFonts w:eastAsia="Times New Roman"/>
                <w:sz w:val="28"/>
                <w:szCs w:val="28"/>
                <w:lang w:val="ru-RU"/>
              </w:rPr>
              <w:t>ых отношений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 администрации Кореновского городского 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поселения Кореновского 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муниципального района 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Краснодарского края, </w:t>
            </w: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секретарь комиссии;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Представитель департамента имущественных отношений Краснодарского края -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Представитель ф</w:t>
            </w:r>
            <w:r>
              <w:rPr>
                <w:rFonts w:eastAsia="Times New Roman"/>
                <w:sz w:val="28"/>
                <w:szCs w:val="28"/>
                <w:lang w:val="ru-RU"/>
              </w:rPr>
              <w:t>едеральн</w:t>
            </w:r>
            <w:r>
              <w:rPr>
                <w:rFonts w:eastAsia="Times New Roman"/>
                <w:sz w:val="28"/>
                <w:szCs w:val="28"/>
                <w:lang w:val="ru-RU"/>
              </w:rPr>
              <w:t>ого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орган</w:t>
            </w:r>
            <w:r>
              <w:rPr>
                <w:rFonts w:eastAsia="Times New Roman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545250">
            <w:pPr>
              <w:pStyle w:val="ac"/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>исполнительной власти -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Представитель о</w:t>
            </w:r>
            <w:r>
              <w:rPr>
                <w:rFonts w:eastAsia="Times New Roman"/>
                <w:sz w:val="28"/>
                <w:szCs w:val="28"/>
                <w:lang w:val="ru-RU"/>
              </w:rPr>
              <w:t>рган</w:t>
            </w:r>
            <w:r>
              <w:rPr>
                <w:rFonts w:eastAsia="Times New Roman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545250">
            <w:pPr>
              <w:pStyle w:val="ac"/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регистрации прав -  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Представитель саморегулируемой организации, членом которой является кадастровый инженер -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Сучк</w:t>
            </w:r>
            <w:r>
              <w:rPr>
                <w:rFonts w:eastAsia="Times New Roman"/>
                <w:sz w:val="28"/>
                <w:szCs w:val="28"/>
                <w:lang w:val="ru-RU"/>
              </w:rPr>
              <w:t>ова Екатерина Алексеевна -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начальник отдела земельных </w:t>
            </w:r>
            <w:r>
              <w:rPr>
                <w:rFonts w:eastAsia="Times New Roman"/>
                <w:sz w:val="28"/>
                <w:szCs w:val="28"/>
                <w:lang w:val="ru-RU"/>
              </w:rPr>
              <w:t>отношений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Милославская Марина Григорьевна - 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eastAsia="Times New Roman"/>
                <w:color w:val="00000A"/>
                <w:kern w:val="0"/>
                <w:sz w:val="28"/>
                <w:szCs w:val="28"/>
                <w:lang w:val="ru-RU" w:eastAsia="ar-SA"/>
              </w:rPr>
              <w:t>управления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545250">
            <w:pPr>
              <w:pStyle w:val="ac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архитектуры и</w:t>
            </w:r>
            <w:r>
              <w:rPr>
                <w:sz w:val="28"/>
                <w:szCs w:val="28"/>
              </w:rPr>
              <w:t xml:space="preserve"> градостроительства </w:t>
            </w:r>
          </w:p>
          <w:p w:rsidR="00000000" w:rsidRDefault="0054525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</w:t>
            </w:r>
            <w:r>
              <w:rPr>
                <w:sz w:val="28"/>
                <w:szCs w:val="28"/>
              </w:rPr>
              <w:t xml:space="preserve">истрации </w:t>
            </w: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</w:rPr>
              <w:t xml:space="preserve">униципального 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образов</w:t>
            </w:r>
            <w:r>
              <w:rPr>
                <w:sz w:val="28"/>
                <w:szCs w:val="28"/>
                <w:lang w:val="ru-RU"/>
              </w:rPr>
              <w:t>ания</w:t>
            </w:r>
            <w:r>
              <w:rPr>
                <w:sz w:val="28"/>
                <w:szCs w:val="28"/>
              </w:rPr>
              <w:t xml:space="preserve">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главн</w:t>
            </w:r>
            <w:r>
              <w:rPr>
                <w:rFonts w:eastAsia="Times New Roman"/>
                <w:sz w:val="28"/>
                <w:szCs w:val="28"/>
                <w:lang w:val="ru-RU"/>
              </w:rPr>
              <w:t>ый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архитектор</w:t>
            </w:r>
          </w:p>
        </w:tc>
      </w:tr>
      <w:tr w:rsidR="00000000">
        <w:tc>
          <w:tcPr>
            <w:tcW w:w="5155" w:type="dxa"/>
            <w:shd w:val="clear" w:color="auto" w:fill="auto"/>
          </w:tcPr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jc w:val="both"/>
            </w:pPr>
            <w:r>
              <w:rPr>
                <w:rFonts w:eastAsia="Times New Roman"/>
                <w:sz w:val="28"/>
                <w:szCs w:val="28"/>
                <w:lang w:val="ru-RU"/>
              </w:rPr>
              <w:t>Березовская Алла Ивановна</w:t>
            </w:r>
            <w:r>
              <w:rPr>
                <w:rFonts w:eastAsia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486" w:type="dxa"/>
            <w:shd w:val="clear" w:color="auto" w:fill="auto"/>
          </w:tcPr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eastAsia="Times New Roman"/>
                <w:color w:val="00000A"/>
                <w:kern w:val="0"/>
                <w:sz w:val="28"/>
                <w:szCs w:val="28"/>
                <w:lang w:val="ru-RU" w:eastAsia="ar-SA"/>
              </w:rPr>
              <w:t>отдела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545250">
            <w:pPr>
              <w:pStyle w:val="ac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архитектуры и</w:t>
            </w:r>
            <w:r>
              <w:rPr>
                <w:sz w:val="28"/>
                <w:szCs w:val="28"/>
              </w:rPr>
              <w:t xml:space="preserve"> градостроительства 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Кореновского городского поселения Кореновского </w:t>
            </w:r>
          </w:p>
          <w:p w:rsidR="00000000" w:rsidRDefault="00545250">
            <w:pPr>
              <w:pStyle w:val="ac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мун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иципального района </w:t>
            </w:r>
          </w:p>
          <w:p w:rsidR="00000000" w:rsidRDefault="00545250">
            <w:pPr>
              <w:pStyle w:val="ac"/>
            </w:pPr>
            <w:r>
              <w:rPr>
                <w:rFonts w:eastAsia="Times New Roman"/>
                <w:sz w:val="28"/>
                <w:szCs w:val="28"/>
                <w:lang w:val="ru-RU"/>
              </w:rPr>
              <w:t>Краснодарского края</w:t>
            </w:r>
            <w:r>
              <w:rPr>
                <w:rFonts w:eastAsia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00000" w:rsidRDefault="00545250">
      <w:pPr>
        <w:pStyle w:val="1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Начальник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отдела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земельных отношений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администрации муниципального образованиям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Кореновский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муниципальный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район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  <w:t xml:space="preserve"> 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Е.А. Сучкова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a0"/>
        <w:pageBreakBefore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00000">
        <w:tc>
          <w:tcPr>
            <w:tcW w:w="4818" w:type="dxa"/>
            <w:shd w:val="clear" w:color="auto" w:fill="auto"/>
          </w:tcPr>
          <w:p w:rsidR="00000000" w:rsidRDefault="00545250">
            <w:pPr>
              <w:pStyle w:val="ac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00000" w:rsidRDefault="00545250">
            <w:pPr>
              <w:widowControl/>
              <w:overflowPunct w:val="0"/>
              <w:ind w:left="-57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2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   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              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УТВЕРЖДЕН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постановлением администр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ации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                                                                                муниципального образования 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Кореновский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муниципальный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 район</w:t>
            </w:r>
          </w:p>
          <w:p w:rsidR="00000000" w:rsidRDefault="00545250">
            <w:pPr>
              <w:widowControl/>
              <w:overflowPunct w:val="0"/>
              <w:jc w:val="center"/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545250">
            <w:pPr>
              <w:widowControl/>
              <w:overflowPunct w:val="0"/>
              <w:jc w:val="center"/>
            </w:pP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от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2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3.07.2025 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 xml:space="preserve">№ </w:t>
            </w:r>
            <w:r>
              <w:rPr>
                <w:rFonts w:eastAsia="Times New Roman"/>
                <w:bCs/>
                <w:color w:val="00000A"/>
                <w:sz w:val="28"/>
                <w:szCs w:val="28"/>
                <w:lang w:val="ru-RU"/>
              </w:rPr>
              <w:t>1054</w:t>
            </w:r>
          </w:p>
        </w:tc>
      </w:tr>
    </w:tbl>
    <w:p w:rsidR="00000000" w:rsidRDefault="00545250">
      <w:pPr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Регламент работы согласительн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ых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 комисси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й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br/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по вопросу согласования местоположения границ земельных участков при выполнении комплексных кадастровых работ  на территории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Кореновск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ий 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муниципальный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 район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Краснодарс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кого края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1. Общие положения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ab/>
        <w:t xml:space="preserve">1.1. 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Настоящий регламент определяет порядок работы согласительн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ых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комисси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й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о вопросу согласования местоположения границ земельных участков при выполнении комплексных кадастровых рабо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т</w:t>
      </w: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на территории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кадастровых кварталов 23: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12:0601050, 23:12:0601051, 23:12:0606002, 23:12:0611000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Кореновск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ий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муниципальный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район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(далее - Согласительная комиссия)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, организуемых во исполнение </w:t>
      </w:r>
      <w:hyperlink r:id="rId6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г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лавы 4.1 Федерального закона от 24 июля 2007 года № 221-ФЗ "О кадастровой деятельности" (далее - Федеральный закон № 221-ФЗ).</w:t>
      </w:r>
    </w:p>
    <w:p w:rsidR="00000000" w:rsidRDefault="00545250">
      <w:pPr>
        <w:pStyle w:val="1"/>
        <w:spacing w:before="0" w:after="0"/>
        <w:jc w:val="both"/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ab/>
        <w:t>1.2. Основной задачей Комиссии является согласование местоположения границ земельных участков при выполнении к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омплексных кадастровых работ.</w:t>
      </w:r>
    </w:p>
    <w:p w:rsidR="00000000" w:rsidRDefault="00545250">
      <w:pPr>
        <w:pStyle w:val="1"/>
        <w:spacing w:before="0" w:after="0"/>
        <w:jc w:val="both"/>
        <w:rPr>
          <w:rStyle w:val="a4"/>
          <w:sz w:val="28"/>
          <w:szCs w:val="28"/>
        </w:rPr>
      </w:pP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ab/>
        <w:t>1.3. К полномочиям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работы, относятся: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" w:name="sub_10142"/>
      <w:bookmarkEnd w:id="1"/>
      <w:r>
        <w:rPr>
          <w:rStyle w:val="a4"/>
          <w:sz w:val="28"/>
          <w:szCs w:val="28"/>
        </w:rPr>
        <w:t>- рассмотрение возражений заинтересованны</w:t>
      </w:r>
      <w:r>
        <w:rPr>
          <w:rStyle w:val="a4"/>
          <w:sz w:val="28"/>
          <w:szCs w:val="28"/>
        </w:rPr>
        <w:t xml:space="preserve">х лиц, указанных в </w:t>
      </w:r>
      <w:hyperlink r:id="rId7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color w:val="000000"/>
          <w:sz w:val="28"/>
          <w:szCs w:val="28"/>
        </w:rPr>
        <w:t xml:space="preserve"> Федерального</w:t>
      </w:r>
      <w:r>
        <w:rPr>
          <w:rStyle w:val="a4"/>
          <w:sz w:val="28"/>
          <w:szCs w:val="28"/>
        </w:rPr>
        <w:t xml:space="preserve"> закона </w:t>
      </w:r>
      <w:r>
        <w:rPr>
          <w:rStyle w:val="a4"/>
          <w:sz w:val="28"/>
          <w:szCs w:val="28"/>
        </w:rPr>
        <w:t xml:space="preserve">№ </w:t>
      </w:r>
      <w:r>
        <w:rPr>
          <w:rStyle w:val="a4"/>
          <w:sz w:val="28"/>
          <w:szCs w:val="28"/>
        </w:rPr>
        <w:t>221-ФЗ, относительно местоположения границ земельных участков;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подготовка заключения согласительной комиссии о резуль</w:t>
      </w:r>
      <w:r>
        <w:rPr>
          <w:rStyle w:val="a4"/>
          <w:sz w:val="28"/>
          <w:szCs w:val="28"/>
        </w:rPr>
        <w:t>татах рассмотрения возражений заинтересованных лиц, указанных в</w:t>
      </w:r>
      <w:r>
        <w:rPr>
          <w:rStyle w:val="a4"/>
          <w:color w:val="000000"/>
          <w:sz w:val="28"/>
          <w:szCs w:val="28"/>
        </w:rPr>
        <w:t xml:space="preserve"> </w:t>
      </w:r>
      <w:hyperlink r:id="rId8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Федерального закона </w:t>
      </w:r>
      <w:r>
        <w:rPr>
          <w:rStyle w:val="a4"/>
          <w:sz w:val="28"/>
          <w:szCs w:val="28"/>
          <w:lang/>
        </w:rPr>
        <w:t xml:space="preserve">№ </w:t>
      </w:r>
      <w:r>
        <w:rPr>
          <w:rStyle w:val="a4"/>
          <w:sz w:val="28"/>
          <w:szCs w:val="28"/>
        </w:rPr>
        <w:t>221-ФЗ, относительно местоположения границ земельных участков, в том числе</w:t>
      </w:r>
      <w:r>
        <w:rPr>
          <w:rStyle w:val="a4"/>
          <w:sz w:val="28"/>
          <w:szCs w:val="28"/>
        </w:rPr>
        <w:t xml:space="preserve">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sz w:val="28"/>
          <w:szCs w:val="28"/>
        </w:rPr>
        <w:t>- оформление акт</w:t>
      </w:r>
      <w:r>
        <w:rPr>
          <w:rStyle w:val="a4"/>
          <w:sz w:val="28"/>
          <w:szCs w:val="28"/>
        </w:rPr>
        <w:t>а согласования местоположения границ при выполнении комплексных кадастровых работ;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ab/>
        <w:t xml:space="preserve"> - разъяснение заинтересованным лицам, указанным в </w:t>
      </w:r>
      <w:hyperlink r:id="rId9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части 3 статьи 39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Федерального закона № 221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-ФЗ, возможности разрешения земельного спора о местоположении границ земельных участков в судебном порядке.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  <w:t>2. Состав комиссии и порядок её формирования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2.1. Согласительная комиссия формируется в составе председателя Согласительной комиссии, секретаря Со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гласительной комиссии и членов Согласительной комиссии в соответствии с </w:t>
      </w:r>
      <w:hyperlink r:id="rId10" w:history="1">
        <w:r>
          <w:rPr>
            <w:rFonts w:eastAsia="DejaVuSans"/>
            <w:color w:val="000000"/>
            <w:sz w:val="28"/>
            <w:szCs w:val="28"/>
            <w:shd w:val="clear" w:color="auto" w:fill="FFFFFF"/>
            <w:lang w:val="ru-RU"/>
          </w:rPr>
          <w:t xml:space="preserve">частями </w:t>
        </w:r>
        <w:r>
          <w:rPr>
            <w:rFonts w:eastAsia="DejaVuSans"/>
            <w:color w:val="000000"/>
            <w:sz w:val="28"/>
            <w:szCs w:val="28"/>
            <w:shd w:val="clear" w:color="auto" w:fill="FFFFFF"/>
            <w:lang w:val="ru-RU"/>
          </w:rPr>
          <w:t xml:space="preserve">1, </w:t>
        </w:r>
        <w:r>
          <w:rPr>
            <w:rFonts w:eastAsia="DejaVuSans"/>
            <w:color w:val="000000"/>
            <w:sz w:val="28"/>
            <w:szCs w:val="28"/>
            <w:shd w:val="clear" w:color="auto" w:fill="FFFFFF"/>
            <w:lang w:val="ru-RU"/>
          </w:rPr>
          <w:t>2</w:t>
        </w:r>
      </w:hyperlink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hyperlink r:id="rId11" w:history="1">
        <w:r>
          <w:rPr>
            <w:rFonts w:eastAsia="DejaVuSans"/>
            <w:color w:val="000000"/>
            <w:sz w:val="28"/>
            <w:szCs w:val="28"/>
            <w:shd w:val="clear" w:color="auto" w:fill="FFFFFF"/>
            <w:lang w:val="ru-RU"/>
          </w:rPr>
          <w:t>3 статьи 42.10</w:t>
        </w:r>
      </w:hyperlink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 Ф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едерального закона  № 221-ФЗ.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.  Согласительной комиссии формируется в течение двадцати рабочих дней со дня заключения контракта на выполнение комплексных кадастровых работ.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. В состав согласительной комиссии включаются по одному представителю от: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ис</w:t>
      </w:r>
      <w:r>
        <w:rPr>
          <w:rStyle w:val="a4"/>
          <w:sz w:val="28"/>
          <w:szCs w:val="28"/>
        </w:rPr>
        <w:t>полнительного органа государственной власти Краснодарского края;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bookmarkStart w:id="2" w:name="sub_2203"/>
      <w:bookmarkEnd w:id="2"/>
      <w:r>
        <w:rPr>
          <w:rStyle w:val="a4"/>
          <w:sz w:val="28"/>
          <w:szCs w:val="28"/>
        </w:rPr>
        <w:t>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bookmarkStart w:id="3" w:name="sub_2241"/>
      <w:bookmarkStart w:id="4" w:name="sub_22411"/>
      <w:bookmarkEnd w:id="3"/>
      <w:bookmarkEnd w:id="4"/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федерального орга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на исполнительной власти, осуществляющего функции по оказанию 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государственных услуг и управлению государственным имуществом в области лесных отношений, в случае, если объектами комплексных кадастровых работ являлись лесные участки из земель лесного фонда;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органа местного самоуправления муниципального района, а также органа местного самоуправления муниципального округа, городского округа или поселения, на территориях которых выполняются комплексные кадастровые работы;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территориального органа федерального орг</w:t>
      </w:r>
      <w:r>
        <w:rPr>
          <w:rStyle w:val="a4"/>
          <w:sz w:val="28"/>
          <w:szCs w:val="28"/>
        </w:rPr>
        <w:t>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</w:t>
      </w:r>
      <w:r>
        <w:rPr>
          <w:rStyle w:val="a4"/>
          <w:sz w:val="28"/>
          <w:szCs w:val="28"/>
        </w:rPr>
        <w:t>ихся в Едином государственном реестре недвижимости;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5" w:name="sub_22071"/>
      <w:bookmarkStart w:id="6" w:name="sub_2207"/>
      <w:bookmarkEnd w:id="5"/>
      <w:bookmarkEnd w:id="6"/>
      <w:r>
        <w:rPr>
          <w:rStyle w:val="a4"/>
          <w:sz w:val="28"/>
          <w:szCs w:val="28"/>
        </w:rPr>
        <w:t>саморегулируемой организации, членом которой является кадастровый инженер;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bookmarkStart w:id="7" w:name="sub_22081"/>
      <w:bookmarkStart w:id="8" w:name="sub_2208"/>
      <w:bookmarkEnd w:id="7"/>
      <w:bookmarkEnd w:id="8"/>
      <w:r>
        <w:rPr>
          <w:rStyle w:val="a4"/>
          <w:sz w:val="28"/>
          <w:szCs w:val="28"/>
        </w:rPr>
        <w:t xml:space="preserve">уполномоченного в области градостроительной деятельности органа местного самоуправления муниципального округа, городского округа </w:t>
      </w:r>
      <w:r>
        <w:rPr>
          <w:rStyle w:val="a4"/>
          <w:sz w:val="28"/>
          <w:szCs w:val="28"/>
        </w:rPr>
        <w:t>или поселения, на территориях которых выполняются комплексные кадастровые работы.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bookmarkStart w:id="9" w:name="sub_2209"/>
      <w:bookmarkStart w:id="10" w:name="sub_22091"/>
      <w:bookmarkEnd w:id="9"/>
      <w:bookmarkEnd w:id="10"/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В состав согласительной комиссии также включаются лица, уполномоченные решениями общих собраний членов товариществ собственников недвижимости (в том числе садоводческих или о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городнических некоммерческих товариществ), либо членов потребительских кооперативов (жилищных, жилищно-строительных или гаражных), либо иных гражданско-правовых  сообществ,  указанных  в  </w:t>
      </w:r>
      <w:hyperlink r:id="rId12" w:history="1">
        <w:r>
          <w:rPr>
            <w:rFonts w:eastAsia="DejaVuSans"/>
            <w:color w:val="000000"/>
            <w:sz w:val="28"/>
            <w:szCs w:val="28"/>
            <w:shd w:val="clear" w:color="auto" w:fill="FFFFFF"/>
            <w:lang w:val="ru-RU"/>
          </w:rPr>
          <w:t>пункте  3 части 6 статьи 42.2</w:t>
        </w:r>
      </w:hyperlink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 Федерального </w:t>
      </w:r>
    </w:p>
    <w:p w:rsidR="00000000" w:rsidRDefault="00545250">
      <w:pPr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закона 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 221-ФЗ, в случае, если выполнение комплексных кадастровых работ финансируется за счет бюджетных средств, а в случае, если выполнение таких работ финансируется за счет внебюджетных средств, - з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аказчики комплексных кадастровых работ (их представитель).</w:t>
      </w:r>
    </w:p>
    <w:p w:rsidR="00000000" w:rsidRDefault="00545250">
      <w:pPr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ab/>
        <w:t>2.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 xml:space="preserve">. Председателем Согласительной комиссии является глава 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поселения</w:t>
      </w: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, на территории которого выполняются комплексные кадастровые работы, либо уполномоченное им лицо.</w:t>
      </w:r>
    </w:p>
    <w:p w:rsidR="00000000" w:rsidRDefault="00545250">
      <w:pPr>
        <w:ind w:firstLine="720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  <w:t>3. Порядок извещения заинтерес</w:t>
      </w:r>
      <w:r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  <w:t>ованных лиц о заседании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  <w:t>согласительной комиссии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bCs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3.1. Согласительная комиссия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п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роводит заседание, на которое в установленном </w:t>
      </w:r>
      <w:hyperlink r:id="rId13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частью 8 статьи 42.10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Федерального закона порядке приглашаются заинтересованные лица, указанные в </w:t>
      </w:r>
      <w:hyperlink r:id="rId14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части 3 статьи 39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Федерального закона, и исполнитель комплексных кадастровых работ.</w:t>
      </w:r>
    </w:p>
    <w:p w:rsidR="00000000" w:rsidRDefault="00545250">
      <w:pPr>
        <w:pStyle w:val="1"/>
        <w:spacing w:before="0" w:after="0"/>
        <w:jc w:val="both"/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3.2. Извещение о проведении заседания Согласительной комиссии по </w:t>
      </w:r>
      <w:hyperlink r:id="rId15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форме и содержанию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, утвержденными </w:t>
      </w:r>
      <w:hyperlink r:id="rId16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Приказом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Минэкономразвития России от 23 апреля 2015 года N 254 "Об утверждении формы извещения о начале выполнения комплексных кадас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>тровых работ и примерной формы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работ", содержащее в том числе уведомление о завершен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hyperlink r:id="rId17" w:history="1">
        <w:r>
          <w:rPr>
            <w:rFonts w:eastAsia="DejaVuSans"/>
            <w:b w:val="0"/>
            <w:color w:val="000000"/>
            <w:sz w:val="28"/>
            <w:szCs w:val="28"/>
            <w:shd w:val="clear" w:color="auto" w:fill="FFFFFF"/>
            <w:lang w:val="ru-RU"/>
          </w:rPr>
          <w:t>Федеральным законом</w:t>
        </w:r>
      </w:hyperlink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для</w:t>
      </w: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 xml:space="preserve">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DejaVuSans"/>
          <w:b w:val="0"/>
          <w:color w:val="000000"/>
          <w:sz w:val="28"/>
          <w:szCs w:val="28"/>
          <w:shd w:val="clear" w:color="auto" w:fill="FFFFFF"/>
          <w:lang w:val="ru-RU"/>
        </w:rPr>
        <w:tab/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pple-style-span"/>
          <w:rFonts w:eastAsia="DejaVuSans"/>
          <w:bCs/>
          <w:color w:val="00000A"/>
          <w:sz w:val="28"/>
          <w:szCs w:val="28"/>
          <w:shd w:val="clear" w:color="auto" w:fill="FFFFFF"/>
          <w:lang w:val="ru-RU"/>
        </w:rPr>
        <w:t>4. Порядок работы комиссии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4.1. Заседания комиссии проводятся в случаях</w:t>
      </w:r>
      <w:r>
        <w:rPr>
          <w:rStyle w:val="a4"/>
          <w:sz w:val="28"/>
          <w:szCs w:val="28"/>
        </w:rPr>
        <w:t>, предусмотренных Регламентом.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1" w:name="sub_10411"/>
      <w:bookmarkEnd w:id="11"/>
      <w:r>
        <w:rPr>
          <w:rStyle w:val="a4"/>
          <w:sz w:val="28"/>
          <w:szCs w:val="28"/>
        </w:rPr>
        <w:t>Заседание комиссии правомочно, если на нем присутствует не менее двух третьих членов утвержденного состава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2" w:name="sub_1042"/>
      <w:bookmarkEnd w:id="12"/>
      <w:r>
        <w:rPr>
          <w:rStyle w:val="a4"/>
          <w:sz w:val="28"/>
          <w:szCs w:val="28"/>
        </w:rPr>
        <w:t>4.2. Комиссия принимает решения путем открытого голосования.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3" w:name="sub_10421"/>
      <w:bookmarkEnd w:id="13"/>
      <w:r>
        <w:rPr>
          <w:rStyle w:val="a4"/>
          <w:sz w:val="28"/>
          <w:szCs w:val="28"/>
        </w:rPr>
        <w:t>Решения комиссии принимаются большинством голос</w:t>
      </w:r>
      <w:r>
        <w:rPr>
          <w:rStyle w:val="a4"/>
          <w:sz w:val="28"/>
          <w:szCs w:val="28"/>
        </w:rPr>
        <w:t>ов от числа присутствующих на заседании членов комиссии. При равенстве голосов решающим является голос председателя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4" w:name="sub_1043"/>
      <w:bookmarkEnd w:id="14"/>
      <w:r>
        <w:rPr>
          <w:rStyle w:val="a4"/>
          <w:sz w:val="28"/>
          <w:szCs w:val="28"/>
        </w:rPr>
        <w:t>4.3. По результатам работы комиссии составляется протокол заседания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5" w:name="sub_10441"/>
      <w:bookmarkStart w:id="16" w:name="sub_1044"/>
      <w:bookmarkEnd w:id="15"/>
      <w:bookmarkEnd w:id="16"/>
      <w:r>
        <w:rPr>
          <w:rStyle w:val="a4"/>
          <w:sz w:val="28"/>
          <w:szCs w:val="28"/>
        </w:rPr>
        <w:t>4.4. Протоколы заседаний комиссии подписываются всем</w:t>
      </w:r>
      <w:r>
        <w:rPr>
          <w:rStyle w:val="a4"/>
          <w:sz w:val="28"/>
          <w:szCs w:val="28"/>
        </w:rPr>
        <w:t>и принявшими участие в заседании членами комиссии в день заседания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7" w:name="sub_1045"/>
      <w:bookmarkStart w:id="18" w:name="sub_10451"/>
      <w:bookmarkEnd w:id="17"/>
      <w:bookmarkEnd w:id="18"/>
      <w:r>
        <w:rPr>
          <w:rStyle w:val="a4"/>
          <w:sz w:val="28"/>
          <w:szCs w:val="28"/>
        </w:rPr>
        <w:t>4.5. Все  внесенные  в   протокол   изменения,  дополнения,    исправления</w:t>
      </w:r>
    </w:p>
    <w:p w:rsidR="00000000" w:rsidRDefault="00545250">
      <w:pPr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должны быть оговорены и удостоверены личными подписями председателя комиссии и секретаря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19" w:name="sub_10461"/>
      <w:bookmarkStart w:id="20" w:name="sub_1046"/>
      <w:bookmarkEnd w:id="19"/>
      <w:bookmarkEnd w:id="20"/>
      <w:r>
        <w:rPr>
          <w:rStyle w:val="a4"/>
          <w:sz w:val="28"/>
          <w:szCs w:val="28"/>
        </w:rPr>
        <w:t xml:space="preserve">4.6. </w:t>
      </w:r>
      <w:r>
        <w:rPr>
          <w:rStyle w:val="a4"/>
          <w:sz w:val="28"/>
          <w:szCs w:val="28"/>
        </w:rPr>
        <w:t xml:space="preserve">По результатам работы согласительной комиссии составляются акты согласования местоположения границ и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</w:t>
      </w:r>
      <w:r>
        <w:rPr>
          <w:rStyle w:val="a4"/>
          <w:sz w:val="28"/>
          <w:szCs w:val="28"/>
        </w:rPr>
        <w:t>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21" w:name="sub_10471"/>
      <w:bookmarkStart w:id="22" w:name="sub_1047"/>
      <w:bookmarkEnd w:id="21"/>
      <w:bookmarkEnd w:id="22"/>
      <w:r>
        <w:rPr>
          <w:rStyle w:val="a4"/>
          <w:sz w:val="28"/>
          <w:szCs w:val="28"/>
        </w:rPr>
        <w:t>4.7. Акты с</w:t>
      </w:r>
      <w:r>
        <w:rPr>
          <w:rStyle w:val="a4"/>
          <w:sz w:val="28"/>
          <w:szCs w:val="28"/>
        </w:rPr>
        <w:t>огласования местоположения границ при выполнении комплексных кадастровых работ и заключения согласительной комиссии оформляются согласительной комиссией в форме документов на бумажном носителе, которые хранятся органом, сформировавшим согласительную комисс</w:t>
      </w:r>
      <w:r>
        <w:rPr>
          <w:rStyle w:val="a4"/>
          <w:sz w:val="28"/>
          <w:szCs w:val="28"/>
        </w:rPr>
        <w:t>ию.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A"/>
          <w:sz w:val="28"/>
          <w:szCs w:val="28"/>
          <w:shd w:val="clear" w:color="auto" w:fill="FFFFFF"/>
          <w:lang w:val="ru-RU"/>
        </w:rPr>
      </w:pPr>
      <w:bookmarkStart w:id="23" w:name="sub_10481"/>
      <w:bookmarkStart w:id="24" w:name="sub_1048"/>
      <w:bookmarkEnd w:id="23"/>
      <w:bookmarkEnd w:id="24"/>
      <w:r>
        <w:rPr>
          <w:rStyle w:val="a4"/>
          <w:sz w:val="28"/>
          <w:szCs w:val="28"/>
        </w:rPr>
        <w:t>4.8. Акты согласования местоположения границ и заключения согласительной комиссии подписывается всеми принявшими участие в работе комиссии членами комиссии.</w:t>
      </w:r>
    </w:p>
    <w:p w:rsidR="00000000" w:rsidRDefault="00545250">
      <w:pPr>
        <w:ind w:firstLine="720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  <w:bookmarkStart w:id="25" w:name="sub_1049"/>
      <w:bookmarkStart w:id="26" w:name="sub_10491"/>
      <w:bookmarkEnd w:id="25"/>
      <w:bookmarkEnd w:id="26"/>
      <w:r>
        <w:rPr>
          <w:rStyle w:val="a4"/>
          <w:rFonts w:eastAsia="DejaVuSans"/>
          <w:color w:val="00000A"/>
          <w:sz w:val="28"/>
          <w:szCs w:val="28"/>
          <w:shd w:val="clear" w:color="auto" w:fill="FFFFFF"/>
          <w:lang w:val="ru-RU"/>
        </w:rPr>
        <w:t>4.9. Согласительная комиссия обеспечивает ознакомление любых лиц с проектом карты-плана террито</w:t>
      </w:r>
      <w:r>
        <w:rPr>
          <w:rStyle w:val="a4"/>
          <w:rFonts w:eastAsia="DejaVuSans"/>
          <w:color w:val="00000A"/>
          <w:sz w:val="28"/>
          <w:szCs w:val="28"/>
          <w:shd w:val="clear" w:color="auto" w:fill="FFFFFF"/>
          <w:lang w:val="ru-RU"/>
        </w:rPr>
        <w:t>рии, в том числе в форме документа на бумажном носителе, в соответствии с Регламентом работы согласительной комиссии.</w:t>
      </w:r>
    </w:p>
    <w:p w:rsidR="00000000" w:rsidRDefault="00545250">
      <w:pPr>
        <w:pStyle w:val="1"/>
        <w:spacing w:before="0" w:after="0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 Организация деятельности Согласительной комиссии</w:t>
      </w:r>
    </w:p>
    <w:p w:rsidR="00000000" w:rsidRDefault="00545250">
      <w:pPr>
        <w:ind w:firstLine="720"/>
        <w:rPr>
          <w:sz w:val="28"/>
          <w:szCs w:val="28"/>
        </w:rPr>
      </w:pPr>
      <w:bookmarkStart w:id="27" w:name="sub_4002"/>
      <w:bookmarkStart w:id="28" w:name="sub_4001"/>
      <w:bookmarkEnd w:id="27"/>
      <w:bookmarkEnd w:id="28"/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</w:rPr>
        <w:t>5</w:t>
      </w:r>
      <w:r>
        <w:rPr>
          <w:rStyle w:val="a4"/>
          <w:sz w:val="28"/>
          <w:szCs w:val="28"/>
        </w:rPr>
        <w:t>.1. Председатель Согласительной комиссии: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1) </w:t>
      </w:r>
      <w:r>
        <w:rPr>
          <w:rStyle w:val="a4"/>
          <w:sz w:val="28"/>
          <w:szCs w:val="28"/>
        </w:rPr>
        <w:t>руководит комиссией и председательству</w:t>
      </w:r>
      <w:r>
        <w:rPr>
          <w:rStyle w:val="a4"/>
          <w:sz w:val="28"/>
          <w:szCs w:val="28"/>
        </w:rPr>
        <w:t>ет на ее заседаниях;</w:t>
      </w:r>
    </w:p>
    <w:p w:rsidR="00000000" w:rsidRDefault="00545250">
      <w:pPr>
        <w:ind w:firstLine="720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2) </w:t>
      </w:r>
      <w:r>
        <w:rPr>
          <w:rStyle w:val="a4"/>
          <w:sz w:val="28"/>
          <w:szCs w:val="28"/>
        </w:rPr>
        <w:t>организует и координирует работу комиссии;</w:t>
      </w:r>
    </w:p>
    <w:p w:rsidR="00000000" w:rsidRDefault="00545250">
      <w:pPr>
        <w:ind w:firstLine="720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3) </w:t>
      </w:r>
      <w:r>
        <w:rPr>
          <w:rStyle w:val="a4"/>
          <w:sz w:val="28"/>
          <w:szCs w:val="28"/>
        </w:rPr>
        <w:t>формирует повестку заседаний комиссии;</w:t>
      </w:r>
    </w:p>
    <w:p w:rsidR="00000000" w:rsidRDefault="00545250">
      <w:pPr>
        <w:ind w:firstLine="720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4) </w:t>
      </w:r>
      <w:r>
        <w:rPr>
          <w:rStyle w:val="a4"/>
          <w:sz w:val="28"/>
          <w:szCs w:val="28"/>
        </w:rPr>
        <w:t>утверждает протоколы заседаний комиссии;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ru-RU"/>
        </w:rPr>
        <w:t xml:space="preserve">5) </w:t>
      </w:r>
      <w:r>
        <w:rPr>
          <w:rStyle w:val="a4"/>
          <w:sz w:val="28"/>
          <w:szCs w:val="28"/>
        </w:rPr>
        <w:t xml:space="preserve">несет персональную ответственность за своевременность и полноту выполнения комиссией возложенных на </w:t>
      </w:r>
      <w:r>
        <w:rPr>
          <w:rStyle w:val="a4"/>
          <w:sz w:val="28"/>
          <w:szCs w:val="28"/>
        </w:rPr>
        <w:t>нее функций.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</w:rPr>
        <w:t>5</w:t>
      </w:r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>2</w:t>
      </w:r>
      <w:r>
        <w:rPr>
          <w:rStyle w:val="a4"/>
          <w:sz w:val="28"/>
          <w:szCs w:val="28"/>
        </w:rPr>
        <w:t>. Секретарь Согласительной комиссии: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1) </w:t>
      </w:r>
      <w:r>
        <w:rPr>
          <w:rStyle w:val="a4"/>
          <w:sz w:val="28"/>
          <w:szCs w:val="28"/>
        </w:rPr>
        <w:t xml:space="preserve">осуществляет прием и регистрацию представленных в комиссию обращений, в том числе возражений заинтересованных лиц, указанных в </w:t>
      </w:r>
      <w:hyperlink r:id="rId18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Федерального закона </w:t>
      </w:r>
      <w:r>
        <w:rPr>
          <w:rStyle w:val="a4"/>
          <w:sz w:val="28"/>
          <w:szCs w:val="28"/>
          <w:lang w:val="ru-RU"/>
        </w:rPr>
        <w:t xml:space="preserve">№ </w:t>
      </w:r>
      <w:r>
        <w:rPr>
          <w:rStyle w:val="a4"/>
          <w:sz w:val="28"/>
          <w:szCs w:val="28"/>
        </w:rPr>
        <w:t>221-ФЗ;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2) </w:t>
      </w:r>
      <w:r>
        <w:rPr>
          <w:rStyle w:val="a4"/>
          <w:sz w:val="28"/>
          <w:szCs w:val="28"/>
        </w:rPr>
        <w:t>осуществляет ведение служебной переписки по вопросам, входящим в компетенцию комиссии;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ru-RU"/>
        </w:rPr>
        <w:t xml:space="preserve">3) </w:t>
      </w:r>
      <w:r>
        <w:rPr>
          <w:rStyle w:val="a4"/>
          <w:sz w:val="28"/>
          <w:szCs w:val="28"/>
        </w:rPr>
        <w:t>ведет журнал учёта возражений заинтересованных лиц, журнал учёта входящей     (поступающей)     корреспонденци</w:t>
      </w:r>
      <w:r>
        <w:rPr>
          <w:rStyle w:val="a4"/>
          <w:sz w:val="28"/>
          <w:szCs w:val="28"/>
        </w:rPr>
        <w:t>и,     журнал    учёта    исходящей</w:t>
      </w:r>
    </w:p>
    <w:p w:rsidR="00000000" w:rsidRDefault="00545250">
      <w:pPr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</w:rPr>
        <w:t>(отправляемой) корреспонденции;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4) </w:t>
      </w:r>
      <w:r>
        <w:rPr>
          <w:rStyle w:val="a4"/>
          <w:sz w:val="28"/>
          <w:szCs w:val="28"/>
        </w:rPr>
        <w:t>извещает заказчика комплексных кадастровых работ о назначенной комиссией дате проведения очередного заседания комиссии;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5) </w:t>
      </w:r>
      <w:r>
        <w:rPr>
          <w:rStyle w:val="a4"/>
          <w:sz w:val="28"/>
          <w:szCs w:val="28"/>
        </w:rPr>
        <w:t>уведомляет о месте и времени проведения заседания комиссии чле</w:t>
      </w:r>
      <w:r>
        <w:rPr>
          <w:rStyle w:val="a4"/>
          <w:sz w:val="28"/>
          <w:szCs w:val="28"/>
        </w:rPr>
        <w:t>нов комиссии и исполнителя кадастровых работ;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6)</w:t>
      </w:r>
      <w:r>
        <w:rPr>
          <w:rStyle w:val="a4"/>
          <w:sz w:val="28"/>
          <w:szCs w:val="28"/>
        </w:rPr>
        <w:t xml:space="preserve">доводит до исполнителя работ и членов комиссии письменные возражения заинтересованных лиц, указанных в </w:t>
      </w:r>
      <w:hyperlink r:id="rId19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</w:t>
      </w:r>
      <w:r>
        <w:rPr>
          <w:rStyle w:val="a4"/>
          <w:sz w:val="28"/>
          <w:szCs w:val="28"/>
        </w:rPr>
        <w:t xml:space="preserve">ого закона </w:t>
      </w:r>
      <w:r>
        <w:rPr>
          <w:rStyle w:val="a4"/>
          <w:sz w:val="28"/>
          <w:szCs w:val="28"/>
          <w:lang w:val="ru-RU"/>
        </w:rPr>
        <w:t xml:space="preserve">№ </w:t>
      </w:r>
      <w:r>
        <w:rPr>
          <w:rStyle w:val="a4"/>
          <w:sz w:val="28"/>
          <w:szCs w:val="28"/>
        </w:rPr>
        <w:t>221-ФЗ, относительно местоположения границ земельных участков и прилагаемые к ним документы;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7) </w:t>
      </w:r>
      <w:r>
        <w:rPr>
          <w:rStyle w:val="a4"/>
          <w:sz w:val="28"/>
          <w:szCs w:val="28"/>
        </w:rPr>
        <w:t>оформляет протоколы заседаний комиссии, заключения согласительной комиссии, акты согласования местоположения границ;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8) </w:t>
      </w:r>
      <w:r>
        <w:rPr>
          <w:rStyle w:val="a4"/>
          <w:sz w:val="28"/>
          <w:szCs w:val="28"/>
        </w:rPr>
        <w:t>передает исполнителю кадаст</w:t>
      </w:r>
      <w:r>
        <w:rPr>
          <w:rStyle w:val="a4"/>
          <w:sz w:val="28"/>
          <w:szCs w:val="28"/>
        </w:rPr>
        <w:t>ровых работ заключение согласительной комиссии для внесения соответствующих изменений в проект карты-плана территории;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ru-RU"/>
        </w:rPr>
        <w:t xml:space="preserve">9) </w:t>
      </w:r>
      <w:r>
        <w:rPr>
          <w:rStyle w:val="a4"/>
          <w:sz w:val="28"/>
          <w:szCs w:val="28"/>
        </w:rPr>
        <w:t>обеспечивает передачу заказчику комплексных кадастровых работ для утверждения оформленный исполнителем комплексных кадастровых работ п</w:t>
      </w:r>
      <w:r>
        <w:rPr>
          <w:rStyle w:val="a4"/>
          <w:sz w:val="28"/>
          <w:szCs w:val="28"/>
        </w:rPr>
        <w:t>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Ознакомление любых лиц с проектом карты-плана в форме документа на бумажном носителе осуществляется в рабочие дни с понедел</w:t>
      </w:r>
      <w:r>
        <w:rPr>
          <w:rStyle w:val="a4"/>
          <w:sz w:val="28"/>
          <w:szCs w:val="28"/>
        </w:rPr>
        <w:t xml:space="preserve">ьника по пятницу с </w:t>
      </w:r>
      <w:r>
        <w:rPr>
          <w:rStyle w:val="a4"/>
          <w:sz w:val="28"/>
          <w:szCs w:val="28"/>
        </w:rPr>
        <w:t>9</w:t>
      </w:r>
      <w:r>
        <w:rPr>
          <w:rStyle w:val="a4"/>
          <w:sz w:val="28"/>
          <w:szCs w:val="28"/>
        </w:rPr>
        <w:t>-30 по 1</w:t>
      </w:r>
      <w:r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 xml:space="preserve">-30 по адресу нахождения Согласительной комиссии: </w:t>
      </w:r>
      <w:r>
        <w:rPr>
          <w:rStyle w:val="a4"/>
          <w:sz w:val="28"/>
          <w:szCs w:val="28"/>
          <w:lang w:val="ru-RU"/>
        </w:rPr>
        <w:t>Краснодарский край. Кореновский район, город Кореновск, улица Красная, 41</w:t>
      </w:r>
      <w:r>
        <w:rPr>
          <w:rStyle w:val="a4"/>
          <w:sz w:val="28"/>
          <w:szCs w:val="28"/>
        </w:rPr>
        <w:t>, при предъявлении Секретарю Согласительной комиссии документа, удостоверяющего личность.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5</w:t>
      </w:r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>3</w:t>
      </w:r>
      <w:r>
        <w:rPr>
          <w:rStyle w:val="a4"/>
          <w:sz w:val="28"/>
          <w:szCs w:val="28"/>
        </w:rPr>
        <w:t>. В отсутст</w:t>
      </w:r>
      <w:r>
        <w:rPr>
          <w:rStyle w:val="a4"/>
          <w:sz w:val="28"/>
          <w:szCs w:val="28"/>
        </w:rPr>
        <w:t>вие секретаря Согласительной комиссии его полномочия возлагаются председателем Согласительной комиссии на иного члена Согласительной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5</w:t>
      </w:r>
      <w:r>
        <w:rPr>
          <w:rStyle w:val="a4"/>
          <w:sz w:val="28"/>
          <w:szCs w:val="28"/>
        </w:rPr>
        <w:t>.5. Члены Согласительной комиссии: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29" w:name="sub_452"/>
      <w:bookmarkEnd w:id="29"/>
      <w:r>
        <w:rPr>
          <w:rStyle w:val="a4"/>
          <w:sz w:val="28"/>
          <w:szCs w:val="28"/>
        </w:rPr>
        <w:t>1) участвуют в подготовке заседаний Согласительной комиссии;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2) знакомятся с </w:t>
      </w:r>
      <w:r>
        <w:rPr>
          <w:rStyle w:val="a4"/>
          <w:sz w:val="28"/>
          <w:szCs w:val="28"/>
        </w:rPr>
        <w:t>проектом карты-плана территории выполнения комплексных кадастровых работ и возражениями заинтересованных лиц, указанных в</w:t>
      </w:r>
      <w:r>
        <w:rPr>
          <w:rStyle w:val="a4"/>
          <w:color w:val="000000"/>
          <w:sz w:val="28"/>
          <w:szCs w:val="28"/>
        </w:rPr>
        <w:t xml:space="preserve"> </w:t>
      </w:r>
      <w:hyperlink r:id="rId20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Федерального закона, по вопросу соглас</w:t>
      </w:r>
      <w:r>
        <w:rPr>
          <w:rStyle w:val="a4"/>
          <w:sz w:val="28"/>
          <w:szCs w:val="28"/>
        </w:rPr>
        <w:t>ования местоположения границ земельных участков;</w:t>
      </w:r>
    </w:p>
    <w:p w:rsidR="00000000" w:rsidRDefault="00545250">
      <w:pPr>
        <w:ind w:firstLine="720"/>
        <w:jc w:val="both"/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4"/>
          <w:sz w:val="28"/>
          <w:szCs w:val="28"/>
        </w:rPr>
        <w:t xml:space="preserve">3) участвуют в рассмотрении возражений заинтересованных лиц, указанных в </w:t>
      </w:r>
      <w:hyperlink r:id="rId21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Федерального закона, по вопросу соглас</w:t>
      </w:r>
      <w:r>
        <w:rPr>
          <w:rStyle w:val="a4"/>
          <w:sz w:val="28"/>
          <w:szCs w:val="28"/>
        </w:rPr>
        <w:t>ования местоположения границ земельных участков и в подготовке заключений Согласительной комиссии;</w:t>
      </w:r>
    </w:p>
    <w:p w:rsidR="00000000" w:rsidRDefault="00545250">
      <w:pPr>
        <w:ind w:firstLine="720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  <w:r>
        <w:rPr>
          <w:rStyle w:val="a4"/>
          <w:rFonts w:eastAsia="DejaVuSans"/>
          <w:color w:val="000000"/>
          <w:sz w:val="28"/>
          <w:szCs w:val="28"/>
          <w:shd w:val="clear" w:color="auto" w:fill="FFFFFF"/>
          <w:lang w:val="ru-RU"/>
        </w:rPr>
        <w:t>4) осуществляют иные полномочия, предусмотренные законодательством Российской Федерации.</w:t>
      </w:r>
    </w:p>
    <w:p w:rsidR="00000000" w:rsidRDefault="00545250">
      <w:pPr>
        <w:ind w:firstLine="720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 Порядок проведения заседания комиссии</w:t>
      </w:r>
    </w:p>
    <w:p w:rsidR="00000000" w:rsidRDefault="00545250">
      <w:pPr>
        <w:ind w:firstLine="720"/>
        <w:rPr>
          <w:sz w:val="28"/>
          <w:szCs w:val="28"/>
        </w:rPr>
      </w:pPr>
      <w:bookmarkStart w:id="30" w:name="sub_10052"/>
      <w:bookmarkStart w:id="31" w:name="sub_10051"/>
      <w:bookmarkEnd w:id="30"/>
      <w:bookmarkEnd w:id="31"/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>.1. На  заседании  согла</w:t>
      </w:r>
      <w:r>
        <w:rPr>
          <w:rStyle w:val="a4"/>
          <w:sz w:val="28"/>
          <w:szCs w:val="28"/>
        </w:rPr>
        <w:t>сительной  комиссии   по   вопросу   согласования</w:t>
      </w:r>
    </w:p>
    <w:p w:rsidR="00000000" w:rsidRDefault="00545250">
      <w:pPr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местоположения границ земельных участков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</w:t>
      </w:r>
      <w:r>
        <w:rPr>
          <w:rStyle w:val="a4"/>
          <w:sz w:val="28"/>
          <w:szCs w:val="28"/>
        </w:rPr>
        <w:t xml:space="preserve"> участков, регламент работы согласительной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32" w:name="sub_10511"/>
      <w:bookmarkEnd w:id="32"/>
      <w:r>
        <w:rPr>
          <w:rStyle w:val="a4"/>
          <w:sz w:val="28"/>
          <w:szCs w:val="28"/>
        </w:rPr>
        <w:t xml:space="preserve">Комиссия рассматривает возражения заинтересованных лиц, указанных в </w:t>
      </w:r>
      <w:hyperlink r:id="rId22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Федерального закона </w:t>
      </w:r>
      <w:r>
        <w:rPr>
          <w:rStyle w:val="a4"/>
          <w:sz w:val="28"/>
          <w:szCs w:val="28"/>
          <w:lang/>
        </w:rPr>
        <w:t xml:space="preserve">№ </w:t>
      </w:r>
      <w:r>
        <w:rPr>
          <w:rStyle w:val="a4"/>
          <w:sz w:val="28"/>
          <w:szCs w:val="28"/>
        </w:rPr>
        <w:t>221-ФЗ, относител</w:t>
      </w:r>
      <w:r>
        <w:rPr>
          <w:rStyle w:val="a4"/>
          <w:sz w:val="28"/>
          <w:szCs w:val="28"/>
        </w:rPr>
        <w:t>ьно местоположения границ земельных участков, которые были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и назначает дат</w:t>
      </w:r>
      <w:r>
        <w:rPr>
          <w:rStyle w:val="a4"/>
          <w:sz w:val="28"/>
          <w:szCs w:val="28"/>
        </w:rPr>
        <w:t>у проведения следующего заседания.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>.2. На заседании согласительной комиссии рассматриваются возражения относительно местоположения границ следующих земельных участков: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bookmarkStart w:id="33" w:name="sub_5202"/>
      <w:bookmarkEnd w:id="33"/>
      <w:r>
        <w:rPr>
          <w:rStyle w:val="a4"/>
          <w:sz w:val="28"/>
          <w:szCs w:val="28"/>
        </w:rPr>
        <w:t xml:space="preserve">- земельных участков, сведения Единого государственного реестра недвижимости о которых </w:t>
      </w:r>
      <w:r>
        <w:rPr>
          <w:rStyle w:val="a4"/>
          <w:sz w:val="28"/>
          <w:szCs w:val="28"/>
        </w:rPr>
        <w:t xml:space="preserve">не соответствуют установленным на основании </w:t>
      </w:r>
      <w:hyperlink r:id="rId23" w:history="1">
        <w:r>
          <w:rPr>
            <w:color w:val="000000"/>
            <w:sz w:val="28"/>
            <w:szCs w:val="28"/>
          </w:rPr>
          <w:t>Федерального закона</w:t>
        </w:r>
      </w:hyperlink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от 13 июля 2015 г.  </w:t>
      </w:r>
      <w:r>
        <w:rPr>
          <w:rStyle w:val="a4"/>
          <w:sz w:val="28"/>
          <w:szCs w:val="28"/>
        </w:rPr>
        <w:t xml:space="preserve">№ </w:t>
      </w:r>
      <w:r>
        <w:rPr>
          <w:rStyle w:val="a4"/>
          <w:sz w:val="28"/>
          <w:szCs w:val="28"/>
        </w:rPr>
        <w:t>218-ФЗ "О кадастровой деятельности" требованиям к описанию местоположения границ земельных учас</w:t>
      </w:r>
      <w:r>
        <w:rPr>
          <w:rStyle w:val="a4"/>
          <w:sz w:val="28"/>
          <w:szCs w:val="28"/>
        </w:rPr>
        <w:t>тков;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bookmarkStart w:id="34" w:name="sub_52031"/>
      <w:bookmarkStart w:id="35" w:name="sub_5203"/>
      <w:bookmarkEnd w:id="34"/>
      <w:bookmarkEnd w:id="35"/>
      <w:r>
        <w:rPr>
          <w:rStyle w:val="a4"/>
          <w:sz w:val="28"/>
          <w:szCs w:val="28"/>
        </w:rPr>
        <w:t xml:space="preserve">- земельных участков, образование которых предусмотрено документами, указанными в </w:t>
      </w:r>
      <w:hyperlink r:id="rId24" w:history="1">
        <w:r>
          <w:rPr>
            <w:color w:val="000000"/>
            <w:sz w:val="28"/>
            <w:szCs w:val="28"/>
          </w:rPr>
          <w:t>части 6 статьи 42.1</w:t>
        </w:r>
      </w:hyperlink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Федерального закона </w:t>
      </w:r>
      <w:r>
        <w:rPr>
          <w:rStyle w:val="a4"/>
          <w:sz w:val="28"/>
          <w:szCs w:val="28"/>
          <w:lang/>
        </w:rPr>
        <w:t xml:space="preserve">№ </w:t>
      </w:r>
      <w:r>
        <w:rPr>
          <w:rStyle w:val="a4"/>
          <w:sz w:val="28"/>
          <w:szCs w:val="28"/>
        </w:rPr>
        <w:t>221-ФЗ.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6</w:t>
      </w:r>
      <w:r>
        <w:rPr>
          <w:rStyle w:val="a4"/>
          <w:sz w:val="28"/>
          <w:szCs w:val="28"/>
        </w:rPr>
        <w:t xml:space="preserve">.3. Возражения заинтересованного лица, </w:t>
      </w:r>
      <w:r>
        <w:rPr>
          <w:rStyle w:val="a4"/>
          <w:sz w:val="28"/>
          <w:szCs w:val="28"/>
        </w:rPr>
        <w:t xml:space="preserve">определенного </w:t>
      </w:r>
      <w:hyperlink r:id="rId25" w:history="1">
        <w:r>
          <w:rPr>
            <w:color w:val="000000"/>
            <w:sz w:val="28"/>
            <w:szCs w:val="28"/>
          </w:rPr>
          <w:t>частью 3 статьи 39</w:t>
        </w:r>
      </w:hyperlink>
      <w:r>
        <w:rPr>
          <w:rStyle w:val="a4"/>
          <w:sz w:val="28"/>
          <w:szCs w:val="28"/>
        </w:rPr>
        <w:t xml:space="preserve"> Федерального закона </w:t>
      </w:r>
      <w:r>
        <w:rPr>
          <w:rStyle w:val="a4"/>
          <w:sz w:val="28"/>
          <w:szCs w:val="28"/>
          <w:lang/>
        </w:rPr>
        <w:t xml:space="preserve">№ </w:t>
      </w:r>
      <w:r>
        <w:rPr>
          <w:rStyle w:val="a4"/>
          <w:sz w:val="28"/>
          <w:szCs w:val="28"/>
        </w:rPr>
        <w:t xml:space="preserve">221-ФЗ, относительно местоположения границ земельного участка, указанного в </w:t>
      </w:r>
      <w:hyperlink r:id="rId26" w:history="1">
        <w:r>
          <w:rPr>
            <w:color w:val="000000"/>
            <w:sz w:val="28"/>
            <w:szCs w:val="28"/>
          </w:rPr>
          <w:t>пунктах 1</w:t>
        </w:r>
      </w:hyperlink>
      <w:r>
        <w:rPr>
          <w:rStyle w:val="a4"/>
          <w:color w:val="000000"/>
          <w:sz w:val="28"/>
          <w:szCs w:val="28"/>
        </w:rPr>
        <w:t xml:space="preserve"> и  Федерального зако</w:t>
      </w:r>
      <w:r>
        <w:rPr>
          <w:rStyle w:val="a4"/>
          <w:sz w:val="28"/>
          <w:szCs w:val="28"/>
        </w:rPr>
        <w:t xml:space="preserve">на </w:t>
      </w:r>
      <w:r>
        <w:rPr>
          <w:rStyle w:val="a4"/>
          <w:sz w:val="28"/>
          <w:szCs w:val="28"/>
        </w:rPr>
        <w:t xml:space="preserve">№ </w:t>
      </w:r>
      <w:r>
        <w:rPr>
          <w:rStyle w:val="a4"/>
          <w:sz w:val="28"/>
          <w:szCs w:val="28"/>
        </w:rPr>
        <w:t>221-ФЗ, могут быть представлены в согласительную комиссию в письменной форме в период со дня опубликования извещения о проведении заседания согласительной комиссии по вопросу согласования мес</w:t>
      </w:r>
      <w:r>
        <w:rPr>
          <w:rStyle w:val="a4"/>
          <w:sz w:val="28"/>
          <w:szCs w:val="28"/>
        </w:rPr>
        <w:t>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ru-RU"/>
        </w:rPr>
        <w:t>6</w:t>
      </w:r>
      <w:r>
        <w:rPr>
          <w:rStyle w:val="a4"/>
          <w:sz w:val="28"/>
          <w:szCs w:val="28"/>
        </w:rPr>
        <w:t>.4. Возражение относительно местоположения границ земельного участка м</w:t>
      </w:r>
      <w:r>
        <w:rPr>
          <w:rStyle w:val="a4"/>
          <w:sz w:val="28"/>
          <w:szCs w:val="28"/>
        </w:rPr>
        <w:t>ожет быть представлено в комиссию лично либо посредством почтового отправления с описью вложения и уведомлением о вручении.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bookmarkStart w:id="36" w:name="sub_10541"/>
      <w:bookmarkEnd w:id="36"/>
      <w:r>
        <w:rPr>
          <w:rStyle w:val="a4"/>
          <w:sz w:val="28"/>
          <w:szCs w:val="28"/>
        </w:rPr>
        <w:t>Возражение регистрируется секретарем комиссии в день его представления (получения) в комиссию в журнале учёта возражений заинтересов</w:t>
      </w:r>
      <w:r>
        <w:rPr>
          <w:rStyle w:val="a4"/>
          <w:sz w:val="28"/>
          <w:szCs w:val="28"/>
        </w:rPr>
        <w:t>анных лиц и сканируется.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ru-RU"/>
        </w:rPr>
        <w:t>6</w:t>
      </w:r>
      <w:r>
        <w:rPr>
          <w:rStyle w:val="a4"/>
          <w:sz w:val="28"/>
          <w:szCs w:val="28"/>
        </w:rPr>
        <w:t>.5. 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</w:t>
      </w:r>
      <w:r>
        <w:rPr>
          <w:rStyle w:val="a4"/>
          <w:sz w:val="28"/>
          <w:szCs w:val="28"/>
        </w:rPr>
        <w:t>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</w:t>
      </w:r>
      <w:r>
        <w:rPr>
          <w:rStyle w:val="a4"/>
          <w:sz w:val="28"/>
          <w:szCs w:val="28"/>
        </w:rPr>
        <w:t>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 данные  возражения,  на  такой   земельный   участок,   или  иные</w:t>
      </w:r>
    </w:p>
    <w:p w:rsidR="00000000" w:rsidRDefault="00545250">
      <w:pPr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</w:rPr>
        <w:t>документы, устанавливающие ил</w:t>
      </w:r>
      <w:r>
        <w:rPr>
          <w:rStyle w:val="a4"/>
          <w:sz w:val="28"/>
          <w:szCs w:val="28"/>
        </w:rPr>
        <w:t>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6</w:t>
      </w:r>
      <w:r>
        <w:rPr>
          <w:rStyle w:val="a4"/>
          <w:sz w:val="28"/>
          <w:szCs w:val="28"/>
        </w:rPr>
        <w:t xml:space="preserve">.6. При рассмотрении возражений заинтересованных лиц, указанных в </w:t>
      </w:r>
      <w:hyperlink r:id="rId27" w:history="1">
        <w:r>
          <w:rPr>
            <w:color w:val="000000"/>
            <w:sz w:val="28"/>
            <w:szCs w:val="28"/>
          </w:rPr>
          <w:t>части 3 статьи 39</w:t>
        </w:r>
      </w:hyperlink>
      <w:r>
        <w:rPr>
          <w:rStyle w:val="a4"/>
          <w:sz w:val="28"/>
          <w:szCs w:val="28"/>
        </w:rPr>
        <w:t xml:space="preserve"> Федерального закона </w:t>
      </w:r>
      <w:r>
        <w:rPr>
          <w:rStyle w:val="a4"/>
          <w:sz w:val="28"/>
          <w:szCs w:val="28"/>
        </w:rPr>
        <w:t xml:space="preserve">№ </w:t>
      </w:r>
      <w:r>
        <w:rPr>
          <w:rStyle w:val="a4"/>
          <w:sz w:val="28"/>
          <w:szCs w:val="28"/>
        </w:rPr>
        <w:t>221-ФЗ, относительно местоположения границ земельных участков комиссия заслушивает исполнителя комплексных кадастровых работ и рассматривает предста</w:t>
      </w:r>
      <w:r>
        <w:rPr>
          <w:rStyle w:val="a4"/>
          <w:sz w:val="28"/>
          <w:szCs w:val="28"/>
        </w:rPr>
        <w:t>вленные им документы, обосновывающие местоположение границ, приведенное в проекте карты-плана территории. Комиссия принимает решение по поданному возражению или, в случае необходимости, дает поручение исполнителю комплексных кадастровых работ собрать допол</w:t>
      </w:r>
      <w:r>
        <w:rPr>
          <w:rStyle w:val="a4"/>
          <w:sz w:val="28"/>
          <w:szCs w:val="28"/>
        </w:rPr>
        <w:t>нительные материалы по рассматриваемому вопросу в установленные комиссией сроки.</w:t>
      </w:r>
    </w:p>
    <w:p w:rsidR="00000000" w:rsidRDefault="00545250">
      <w:pPr>
        <w:ind w:firstLine="72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6</w:t>
      </w:r>
      <w:r>
        <w:rPr>
          <w:rStyle w:val="a4"/>
          <w:sz w:val="28"/>
          <w:szCs w:val="28"/>
        </w:rPr>
        <w:t>.7. Дата повторного заседания комиссии устанавливается в период трёх рабочих дней со дня истечения тридцати пяти рабочих дней с даты проведения первого заседания согласительн</w:t>
      </w:r>
      <w:r>
        <w:rPr>
          <w:rStyle w:val="a4"/>
          <w:sz w:val="28"/>
          <w:szCs w:val="28"/>
        </w:rPr>
        <w:t>ой комиссии.</w:t>
      </w:r>
    </w:p>
    <w:p w:rsidR="00000000" w:rsidRDefault="00545250">
      <w:pPr>
        <w:ind w:firstLine="720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6.</w:t>
      </w:r>
      <w:r>
        <w:rPr>
          <w:rStyle w:val="a4"/>
          <w:sz w:val="28"/>
          <w:szCs w:val="28"/>
        </w:rPr>
        <w:t>8. В течение двадцати рабочих дней со дня истечения срока представления возражений относительно местоположения границ земельных участков согласительная комиссия направляет в орган, уполномоченный на утверждение карты-плана территории, для ут</w:t>
      </w:r>
      <w:r>
        <w:rPr>
          <w:rStyle w:val="a4"/>
          <w:sz w:val="28"/>
          <w:szCs w:val="28"/>
        </w:rPr>
        <w:t>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00000" w:rsidRDefault="00545250">
      <w:pPr>
        <w:ind w:firstLine="720"/>
        <w:jc w:val="both"/>
        <w:rPr>
          <w:rFonts w:eastAsia="Times New Roman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Начальник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отдела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земельных отношений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администрации муни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ципального образованиям</w:t>
      </w:r>
    </w:p>
    <w:p w:rsidR="00000000" w:rsidRDefault="00545250">
      <w:pPr>
        <w:pStyle w:val="1"/>
        <w:spacing w:before="0" w:after="0"/>
        <w:jc w:val="both"/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Кореновский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муниципальный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район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Краснодарского края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ab/>
        <w:t xml:space="preserve">  </w:t>
      </w:r>
      <w:r>
        <w:rPr>
          <w:rStyle w:val="apple-style-span"/>
          <w:rFonts w:eastAsia="DejaVuSans"/>
          <w:b w:val="0"/>
          <w:color w:val="00000A"/>
          <w:sz w:val="28"/>
          <w:szCs w:val="28"/>
          <w:shd w:val="clear" w:color="auto" w:fill="FFFFFF"/>
          <w:lang w:val="ru-RU"/>
        </w:rPr>
        <w:t>Е.А. Сучкова</w:t>
      </w: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p w:rsidR="00000000" w:rsidRDefault="00545250">
      <w:pPr>
        <w:pStyle w:val="1"/>
        <w:spacing w:before="0" w:after="0"/>
        <w:jc w:val="both"/>
        <w:rPr>
          <w:rFonts w:eastAsia="Times New Roman"/>
          <w:b w:val="0"/>
          <w:bCs/>
          <w:color w:val="00000A"/>
          <w:sz w:val="28"/>
          <w:szCs w:val="28"/>
          <w:lang w:val="ru-RU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250"/>
    <w:rsid w:val="005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7BDD65-BED1-4868-BEE6-58B530AF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Times New Roman"/>
      <w:b/>
      <w:szCs w:val="20"/>
      <w:lang w:eastAsia="zh-CN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pple-style-span">
    <w:name w:val="apple-style-span"/>
  </w:style>
  <w:style w:type="character" w:customStyle="1" w:styleId="a4">
    <w:name w:val="Цветовое выделение для Текст"/>
  </w:style>
  <w:style w:type="character" w:styleId="a5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  <w:rPr>
      <w:b w:val="0"/>
      <w:bCs w:val="0"/>
    </w:rPr>
  </w:style>
  <w:style w:type="character" w:customStyle="1" w:styleId="ListLabel20">
    <w:name w:val="ListLabel 20"/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a6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s10">
    <w:name w:val="s_10"/>
    <w:basedOn w:val="DefaultParagraphFont"/>
  </w:style>
  <w:style w:type="character" w:styleId="a7">
    <w:name w:val="Emphasis"/>
    <w:basedOn w:val="DefaultParagraphFont"/>
    <w:qFormat/>
    <w:rPr>
      <w:i/>
      <w:iCs/>
    </w:rPr>
  </w:style>
  <w:style w:type="character" w:customStyle="1" w:styleId="a8">
    <w:name w:val="Нижний колонтитул Знак"/>
    <w:basedOn w:val="DefaultParagraphFont"/>
  </w:style>
  <w:style w:type="character" w:customStyle="1" w:styleId="a9">
    <w:name w:val="Верхний колонтитул Знак"/>
    <w:basedOn w:val="DefaultParagraphFont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Комментарий"/>
    <w:pPr>
      <w:widowControl w:val="0"/>
      <w:suppressAutoHyphens/>
      <w:spacing w:before="75"/>
      <w:ind w:left="170"/>
    </w:pPr>
    <w:rPr>
      <w:rFonts w:eastAsia="Andale Sans UI" w:cs="Tahoma"/>
      <w:color w:val="353842"/>
      <w:kern w:val="2"/>
      <w:sz w:val="24"/>
      <w:szCs w:val="24"/>
      <w:lang w:val="en-US" w:eastAsia="en-US" w:bidi="en-US"/>
    </w:rPr>
  </w:style>
  <w:style w:type="paragraph" w:customStyle="1" w:styleId="af">
    <w:name w:val="Информация о версии"/>
    <w:basedOn w:val="ae"/>
    <w:rPr>
      <w:i/>
    </w:rPr>
  </w:style>
  <w:style w:type="paragraph" w:customStyle="1" w:styleId="s1">
    <w:name w:val="s_1"/>
    <w:basedOn w:val="a"/>
    <w:pPr>
      <w:spacing w:before="280" w:after="280"/>
    </w:pPr>
    <w:rPr>
      <w:rFonts w:eastAsia="Times New Roman"/>
      <w:lang w:eastAsia="ru-RU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Заголовок 21"/>
    <w:basedOn w:val="a"/>
    <w:next w:val="a"/>
    <w:pPr>
      <w:keepNext/>
      <w:spacing w:after="200" w:line="276" w:lineRule="auto"/>
      <w:jc w:val="center"/>
      <w:outlineLvl w:val="1"/>
    </w:pPr>
    <w:rPr>
      <w:rFonts w:ascii="Calibri" w:eastAsia="Times New Roman" w:hAnsi="Calibri"/>
      <w:b/>
      <w:color w:val="00000A"/>
      <w:lang w:eastAsia="ru-RU"/>
    </w:rPr>
  </w:style>
  <w:style w:type="paragraph" w:customStyle="1" w:styleId="110">
    <w:name w:val="Заголовок 11"/>
    <w:basedOn w:val="a"/>
    <w:next w:val="a"/>
    <w:pPr>
      <w:keepNext/>
      <w:spacing w:after="200" w:line="276" w:lineRule="auto"/>
      <w:jc w:val="center"/>
      <w:outlineLvl w:val="0"/>
    </w:pPr>
    <w:rPr>
      <w:rFonts w:ascii="Calibri" w:eastAsia="Times New Roman" w:hAnsi="Calibri"/>
      <w:b/>
      <w:color w:val="00000A"/>
      <w:sz w:val="44"/>
      <w:lang w:eastAsia="ru-RU"/>
    </w:rPr>
  </w:style>
  <w:style w:type="paragraph" w:customStyle="1" w:styleId="Standard">
    <w:name w:val="Standard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pPr>
      <w:spacing w:after="160"/>
      <w:ind w:left="720"/>
      <w:contextualSpacing/>
    </w:p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54874/3903" TargetMode="External"/><Relationship Id="rId13" Type="http://schemas.openxmlformats.org/officeDocument/2006/relationships/hyperlink" Target="http://mobileonline.garant.ru/document/redirect/12154874/139" TargetMode="External"/><Relationship Id="rId18" Type="http://schemas.openxmlformats.org/officeDocument/2006/relationships/hyperlink" Target="http://mobileonline.garant.ru/document/redirect/12154874/3903" TargetMode="External"/><Relationship Id="rId26" Type="http://schemas.openxmlformats.org/officeDocument/2006/relationships/hyperlink" Target="http://mobileonline.garant.ru/document/redirect/12154874/4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2154874/3903" TargetMode="External"/><Relationship Id="rId7" Type="http://schemas.openxmlformats.org/officeDocument/2006/relationships/hyperlink" Target="http://mobileonline.garant.ru/document/redirect/12154874/3903" TargetMode="External"/><Relationship Id="rId12" Type="http://schemas.openxmlformats.org/officeDocument/2006/relationships/hyperlink" Target="http://mobileonline.garant.ru/document/redirect/12154874/42263" TargetMode="External"/><Relationship Id="rId17" Type="http://schemas.openxmlformats.org/officeDocument/2006/relationships/hyperlink" Target="http://mobileonline.garant.ru/document/redirect/12154874/0" TargetMode="External"/><Relationship Id="rId25" Type="http://schemas.openxmlformats.org/officeDocument/2006/relationships/hyperlink" Target="http://mobileonline.garant.ru/document/redirect/12154874/3903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71119644/0" TargetMode="External"/><Relationship Id="rId20" Type="http://schemas.openxmlformats.org/officeDocument/2006/relationships/hyperlink" Target="http://mobileonline.garant.ru/document/redirect/12154874/390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12154874/159" TargetMode="External"/><Relationship Id="rId11" Type="http://schemas.openxmlformats.org/officeDocument/2006/relationships/hyperlink" Target="http://mobileonline.garant.ru/document/redirect/12154874/130" TargetMode="External"/><Relationship Id="rId24" Type="http://schemas.openxmlformats.org/officeDocument/2006/relationships/hyperlink" Target="http://mobileonline.garant.ru/document/redirect/12154874/421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obileonline.garant.ru/document/redirect/71119644/2000" TargetMode="External"/><Relationship Id="rId23" Type="http://schemas.openxmlformats.org/officeDocument/2006/relationships/hyperlink" Target="http://mobileonline.garant.ru/document/redirect/71129192/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54874/129" TargetMode="External"/><Relationship Id="rId19" Type="http://schemas.openxmlformats.org/officeDocument/2006/relationships/hyperlink" Target="http://mobileonline.garant.ru/document/redirect/12154874/3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54874/3903" TargetMode="External"/><Relationship Id="rId14" Type="http://schemas.openxmlformats.org/officeDocument/2006/relationships/hyperlink" Target="http://mobileonline.garant.ru/document/redirect/12154874/3903" TargetMode="External"/><Relationship Id="rId22" Type="http://schemas.openxmlformats.org/officeDocument/2006/relationships/hyperlink" Target="http://mobileonline.garant.ru/document/redirect/12154874/3903" TargetMode="External"/><Relationship Id="rId27" Type="http://schemas.openxmlformats.org/officeDocument/2006/relationships/hyperlink" Target="http://mobileonline.garant.ru/document/redirect/12154874/3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3339</Words>
  <Characters>19035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2025-07-24T11:24:00Z</cp:lastPrinted>
  <dcterms:created xsi:type="dcterms:W3CDTF">2025-07-30T06:19:00Z</dcterms:created>
  <dcterms:modified xsi:type="dcterms:W3CDTF">2025-07-30T06:19:00Z</dcterms:modified>
</cp:coreProperties>
</file>