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C5CC9">
      <w:pPr>
        <w:pageBreakBefore/>
        <w:jc w:val="center"/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7" o:title="" croptop="-11f" cropbottom="-11f" cropleft="-14f" cropright="-14f"/>
          </v:shape>
        </w:pict>
      </w:r>
    </w:p>
    <w:p w:rsidR="00000000" w:rsidRDefault="00EC5CC9">
      <w:pPr>
        <w:pStyle w:val="2"/>
        <w:tabs>
          <w:tab w:val="left" w:pos="0"/>
        </w:tabs>
      </w:pPr>
    </w:p>
    <w:p w:rsidR="00000000" w:rsidRDefault="00EC5CC9">
      <w:pPr>
        <w:pStyle w:val="2"/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EC5CC9">
      <w:pPr>
        <w:pStyle w:val="2"/>
        <w:tabs>
          <w:tab w:val="left" w:pos="0"/>
        </w:tabs>
        <w:spacing w:line="360" w:lineRule="auto"/>
        <w:rPr>
          <w:sz w:val="36"/>
          <w:szCs w:val="36"/>
        </w:rPr>
      </w:pPr>
      <w:r>
        <w:rPr>
          <w:sz w:val="28"/>
        </w:rPr>
        <w:t>КОРЕНОВСКИЙ  РАЙОН</w:t>
      </w:r>
    </w:p>
    <w:p w:rsidR="00000000" w:rsidRDefault="00EC5CC9">
      <w:pPr>
        <w:pStyle w:val="2"/>
        <w:rPr>
          <w:rStyle w:val="20"/>
          <w:b w:val="0"/>
          <w:sz w:val="28"/>
          <w:szCs w:val="28"/>
        </w:rPr>
      </w:pPr>
      <w:r>
        <w:rPr>
          <w:sz w:val="36"/>
          <w:szCs w:val="36"/>
        </w:rPr>
        <w:t>ПОСТАНОВЛЕНИЕ</w:t>
      </w:r>
    </w:p>
    <w:p w:rsidR="00000000" w:rsidRDefault="00EC5CC9">
      <w:pPr>
        <w:spacing w:line="360" w:lineRule="auto"/>
        <w:rPr>
          <w:rStyle w:val="FontStyle33"/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Style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о</w:t>
      </w:r>
      <w:r>
        <w:rPr>
          <w:rStyle w:val="20"/>
          <w:b/>
          <w:bCs/>
          <w:sz w:val="28"/>
          <w:szCs w:val="28"/>
        </w:rPr>
        <w:t>т</w:t>
      </w:r>
      <w:r>
        <w:rPr>
          <w:rStyle w:val="20"/>
          <w:b/>
          <w:sz w:val="28"/>
          <w:szCs w:val="28"/>
        </w:rPr>
        <w:t xml:space="preserve"> 18.10.2024</w:t>
      </w:r>
      <w:r>
        <w:rPr>
          <w:rStyle w:val="20"/>
          <w:sz w:val="24"/>
          <w:szCs w:val="24"/>
        </w:rPr>
        <w:tab/>
      </w:r>
      <w:r>
        <w:rPr>
          <w:rStyle w:val="20"/>
        </w:rPr>
        <w:tab/>
      </w:r>
      <w:r>
        <w:rPr>
          <w:rStyle w:val="20"/>
        </w:rPr>
        <w:tab/>
      </w:r>
      <w:r>
        <w:rPr>
          <w:rStyle w:val="20"/>
        </w:rPr>
        <w:tab/>
      </w:r>
      <w:r>
        <w:rPr>
          <w:rStyle w:val="20"/>
        </w:rPr>
        <w:tab/>
      </w:r>
      <w:r>
        <w:rPr>
          <w:rStyle w:val="20"/>
          <w:b/>
        </w:rPr>
        <w:t xml:space="preserve">                                                   </w:t>
      </w:r>
      <w:r>
        <w:rPr>
          <w:rStyle w:val="20"/>
          <w:b/>
          <w:sz w:val="24"/>
          <w:szCs w:val="24"/>
        </w:rPr>
        <w:t xml:space="preserve">                 </w:t>
      </w:r>
      <w:r>
        <w:rPr>
          <w:rStyle w:val="20"/>
          <w:b/>
          <w:sz w:val="28"/>
          <w:szCs w:val="28"/>
        </w:rPr>
        <w:t>№ 1292</w:t>
      </w:r>
    </w:p>
    <w:p w:rsidR="00000000" w:rsidRDefault="00EC5CC9">
      <w:pPr>
        <w:tabs>
          <w:tab w:val="left" w:pos="708"/>
        </w:tabs>
        <w:suppressAutoHyphens/>
        <w:jc w:val="center"/>
        <w:rPr>
          <w:b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FontStyle33"/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</w:t>
      </w:r>
      <w:r>
        <w:rPr>
          <w:rStyle w:val="FontStyle33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Style w:val="FontStyle3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Кореновск</w:t>
      </w:r>
      <w:r>
        <w:rPr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</w:p>
    <w:p w:rsidR="00000000" w:rsidRDefault="00EC5CC9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  <w:lang w:eastAsia="ar-SA"/>
        </w:rPr>
        <w:t>О вн</w:t>
      </w:r>
      <w:r>
        <w:rPr>
          <w:b/>
          <w:color w:val="000000"/>
          <w:sz w:val="28"/>
          <w:szCs w:val="28"/>
          <w:shd w:val="clear" w:color="auto" w:fill="FFFFFF"/>
          <w:lang w:eastAsia="ar-SA"/>
        </w:rPr>
        <w:t>есении изменений в постановление администрации муниципального образования Кореновский район от 21 апреля 2023 года № 594 «</w:t>
      </w:r>
      <w:r>
        <w:rPr>
          <w:b/>
          <w:color w:val="000000"/>
          <w:sz w:val="28"/>
          <w:szCs w:val="28"/>
        </w:rPr>
        <w:t>О порядке создания, хранения, использования и восполнения резерва материальных ресурсов</w:t>
      </w:r>
      <w:r>
        <w:t xml:space="preserve"> </w:t>
      </w:r>
      <w:r>
        <w:rPr>
          <w:b/>
          <w:color w:val="000000"/>
          <w:sz w:val="28"/>
          <w:szCs w:val="28"/>
        </w:rPr>
        <w:t xml:space="preserve">для ликвидации чрезвычайных ситуаций  </w:t>
      </w:r>
    </w:p>
    <w:p w:rsidR="00000000" w:rsidRDefault="00EC5CC9">
      <w:pPr>
        <w:suppressAutoHyphens/>
        <w:jc w:val="center"/>
      </w:pPr>
      <w:r>
        <w:rPr>
          <w:b/>
          <w:color w:val="000000"/>
          <w:sz w:val="28"/>
          <w:szCs w:val="28"/>
        </w:rPr>
        <w:t>муницип</w:t>
      </w:r>
      <w:r>
        <w:rPr>
          <w:b/>
          <w:color w:val="000000"/>
          <w:sz w:val="28"/>
          <w:szCs w:val="28"/>
        </w:rPr>
        <w:t>ального образования Кореновский район»</w:t>
      </w:r>
    </w:p>
    <w:p w:rsidR="00000000" w:rsidRDefault="00EC5CC9">
      <w:pPr>
        <w:pStyle w:val="a9"/>
        <w:suppressAutoHyphens/>
        <w:ind w:firstLine="709"/>
      </w:pPr>
    </w:p>
    <w:p w:rsidR="00000000" w:rsidRDefault="00EC5CC9">
      <w:pPr>
        <w:pStyle w:val="a9"/>
        <w:suppressAutoHyphens/>
        <w:ind w:firstLine="709"/>
        <w:rPr>
          <w:color w:val="000000"/>
          <w:lang w:eastAsia="ar-SA"/>
        </w:rPr>
      </w:pPr>
      <w:r>
        <w:t xml:space="preserve">В соответствии с Федеральным законом от 21 декабря 1994 года № 68-ФЗ         «О защите населения и территорий от чрезвычайных ситуаций природного и техногенного характера» (ред. от 30.01.2024 № 5-ФЗ), постановлением </w:t>
      </w:r>
      <w:r>
        <w:t>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главы администрации (губернатора) Краснодарского края от 26 января 2022 года № 26 «О резер</w:t>
      </w:r>
      <w:r>
        <w:t>ве материальных  ресурсов для ликвидации чрезвычайных ситуаций межмуниципального и регионального характера на территории Краснодарского края», методическими рекомендациями по созданию, хранению, использованию и восполнению резервов материальных ресурсов дл</w:t>
      </w:r>
      <w:r>
        <w:t>я ликвидации чрезвычайных ситуаций природного и техногенного характера министерства Российской Федерации по делам гражданской обороны, чрезвычайным ситуациям и ликвидации последствий стихийных бедствий от 19 марта 2021 года № 2-4-71-5-11, в целях заблаговр</w:t>
      </w:r>
      <w:r>
        <w:t xml:space="preserve">еменного создания резервов материальных ресурсов для их экстренного привлечения в случае возникновения чрезвычайных ситуаций на территории </w:t>
      </w:r>
      <w:r>
        <w:rPr>
          <w:szCs w:val="28"/>
        </w:rPr>
        <w:t>муниципального образования Кореновский район</w:t>
      </w:r>
      <w:r>
        <w:t xml:space="preserve">, администрация  </w:t>
      </w:r>
      <w:r>
        <w:rPr>
          <w:szCs w:val="28"/>
        </w:rPr>
        <w:t xml:space="preserve">муниципального образования Кореновский район </w:t>
      </w:r>
      <w:r>
        <w:t>п о с т а н</w:t>
      </w:r>
      <w:r>
        <w:t xml:space="preserve"> о в л я е т:</w:t>
      </w:r>
    </w:p>
    <w:p w:rsidR="00000000" w:rsidRDefault="00EC5CC9">
      <w:pPr>
        <w:ind w:firstLine="690"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1. Внести в постановление администрации муниципального образования Кореновский район от 21 апреля 2023 года №594 </w:t>
      </w:r>
      <w:r>
        <w:rPr>
          <w:rStyle w:val="FontStyle21"/>
          <w:sz w:val="28"/>
          <w:lang w:eastAsia="ar-SA"/>
        </w:rPr>
        <w:t xml:space="preserve"> </w:t>
      </w:r>
      <w:r>
        <w:rPr>
          <w:rStyle w:val="FontStyle21"/>
          <w:sz w:val="28"/>
          <w:szCs w:val="28"/>
          <w:shd w:val="clear" w:color="auto" w:fill="FFFFFF"/>
          <w:lang w:eastAsia="ar-SA"/>
        </w:rPr>
        <w:t>«</w:t>
      </w:r>
      <w:r>
        <w:rPr>
          <w:rStyle w:val="FontStyle21"/>
          <w:sz w:val="28"/>
          <w:szCs w:val="28"/>
          <w:lang w:eastAsia="ar-SA"/>
        </w:rPr>
        <w:t>О порядке создания, хранения, использования и восполнения резерва материальных ресурсов</w:t>
      </w:r>
      <w:r>
        <w:rPr>
          <w:rStyle w:val="FontStyle21"/>
          <w:sz w:val="28"/>
          <w:lang w:eastAsia="ar-SA"/>
        </w:rPr>
        <w:t xml:space="preserve"> </w:t>
      </w:r>
      <w:r>
        <w:rPr>
          <w:rStyle w:val="FontStyle21"/>
          <w:sz w:val="28"/>
          <w:szCs w:val="28"/>
          <w:lang w:eastAsia="ar-SA"/>
        </w:rPr>
        <w:t xml:space="preserve">для ликвидации чрезвычайных ситуаций  </w:t>
      </w:r>
      <w:r>
        <w:rPr>
          <w:rStyle w:val="FontStyle21"/>
          <w:sz w:val="28"/>
          <w:szCs w:val="28"/>
          <w:lang w:eastAsia="ar-SA"/>
        </w:rPr>
        <w:t>м</w:t>
      </w:r>
      <w:r>
        <w:rPr>
          <w:rStyle w:val="FontStyle21"/>
          <w:sz w:val="28"/>
          <w:szCs w:val="28"/>
          <w:lang w:eastAsia="ar-SA"/>
        </w:rPr>
        <w:t xml:space="preserve">униципального образования Кореновский район» </w:t>
      </w:r>
      <w:r>
        <w:rPr>
          <w:color w:val="000000"/>
          <w:sz w:val="28"/>
          <w:lang w:eastAsia="ar-SA"/>
        </w:rPr>
        <w:t>следующие изменения:</w:t>
      </w:r>
    </w:p>
    <w:p w:rsidR="00000000" w:rsidRDefault="00EC5CC9">
      <w:pPr>
        <w:ind w:firstLine="69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lang w:eastAsia="ar-SA"/>
        </w:rPr>
        <w:t>1.1 п. 3 изложить</w:t>
      </w:r>
      <w:r>
        <w:rPr>
          <w:rStyle w:val="FontStyle21"/>
          <w:sz w:val="28"/>
          <w:lang w:eastAsia="ar-SA"/>
        </w:rPr>
        <w:t xml:space="preserve"> в</w:t>
      </w:r>
      <w:r>
        <w:rPr>
          <w:color w:val="000000"/>
          <w:sz w:val="28"/>
          <w:lang w:eastAsia="ar-SA"/>
        </w:rPr>
        <w:t xml:space="preserve"> следующей редакции:</w:t>
      </w:r>
    </w:p>
    <w:p w:rsidR="00000000" w:rsidRDefault="00EC5CC9">
      <w:pPr>
        <w:shd w:val="clear" w:color="auto" w:fill="FFFFFF"/>
        <w:tabs>
          <w:tab w:val="left" w:pos="735"/>
        </w:tabs>
        <w:suppressAutoHyphens/>
        <w:ind w:firstLine="709"/>
        <w:jc w:val="both"/>
      </w:pPr>
      <w:r>
        <w:rPr>
          <w:color w:val="000000"/>
          <w:spacing w:val="1"/>
          <w:sz w:val="28"/>
          <w:szCs w:val="28"/>
        </w:rPr>
        <w:lastRenderedPageBreak/>
        <w:t>«Установить, что создание, использование и восполнение резерва материальных ресурсов для ликвидации чрезвычайных ситуаций природного и техногенного ха</w:t>
      </w:r>
      <w:r>
        <w:rPr>
          <w:color w:val="000000"/>
          <w:spacing w:val="1"/>
          <w:sz w:val="28"/>
          <w:szCs w:val="28"/>
        </w:rPr>
        <w:t xml:space="preserve">рактера муниципального образования Кореновский район </w:t>
      </w:r>
    </w:p>
    <w:p w:rsidR="00000000" w:rsidRDefault="00EC5CC9">
      <w:pPr>
        <w:shd w:val="clear" w:color="auto" w:fill="FFFFFF"/>
        <w:tabs>
          <w:tab w:val="left" w:pos="735"/>
        </w:tabs>
        <w:suppressAutoHyphens/>
        <w:jc w:val="both"/>
      </w:pPr>
    </w:p>
    <w:p w:rsidR="00000000" w:rsidRDefault="00EC5CC9">
      <w:pPr>
        <w:shd w:val="clear" w:color="auto" w:fill="FFFFFF"/>
        <w:tabs>
          <w:tab w:val="left" w:pos="735"/>
        </w:tabs>
        <w:suppressAutoHyphens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1"/>
          <w:sz w:val="28"/>
          <w:szCs w:val="28"/>
        </w:rPr>
        <w:t>может использоваться при введении режимов чрезвычайной ситуации и повышенной готовности за счет бюджета муниципального образования Кореновский район.</w:t>
      </w:r>
      <w:r>
        <w:rPr>
          <w:color w:val="000000"/>
          <w:sz w:val="28"/>
          <w:szCs w:val="28"/>
        </w:rPr>
        <w:t xml:space="preserve"> </w:t>
      </w:r>
    </w:p>
    <w:p w:rsidR="00000000" w:rsidRDefault="00EC5CC9">
      <w:pPr>
        <w:jc w:val="both"/>
        <w:rPr>
          <w:sz w:val="28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ab/>
        <w:t>2. Управлению службы протокола и информационной п</w:t>
      </w:r>
      <w:r>
        <w:rPr>
          <w:color w:val="000000"/>
          <w:spacing w:val="-2"/>
          <w:sz w:val="28"/>
          <w:szCs w:val="28"/>
          <w:shd w:val="clear" w:color="auto" w:fill="FFFFFF"/>
        </w:rPr>
        <w:t>олитики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 администрации муниципального  образования Кореновский район официально обнародовать настоящее постановление в установленном порядке и </w:t>
      </w:r>
      <w:r>
        <w:rPr>
          <w:color w:val="000000"/>
          <w:spacing w:val="-1"/>
          <w:sz w:val="28"/>
          <w:szCs w:val="28"/>
        </w:rPr>
        <w:t>разместить на   официальном   сайте администрации муниципального образования Кореновский район в информационно-тел</w:t>
      </w:r>
      <w:r>
        <w:rPr>
          <w:color w:val="000000"/>
          <w:spacing w:val="-1"/>
          <w:sz w:val="28"/>
          <w:szCs w:val="28"/>
        </w:rPr>
        <w:t xml:space="preserve">екоммуникационной  сети  «Интернет»  </w:t>
      </w:r>
    </w:p>
    <w:p w:rsidR="00000000" w:rsidRDefault="00EC5CC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район МанькоА.П..</w:t>
      </w:r>
    </w:p>
    <w:p w:rsidR="00000000" w:rsidRDefault="00EC5CC9">
      <w:pPr>
        <w:suppressAutoHyphens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обнородования.</w:t>
      </w: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Глава </w:t>
      </w: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муниципального образования</w:t>
      </w: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Кореновский район                                                                    С.А. Голобородько</w:t>
      </w: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C5CC9">
      <w:pPr>
        <w:shd w:val="clear" w:color="auto" w:fill="FFFFFF"/>
        <w:suppressAutoHyphens/>
        <w:jc w:val="both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5CC9">
      <w:r>
        <w:separator/>
      </w:r>
    </w:p>
  </w:endnote>
  <w:endnote w:type="continuationSeparator" w:id="0">
    <w:p w:rsidR="00000000" w:rsidRDefault="00EC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5CC9">
      <w:r>
        <w:separator/>
      </w:r>
    </w:p>
  </w:footnote>
  <w:footnote w:type="continuationSeparator" w:id="0">
    <w:p w:rsidR="00000000" w:rsidRDefault="00EC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5CC9">
    <w:pPr>
      <w:pStyle w:val="ae"/>
      <w:jc w:val="center"/>
    </w:pPr>
    <w:r>
      <w:rPr>
        <w:color w:val="FFFFFF"/>
        <w:sz w:val="28"/>
        <w:szCs w:val="28"/>
      </w:rPr>
      <w:fldChar w:fldCharType="begin"/>
    </w:r>
    <w:r>
      <w:rPr>
        <w:color w:val="FFFFFF"/>
        <w:sz w:val="28"/>
        <w:szCs w:val="28"/>
      </w:rPr>
      <w:instrText xml:space="preserve"> PAGE </w:instrText>
    </w:r>
    <w:r>
      <w:rPr>
        <w:color w:val="FFFFFF"/>
        <w:sz w:val="28"/>
        <w:szCs w:val="28"/>
      </w:rPr>
      <w:fldChar w:fldCharType="separate"/>
    </w:r>
    <w:r>
      <w:rPr>
        <w:noProof/>
        <w:color w:val="FFFFFF"/>
        <w:sz w:val="28"/>
        <w:szCs w:val="28"/>
      </w:rPr>
      <w:t>2</w:t>
    </w:r>
    <w:r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C5CC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CC9"/>
    <w:rsid w:val="00E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36AFC5D-CA4A-4F09-B74B-DB45B7E3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10"/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Основной текст Знак"/>
    <w:rPr>
      <w:rFonts w:eastAsia="Times New Roman"/>
      <w:szCs w:val="20"/>
    </w:rPr>
  </w:style>
  <w:style w:type="character" w:customStyle="1" w:styleId="11">
    <w:name w:val="Основной текст Знак1"/>
    <w:rPr>
      <w:sz w:val="28"/>
      <w:lang w:eastAsia="zh-CN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DefaultParagraphFont">
    <w:name w:val="Default Paragraph Font"/>
  </w:style>
  <w:style w:type="character" w:customStyle="1" w:styleId="FontStyle21">
    <w:name w:val="Font Style21"/>
    <w:basedOn w:val="DefaultParagraphFont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qFormat/>
    <w:pPr>
      <w:suppressAutoHyphens/>
    </w:pPr>
    <w:rPr>
      <w:rFonts w:eastAsia="Calibri"/>
      <w:sz w:val="28"/>
      <w:szCs w:val="28"/>
      <w:lang w:eastAsia="zh-CN"/>
    </w:rPr>
  </w:style>
  <w:style w:type="paragraph" w:customStyle="1" w:styleId="15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резерве материальных ресурсов муниципального образования</dc:title>
  <dc:subject/>
  <dc:creator>mchs</dc:creator>
  <cp:keywords/>
  <cp:lastModifiedBy>user</cp:lastModifiedBy>
  <cp:revision>2</cp:revision>
  <cp:lastPrinted>2024-11-07T09:42:00Z</cp:lastPrinted>
  <dcterms:created xsi:type="dcterms:W3CDTF">2024-11-07T11:12:00Z</dcterms:created>
  <dcterms:modified xsi:type="dcterms:W3CDTF">2024-11-07T11:12:00Z</dcterms:modified>
</cp:coreProperties>
</file>