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97DAC">
      <w:pPr>
        <w:jc w:val="right"/>
      </w:pPr>
      <w:bookmarkStart w:id="0" w:name="_GoBack"/>
      <w:bookmarkEnd w:id="0"/>
      <w:r>
        <w:rPr>
          <w:sz w:val="24"/>
          <w:lang/>
        </w:rPr>
        <w:t xml:space="preserve">     </w:t>
      </w:r>
    </w:p>
    <w:p w:rsidR="00000000" w:rsidRDefault="00397DAC">
      <w:pPr>
        <w:jc w:val="center"/>
      </w:pPr>
      <w:r>
        <w:rPr>
          <w:rStyle w:val="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65.1pt" filled="t">
            <v:fill color2="black"/>
            <v:imagedata r:id="rId7" o:title="" croptop="-3f" cropbottom="-3f" cropleft="-4f" cropright="-4f"/>
          </v:shape>
        </w:pict>
      </w:r>
    </w:p>
    <w:p w:rsidR="00000000" w:rsidRDefault="00397DAC">
      <w:pPr>
        <w:pStyle w:val="2"/>
        <w:numPr>
          <w:ilvl w:val="1"/>
          <w:numId w:val="2"/>
        </w:numPr>
        <w:tabs>
          <w:tab w:val="left" w:pos="0"/>
        </w:tabs>
      </w:pPr>
    </w:p>
    <w:p w:rsidR="00000000" w:rsidRDefault="00397DAC">
      <w:pPr>
        <w:pStyle w:val="2"/>
        <w:numPr>
          <w:ilvl w:val="1"/>
          <w:numId w:val="2"/>
        </w:numPr>
        <w:tabs>
          <w:tab w:val="left" w:pos="0"/>
        </w:tabs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 w:rsidR="00000000" w:rsidRDefault="00397DAC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sz w:val="36"/>
          <w:szCs w:val="36"/>
        </w:rPr>
      </w:pPr>
      <w:r>
        <w:rPr>
          <w:sz w:val="28"/>
        </w:rPr>
        <w:t>КОРЕНОВСКИЙ  РАЙОН</w:t>
      </w:r>
    </w:p>
    <w:p w:rsidR="00000000" w:rsidRDefault="00397DAC">
      <w:pPr>
        <w:pStyle w:val="2"/>
        <w:numPr>
          <w:ilvl w:val="1"/>
          <w:numId w:val="2"/>
        </w:numPr>
        <w:rPr>
          <w:rStyle w:val="11"/>
        </w:rPr>
      </w:pPr>
      <w:r>
        <w:rPr>
          <w:sz w:val="36"/>
          <w:szCs w:val="36"/>
        </w:rPr>
        <w:t>ПОСТАНОВЛЕНИЕ</w:t>
      </w:r>
    </w:p>
    <w:p w:rsidR="00000000" w:rsidRDefault="00397DAC">
      <w:pPr>
        <w:spacing w:line="360" w:lineRule="auto"/>
        <w:rPr>
          <w:rStyle w:val="FontStyle33"/>
          <w:rFonts w:cs="Times New Roman"/>
          <w:sz w:val="24"/>
          <w:szCs w:val="24"/>
          <w:shd w:val="clear" w:color="auto" w:fill="FFFFFF"/>
        </w:rPr>
      </w:pPr>
      <w:r>
        <w:rPr>
          <w:rStyle w:val="11"/>
          <w:b/>
        </w:rPr>
        <w:t xml:space="preserve"> </w:t>
      </w:r>
      <w:r>
        <w:t xml:space="preserve">         </w:t>
      </w:r>
      <w:r>
        <w:rPr>
          <w:b/>
          <w:bCs/>
          <w:sz w:val="24"/>
          <w:szCs w:val="24"/>
        </w:rPr>
        <w:t>о</w:t>
      </w:r>
      <w:r>
        <w:rPr>
          <w:rStyle w:val="11"/>
          <w:b/>
          <w:bCs/>
          <w:sz w:val="24"/>
          <w:szCs w:val="24"/>
        </w:rPr>
        <w:t xml:space="preserve">т 17.10.2024 </w:t>
      </w:r>
      <w:r>
        <w:rPr>
          <w:rStyle w:val="11"/>
          <w:sz w:val="24"/>
          <w:szCs w:val="24"/>
        </w:rPr>
        <w:tab/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11"/>
          <w:b/>
        </w:rPr>
        <w:t xml:space="preserve">                                           </w:t>
      </w:r>
      <w:r>
        <w:rPr>
          <w:rStyle w:val="11"/>
          <w:b/>
          <w:sz w:val="24"/>
          <w:szCs w:val="24"/>
        </w:rPr>
        <w:t xml:space="preserve">             № 1284</w:t>
      </w:r>
    </w:p>
    <w:p w:rsidR="00000000" w:rsidRDefault="00397DAC">
      <w:pPr>
        <w:spacing w:line="360" w:lineRule="auto"/>
        <w:jc w:val="center"/>
        <w:rPr>
          <w:sz w:val="28"/>
          <w:szCs w:val="28"/>
        </w:rPr>
      </w:pPr>
      <w:r>
        <w:rPr>
          <w:rStyle w:val="FontStyle33"/>
          <w:rFonts w:cs="Times New Roman"/>
          <w:sz w:val="24"/>
          <w:szCs w:val="24"/>
          <w:shd w:val="clear" w:color="auto" w:fill="FFFFFF"/>
        </w:rPr>
        <w:t>г.  Кореновск</w:t>
      </w:r>
    </w:p>
    <w:p w:rsidR="00000000" w:rsidRDefault="00397DAC">
      <w:pPr>
        <w:spacing w:line="240" w:lineRule="auto"/>
        <w:jc w:val="center"/>
        <w:rPr>
          <w:sz w:val="28"/>
          <w:szCs w:val="28"/>
        </w:rPr>
      </w:pPr>
    </w:p>
    <w:p w:rsidR="00000000" w:rsidRDefault="00397DAC">
      <w:pPr>
        <w:spacing w:line="240" w:lineRule="auto"/>
        <w:jc w:val="center"/>
        <w:rPr>
          <w:sz w:val="28"/>
          <w:szCs w:val="28"/>
        </w:rPr>
      </w:pPr>
    </w:p>
    <w:p w:rsidR="00000000" w:rsidRDefault="00397DA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муниципально</w:t>
      </w:r>
      <w:r>
        <w:rPr>
          <w:b/>
          <w:sz w:val="28"/>
          <w:szCs w:val="28"/>
        </w:rPr>
        <w:t>го образования Кореновский район от 30 октября 2023 года №1902 «</w:t>
      </w:r>
      <w:r>
        <w:rPr>
          <w:b/>
          <w:sz w:val="28"/>
          <w:szCs w:val="28"/>
        </w:rPr>
        <w:t xml:space="preserve">Об утверждении муниципальной программы </w:t>
      </w:r>
    </w:p>
    <w:p w:rsidR="00000000" w:rsidRDefault="00397DAC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 пенсии за выслугу лет лицам, замещавшим муниципальные должности и должности муниципальной службы в органах местного самоуправления </w:t>
      </w:r>
      <w:r>
        <w:rPr>
          <w:b/>
          <w:sz w:val="28"/>
          <w:szCs w:val="28"/>
        </w:rPr>
        <w:t xml:space="preserve"> муниципального об</w:t>
      </w:r>
      <w:r>
        <w:rPr>
          <w:b/>
          <w:sz w:val="28"/>
          <w:szCs w:val="28"/>
        </w:rPr>
        <w:t xml:space="preserve">разования Кореновский район </w:t>
      </w:r>
      <w:r>
        <w:t xml:space="preserve"> </w:t>
      </w:r>
      <w:r>
        <w:rPr>
          <w:b/>
          <w:bCs/>
          <w:sz w:val="28"/>
          <w:szCs w:val="28"/>
        </w:rPr>
        <w:t>на 2024-2028 годы»</w:t>
      </w:r>
    </w:p>
    <w:p w:rsidR="00000000" w:rsidRDefault="00397DAC">
      <w:pPr>
        <w:spacing w:line="240" w:lineRule="auto"/>
        <w:jc w:val="center"/>
        <w:rPr>
          <w:b/>
          <w:bCs/>
          <w:sz w:val="28"/>
          <w:szCs w:val="28"/>
        </w:rPr>
      </w:pPr>
    </w:p>
    <w:p w:rsidR="00000000" w:rsidRDefault="00397DAC">
      <w:pPr>
        <w:spacing w:line="240" w:lineRule="auto"/>
        <w:jc w:val="center"/>
        <w:rPr>
          <w:b/>
          <w:bCs/>
          <w:sz w:val="28"/>
          <w:szCs w:val="28"/>
        </w:rPr>
      </w:pPr>
    </w:p>
    <w:p w:rsidR="00000000" w:rsidRDefault="00397DAC">
      <w:pPr>
        <w:tabs>
          <w:tab w:val="left" w:pos="810"/>
          <w:tab w:val="left" w:pos="855"/>
        </w:tabs>
        <w:spacing w:line="24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 законом от 2 марта 2007 года № 25-ФЗ «О муниципальной службе в Российской Федерации», Законом Краснодарского края от 8 июня 2007 года № 1244-КЗ «О муниципальной службе в Красно</w:t>
      </w:r>
      <w:r>
        <w:rPr>
          <w:sz w:val="28"/>
          <w:szCs w:val="28"/>
        </w:rPr>
        <w:t xml:space="preserve">дарском крае», Законом  Краснодарского края от 3 декабря 2013 года №2840-КЗ «О пенсии за выслугу лет лицам, замещавшим должности государственной гражданской службы»,  </w:t>
      </w:r>
      <w:r>
        <w:rPr>
          <w:sz w:val="28"/>
          <w:szCs w:val="28"/>
          <w:lang w:eastAsia="ar-SA"/>
        </w:rPr>
        <w:t>постановлением администрации муниципального образования Кореновский район от 2 ноября 202</w:t>
      </w:r>
      <w:r>
        <w:rPr>
          <w:sz w:val="28"/>
          <w:szCs w:val="28"/>
          <w:lang w:eastAsia="ar-SA"/>
        </w:rPr>
        <w:t>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администрация муниципального образования Кореновский район</w:t>
      </w:r>
      <w:r>
        <w:rPr>
          <w:sz w:val="28"/>
          <w:szCs w:val="28"/>
          <w:shd w:val="clear" w:color="auto" w:fill="FFFFFF"/>
        </w:rPr>
        <w:t xml:space="preserve"> п о с т а н о в л я е т:</w:t>
      </w:r>
    </w:p>
    <w:p w:rsidR="00000000" w:rsidRDefault="00397DAC">
      <w:pPr>
        <w:tabs>
          <w:tab w:val="left" w:pos="810"/>
          <w:tab w:val="left" w:pos="855"/>
        </w:tabs>
        <w:spacing w:line="240" w:lineRule="auto"/>
        <w:ind w:firstLine="82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1.Внести изменения в постановление администрации муниципального образования Кореновский район от 30 октября 2023 года №1902</w:t>
      </w:r>
      <w:r>
        <w:rPr>
          <w:sz w:val="28"/>
          <w:szCs w:val="28"/>
        </w:rPr>
        <w:t xml:space="preserve"> «Об утверждении муниципальной программы «</w:t>
      </w:r>
      <w:r>
        <w:rPr>
          <w:sz w:val="28"/>
          <w:szCs w:val="28"/>
        </w:rPr>
        <w:t>О пенсии за выслугу лет лицам, замещавшим муниципальные должности</w:t>
      </w:r>
      <w:r>
        <w:rPr>
          <w:sz w:val="28"/>
          <w:szCs w:val="28"/>
        </w:rPr>
        <w:t xml:space="preserve"> и должности муниципальной службы в органах местного самоуправления </w:t>
      </w:r>
      <w:r>
        <w:rPr>
          <w:sz w:val="28"/>
          <w:szCs w:val="28"/>
        </w:rPr>
        <w:t xml:space="preserve"> муниципального образования Кореновский район  на 2024-2028 годы» (с изменениями от 14 февраля 2024 года № 161), изложив приложение к нему в новой редакции  (п</w:t>
      </w:r>
      <w:r>
        <w:rPr>
          <w:sz w:val="28"/>
          <w:szCs w:val="28"/>
        </w:rPr>
        <w:t xml:space="preserve">рилагается). </w:t>
      </w:r>
    </w:p>
    <w:p w:rsidR="00000000" w:rsidRDefault="00397DAC">
      <w:pPr>
        <w:tabs>
          <w:tab w:val="left" w:pos="810"/>
          <w:tab w:val="left" w:pos="855"/>
        </w:tabs>
        <w:spacing w:line="24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2.Признать у</w:t>
      </w:r>
      <w:r>
        <w:rPr>
          <w:sz w:val="28"/>
          <w:szCs w:val="28"/>
          <w:shd w:val="clear" w:color="auto" w:fill="FFFFFF"/>
        </w:rPr>
        <w:t>тра</w:t>
      </w:r>
      <w:r>
        <w:rPr>
          <w:sz w:val="28"/>
          <w:szCs w:val="28"/>
          <w:shd w:val="clear" w:color="auto" w:fill="FFFFFF"/>
        </w:rPr>
        <w:t xml:space="preserve">тившим силу постановление администрации муниципального образования Кореновский район от </w:t>
      </w:r>
      <w:r>
        <w:rPr>
          <w:color w:val="000000"/>
          <w:sz w:val="28"/>
          <w:szCs w:val="28"/>
          <w:shd w:val="clear" w:color="auto" w:fill="FFFFFF"/>
          <w:lang w:eastAsia="zh-CN"/>
        </w:rPr>
        <w:t>14 февраля 2024 года       №</w:t>
      </w:r>
      <w:r>
        <w:rPr>
          <w:b/>
          <w:b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eastAsia="zh-CN"/>
        </w:rPr>
        <w:t>161</w:t>
      </w:r>
      <w:r>
        <w:rPr>
          <w:b/>
          <w:b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sz w:val="28"/>
          <w:szCs w:val="28"/>
          <w:shd w:val="clear" w:color="auto" w:fill="FFFFFF"/>
        </w:rPr>
        <w:t>«О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внесении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изменений в постановление администрации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муниципального образования Кореновский район от 30 октября 2023 года </w:t>
      </w:r>
      <w:r>
        <w:rPr>
          <w:sz w:val="28"/>
          <w:szCs w:val="28"/>
          <w:shd w:val="clear" w:color="auto" w:fill="FFFFFF"/>
        </w:rPr>
        <w:lastRenderedPageBreak/>
        <w:t>№1902 «Об утве</w:t>
      </w:r>
      <w:r>
        <w:rPr>
          <w:sz w:val="28"/>
          <w:szCs w:val="28"/>
          <w:shd w:val="clear" w:color="auto" w:fill="FFFFFF"/>
        </w:rPr>
        <w:t>рждении муниципальной программы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 xml:space="preserve">О пенсии за выслугу лет лицам, замещавшим муниципальные должности и должности муниципальной службы в органах местного самоуправления </w:t>
      </w:r>
      <w:r>
        <w:rPr>
          <w:sz w:val="28"/>
          <w:szCs w:val="28"/>
          <w:shd w:val="clear" w:color="auto" w:fill="FFFFFF"/>
        </w:rPr>
        <w:t xml:space="preserve"> муниципального образования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Кореновский район  на 2024-2028 годы»».</w:t>
      </w:r>
    </w:p>
    <w:p w:rsidR="00000000" w:rsidRDefault="00397DAC">
      <w:pPr>
        <w:tabs>
          <w:tab w:val="left" w:pos="810"/>
          <w:tab w:val="left" w:pos="855"/>
        </w:tabs>
        <w:spacing w:line="24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Style w:val="a8"/>
          <w:color w:val="000000"/>
          <w:spacing w:val="-2"/>
          <w:sz w:val="28"/>
          <w:szCs w:val="28"/>
          <w:shd w:val="clear" w:color="auto" w:fill="FFFFFF"/>
          <w:lang w:eastAsia="zh-CN"/>
        </w:rPr>
        <w:t>Управлению службы пр</w:t>
      </w:r>
      <w:r>
        <w:rPr>
          <w:rStyle w:val="a8"/>
          <w:color w:val="000000"/>
          <w:spacing w:val="-2"/>
          <w:sz w:val="28"/>
          <w:szCs w:val="28"/>
          <w:shd w:val="clear" w:color="auto" w:fill="FFFFFF"/>
          <w:lang w:eastAsia="zh-CN"/>
        </w:rPr>
        <w:t>отокола и информационной политики</w:t>
      </w:r>
      <w:r>
        <w:rPr>
          <w:rStyle w:val="a8"/>
          <w:rFonts w:eastAsia="Lucida Sans Unicode"/>
          <w:color w:val="000000"/>
          <w:spacing w:val="-2"/>
          <w:sz w:val="28"/>
          <w:szCs w:val="28"/>
          <w:shd w:val="clear" w:color="auto" w:fill="FF0000"/>
          <w:lang w:eastAsia="en-US" w:bidi="en-US"/>
        </w:rPr>
        <w:t xml:space="preserve"> </w:t>
      </w:r>
      <w:r>
        <w:rPr>
          <w:rStyle w:val="a8"/>
          <w:rFonts w:eastAsia="Lucida Sans Unicode"/>
          <w:color w:val="000000"/>
          <w:spacing w:val="-2"/>
          <w:sz w:val="28"/>
          <w:szCs w:val="28"/>
          <w:shd w:val="clear" w:color="auto" w:fill="FFFFFF"/>
          <w:lang w:eastAsia="en-US" w:bidi="en-US"/>
        </w:rPr>
        <w:t>администрац</w:t>
      </w:r>
      <w:r>
        <w:rPr>
          <w:rStyle w:val="a8"/>
          <w:rFonts w:eastAsia="Lucida Sans Unicode"/>
          <w:color w:val="000000"/>
          <w:spacing w:val="-2"/>
          <w:sz w:val="28"/>
          <w:szCs w:val="28"/>
          <w:shd w:val="clear" w:color="auto" w:fill="FFFFFF"/>
          <w:lang w:eastAsia="en-US" w:bidi="en-US"/>
        </w:rPr>
        <w:t>ии муниципального образования Кореновский район обеспечить размещение  настоящего  постанов</w:t>
      </w:r>
      <w:r>
        <w:rPr>
          <w:rStyle w:val="a8"/>
          <w:rFonts w:eastAsia="Lucida Sans Unicode"/>
          <w:color w:val="000000"/>
          <w:spacing w:val="-1"/>
          <w:sz w:val="28"/>
          <w:szCs w:val="28"/>
          <w:shd w:val="clear" w:color="auto" w:fill="FFFFFF"/>
          <w:lang w:eastAsia="en-US" w:bidi="en-US"/>
        </w:rPr>
        <w:t>ления на официальном сайте администрации муниципального образования Кореновский  район в информационно-телекоммуникацион</w:t>
      </w:r>
      <w:r>
        <w:rPr>
          <w:rStyle w:val="a8"/>
          <w:rFonts w:eastAsia="Lucida Sans Unicode"/>
          <w:color w:val="000000"/>
          <w:spacing w:val="-1"/>
          <w:sz w:val="28"/>
          <w:szCs w:val="28"/>
          <w:shd w:val="clear" w:color="auto" w:fill="FFFFFF"/>
          <w:lang w:eastAsia="en-US" w:bidi="en-US"/>
        </w:rPr>
        <w:t>ной сети «Интернет».</w:t>
      </w:r>
    </w:p>
    <w:p w:rsidR="00000000" w:rsidRDefault="00397DA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4.Постановление вступает в силу со дня подписания.</w:t>
      </w:r>
    </w:p>
    <w:p w:rsidR="00000000" w:rsidRDefault="00397DAC">
      <w:pPr>
        <w:spacing w:line="240" w:lineRule="auto"/>
        <w:jc w:val="both"/>
        <w:rPr>
          <w:sz w:val="28"/>
          <w:szCs w:val="28"/>
        </w:rPr>
      </w:pPr>
    </w:p>
    <w:p w:rsidR="00000000" w:rsidRDefault="00397DAC">
      <w:pPr>
        <w:spacing w:line="240" w:lineRule="auto"/>
        <w:jc w:val="both"/>
        <w:rPr>
          <w:sz w:val="28"/>
          <w:szCs w:val="28"/>
        </w:rPr>
      </w:pPr>
    </w:p>
    <w:p w:rsidR="00000000" w:rsidRDefault="00397DAC">
      <w:pPr>
        <w:spacing w:line="240" w:lineRule="auto"/>
        <w:jc w:val="both"/>
        <w:rPr>
          <w:sz w:val="28"/>
          <w:szCs w:val="28"/>
        </w:rPr>
      </w:pPr>
    </w:p>
    <w:p w:rsidR="00000000" w:rsidRDefault="00397DAC">
      <w:pPr>
        <w:spacing w:line="240" w:lineRule="auto"/>
        <w:jc w:val="both"/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00000" w:rsidRDefault="00397DAC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397DAC">
      <w:pPr>
        <w:spacing w:line="24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Кореновский район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   </w:t>
      </w:r>
      <w:r>
        <w:rPr>
          <w:sz w:val="28"/>
          <w:szCs w:val="28"/>
          <w:shd w:val="clear" w:color="auto" w:fill="FFFFFF"/>
        </w:rPr>
        <w:tab/>
        <w:t xml:space="preserve">     </w:t>
      </w:r>
      <w:r>
        <w:rPr>
          <w:color w:val="000000"/>
          <w:sz w:val="28"/>
          <w:szCs w:val="28"/>
          <w:shd w:val="clear" w:color="auto" w:fill="FFFFFF"/>
        </w:rPr>
        <w:t>А.Е. Дружинкин</w:t>
      </w:r>
    </w:p>
    <w:p w:rsidR="00000000" w:rsidRDefault="00397DAC">
      <w:pPr>
        <w:pStyle w:val="af0"/>
        <w:jc w:val="center"/>
        <w:rPr>
          <w:sz w:val="28"/>
          <w:szCs w:val="28"/>
          <w:shd w:val="clear" w:color="auto" w:fill="FFFFFF"/>
        </w:rPr>
      </w:pPr>
    </w:p>
    <w:p w:rsidR="00000000" w:rsidRDefault="00397DAC">
      <w:pPr>
        <w:pStyle w:val="af0"/>
        <w:jc w:val="center"/>
        <w:rPr>
          <w:sz w:val="28"/>
          <w:szCs w:val="28"/>
          <w:shd w:val="clear" w:color="auto" w:fill="FFFFFF"/>
        </w:rPr>
      </w:pPr>
    </w:p>
    <w:p w:rsidR="00000000" w:rsidRDefault="00397DAC">
      <w:pPr>
        <w:pStyle w:val="af0"/>
        <w:jc w:val="center"/>
        <w:rPr>
          <w:sz w:val="28"/>
          <w:szCs w:val="28"/>
          <w:shd w:val="clear" w:color="auto" w:fill="FFFF00"/>
        </w:rPr>
      </w:pPr>
    </w:p>
    <w:p w:rsidR="00000000" w:rsidRDefault="00397DAC">
      <w:pPr>
        <w:pStyle w:val="af0"/>
        <w:jc w:val="center"/>
        <w:rPr>
          <w:sz w:val="28"/>
          <w:szCs w:val="28"/>
          <w:shd w:val="clear" w:color="auto" w:fill="FFFF00"/>
        </w:rPr>
      </w:pPr>
    </w:p>
    <w:p w:rsidR="00000000" w:rsidRDefault="00397DAC">
      <w:pPr>
        <w:pStyle w:val="af0"/>
        <w:jc w:val="center"/>
        <w:rPr>
          <w:sz w:val="28"/>
          <w:szCs w:val="28"/>
          <w:shd w:val="clear" w:color="auto" w:fill="FFFF00"/>
        </w:rPr>
      </w:pPr>
    </w:p>
    <w:p w:rsidR="00000000" w:rsidRDefault="00397DAC">
      <w:pPr>
        <w:pStyle w:val="af0"/>
        <w:jc w:val="center"/>
        <w:rPr>
          <w:sz w:val="28"/>
          <w:szCs w:val="28"/>
          <w:shd w:val="clear" w:color="auto" w:fill="FFFF00"/>
        </w:rPr>
      </w:pPr>
    </w:p>
    <w:p w:rsidR="00000000" w:rsidRDefault="00397DAC">
      <w:pPr>
        <w:pStyle w:val="af0"/>
        <w:jc w:val="center"/>
        <w:rPr>
          <w:sz w:val="28"/>
          <w:szCs w:val="28"/>
          <w:shd w:val="clear" w:color="auto" w:fill="FFFF00"/>
        </w:rPr>
      </w:pPr>
    </w:p>
    <w:p w:rsidR="00000000" w:rsidRDefault="00397DAC">
      <w:pPr>
        <w:pStyle w:val="af0"/>
        <w:jc w:val="center"/>
        <w:rPr>
          <w:sz w:val="28"/>
          <w:szCs w:val="28"/>
        </w:rPr>
      </w:pPr>
    </w:p>
    <w:p w:rsidR="00000000" w:rsidRDefault="00397DAC">
      <w:pPr>
        <w:pStyle w:val="af0"/>
        <w:jc w:val="center"/>
        <w:rPr>
          <w:sz w:val="28"/>
          <w:szCs w:val="28"/>
        </w:rPr>
      </w:pPr>
    </w:p>
    <w:p w:rsidR="00000000" w:rsidRDefault="00397DAC">
      <w:pPr>
        <w:pStyle w:val="af0"/>
        <w:jc w:val="center"/>
        <w:rPr>
          <w:sz w:val="28"/>
          <w:szCs w:val="28"/>
        </w:rPr>
      </w:pPr>
    </w:p>
    <w:p w:rsidR="00000000" w:rsidRDefault="00397DAC">
      <w:pPr>
        <w:pStyle w:val="af0"/>
        <w:jc w:val="center"/>
        <w:rPr>
          <w:sz w:val="28"/>
          <w:szCs w:val="28"/>
        </w:rPr>
      </w:pPr>
    </w:p>
    <w:p w:rsidR="00000000" w:rsidRDefault="00397DAC">
      <w:pPr>
        <w:pStyle w:val="af0"/>
        <w:jc w:val="center"/>
        <w:rPr>
          <w:sz w:val="28"/>
          <w:szCs w:val="28"/>
        </w:rPr>
      </w:pPr>
    </w:p>
    <w:p w:rsidR="00000000" w:rsidRDefault="00397DAC">
      <w:pPr>
        <w:pStyle w:val="af0"/>
        <w:jc w:val="center"/>
        <w:rPr>
          <w:sz w:val="28"/>
          <w:szCs w:val="28"/>
        </w:rPr>
      </w:pPr>
    </w:p>
    <w:p w:rsidR="00000000" w:rsidRDefault="00397DAC">
      <w:pPr>
        <w:pStyle w:val="af0"/>
        <w:jc w:val="center"/>
        <w:rPr>
          <w:sz w:val="28"/>
          <w:szCs w:val="28"/>
        </w:rPr>
      </w:pPr>
    </w:p>
    <w:p w:rsidR="00000000" w:rsidRDefault="00397DAC">
      <w:pPr>
        <w:pStyle w:val="af0"/>
        <w:jc w:val="center"/>
        <w:rPr>
          <w:sz w:val="28"/>
          <w:szCs w:val="28"/>
        </w:rPr>
      </w:pPr>
    </w:p>
    <w:p w:rsidR="00000000" w:rsidRDefault="00397DAC">
      <w:pPr>
        <w:pStyle w:val="af0"/>
        <w:jc w:val="center"/>
        <w:rPr>
          <w:sz w:val="28"/>
          <w:szCs w:val="28"/>
        </w:rPr>
      </w:pPr>
    </w:p>
    <w:p w:rsidR="00000000" w:rsidRDefault="00397DAC">
      <w:pPr>
        <w:pStyle w:val="af0"/>
        <w:jc w:val="center"/>
        <w:rPr>
          <w:sz w:val="28"/>
          <w:szCs w:val="28"/>
        </w:rPr>
      </w:pPr>
    </w:p>
    <w:p w:rsidR="00000000" w:rsidRDefault="00397DAC">
      <w:pPr>
        <w:pStyle w:val="af0"/>
        <w:jc w:val="center"/>
        <w:rPr>
          <w:sz w:val="28"/>
          <w:szCs w:val="28"/>
        </w:rPr>
      </w:pPr>
    </w:p>
    <w:p w:rsidR="00000000" w:rsidRDefault="00397DAC">
      <w:pPr>
        <w:pStyle w:val="af0"/>
        <w:jc w:val="center"/>
        <w:rPr>
          <w:sz w:val="28"/>
          <w:szCs w:val="28"/>
        </w:rPr>
      </w:pPr>
    </w:p>
    <w:p w:rsidR="00000000" w:rsidRDefault="00397DAC">
      <w:pPr>
        <w:pStyle w:val="af0"/>
        <w:jc w:val="center"/>
        <w:rPr>
          <w:sz w:val="28"/>
          <w:szCs w:val="28"/>
        </w:rPr>
      </w:pPr>
    </w:p>
    <w:p w:rsidR="00000000" w:rsidRDefault="00397DAC">
      <w:pPr>
        <w:pStyle w:val="af0"/>
        <w:jc w:val="center"/>
        <w:rPr>
          <w:sz w:val="28"/>
          <w:szCs w:val="28"/>
        </w:rPr>
      </w:pPr>
    </w:p>
    <w:p w:rsidR="00000000" w:rsidRDefault="00397DAC">
      <w:pPr>
        <w:pStyle w:val="af0"/>
        <w:jc w:val="center"/>
        <w:rPr>
          <w:sz w:val="28"/>
          <w:szCs w:val="28"/>
        </w:rPr>
      </w:pPr>
    </w:p>
    <w:p w:rsidR="00000000" w:rsidRDefault="00397DAC">
      <w:pPr>
        <w:pStyle w:val="af0"/>
        <w:jc w:val="center"/>
        <w:rPr>
          <w:sz w:val="28"/>
          <w:szCs w:val="28"/>
        </w:rPr>
      </w:pPr>
    </w:p>
    <w:p w:rsidR="00000000" w:rsidRDefault="00397DAC">
      <w:pPr>
        <w:pStyle w:val="af0"/>
        <w:jc w:val="center"/>
        <w:rPr>
          <w:sz w:val="28"/>
          <w:szCs w:val="28"/>
        </w:rPr>
      </w:pPr>
    </w:p>
    <w:p w:rsidR="00000000" w:rsidRDefault="00397DAC">
      <w:pPr>
        <w:pStyle w:val="af0"/>
        <w:jc w:val="center"/>
        <w:rPr>
          <w:sz w:val="28"/>
          <w:szCs w:val="28"/>
        </w:rPr>
      </w:pPr>
    </w:p>
    <w:p w:rsidR="00000000" w:rsidRDefault="00397DAC">
      <w:pPr>
        <w:pStyle w:val="af0"/>
        <w:jc w:val="center"/>
        <w:rPr>
          <w:sz w:val="28"/>
          <w:szCs w:val="28"/>
        </w:rPr>
      </w:pPr>
    </w:p>
    <w:p w:rsidR="00000000" w:rsidRDefault="00397DAC">
      <w:pPr>
        <w:pStyle w:val="af0"/>
        <w:jc w:val="center"/>
        <w:rPr>
          <w:sz w:val="28"/>
          <w:szCs w:val="28"/>
        </w:rPr>
      </w:pPr>
    </w:p>
    <w:p w:rsidR="00000000" w:rsidRDefault="00397DAC">
      <w:pPr>
        <w:pStyle w:val="af0"/>
        <w:jc w:val="center"/>
        <w:rPr>
          <w:sz w:val="28"/>
          <w:szCs w:val="28"/>
        </w:rPr>
      </w:pPr>
    </w:p>
    <w:p w:rsidR="00000000" w:rsidRDefault="00397DAC">
      <w:pPr>
        <w:pStyle w:val="af0"/>
        <w:jc w:val="center"/>
        <w:rPr>
          <w:sz w:val="28"/>
          <w:szCs w:val="28"/>
        </w:rPr>
      </w:pPr>
    </w:p>
    <w:p w:rsidR="00000000" w:rsidRDefault="00397DAC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     </w:t>
      </w:r>
    </w:p>
    <w:p w:rsidR="00000000" w:rsidRDefault="00397DAC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000000" w:rsidRDefault="00397DAC">
      <w:pPr>
        <w:pStyle w:val="af0"/>
        <w:rPr>
          <w:sz w:val="28"/>
          <w:szCs w:val="28"/>
        </w:rPr>
      </w:pPr>
    </w:p>
    <w:p w:rsidR="00000000" w:rsidRDefault="00397DAC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УТВЕРЖДЕН</w:t>
      </w:r>
    </w:p>
    <w:p w:rsidR="00000000" w:rsidRDefault="00397DAC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постановлением администрации </w:t>
      </w:r>
    </w:p>
    <w:p w:rsidR="00000000" w:rsidRDefault="00397DAC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муниципального образования </w:t>
      </w:r>
    </w:p>
    <w:p w:rsidR="00000000" w:rsidRDefault="00397DAC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>Коренов</w:t>
      </w:r>
      <w:r>
        <w:rPr>
          <w:sz w:val="28"/>
          <w:szCs w:val="28"/>
        </w:rPr>
        <w:t>ский район</w:t>
      </w:r>
    </w:p>
    <w:p w:rsidR="00000000" w:rsidRDefault="00397DAC">
      <w:pPr>
        <w:pStyle w:val="af0"/>
        <w:jc w:val="center"/>
        <w:rPr>
          <w:color w:val="000000"/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>от 17.10.2024 № 1284</w:t>
      </w:r>
    </w:p>
    <w:p w:rsidR="00000000" w:rsidRDefault="00397DAC">
      <w:pPr>
        <w:spacing w:line="240" w:lineRule="auto"/>
        <w:rPr>
          <w:color w:val="000000"/>
          <w:sz w:val="28"/>
        </w:rPr>
      </w:pPr>
    </w:p>
    <w:p w:rsidR="00000000" w:rsidRDefault="00397DAC">
      <w:pPr>
        <w:spacing w:line="240" w:lineRule="auto"/>
        <w:rPr>
          <w:color w:val="000000"/>
          <w:sz w:val="28"/>
        </w:rPr>
      </w:pPr>
    </w:p>
    <w:p w:rsidR="00000000" w:rsidRDefault="00397DAC">
      <w:pPr>
        <w:spacing w:line="240" w:lineRule="auto"/>
        <w:rPr>
          <w:color w:val="000000"/>
          <w:sz w:val="28"/>
        </w:rPr>
      </w:pPr>
    </w:p>
    <w:p w:rsidR="00000000" w:rsidRDefault="00397DAC">
      <w:pPr>
        <w:spacing w:line="240" w:lineRule="auto"/>
        <w:rPr>
          <w:color w:val="000000"/>
          <w:sz w:val="28"/>
        </w:rPr>
      </w:pPr>
    </w:p>
    <w:p w:rsidR="00000000" w:rsidRDefault="00397DAC">
      <w:pPr>
        <w:pStyle w:val="1"/>
        <w:spacing w:before="0" w:after="0"/>
        <w:rPr>
          <w:color w:val="000000"/>
          <w:sz w:val="28"/>
        </w:rPr>
      </w:pPr>
      <w:r>
        <w:rPr>
          <w:color w:val="000000"/>
          <w:sz w:val="28"/>
        </w:rPr>
        <w:t xml:space="preserve">Паспорт </w:t>
      </w:r>
    </w:p>
    <w:p w:rsidR="00000000" w:rsidRDefault="00397DAC">
      <w:pPr>
        <w:pStyle w:val="1"/>
        <w:spacing w:before="0" w:after="0"/>
        <w:rPr>
          <w:sz w:val="28"/>
          <w:szCs w:val="28"/>
        </w:rPr>
      </w:pPr>
      <w:r>
        <w:rPr>
          <w:color w:val="000000"/>
          <w:sz w:val="28"/>
        </w:rPr>
        <w:t>муниципально</w:t>
      </w:r>
      <w:r>
        <w:rPr>
          <w:sz w:val="28"/>
          <w:szCs w:val="28"/>
        </w:rPr>
        <w:t xml:space="preserve">й программы </w:t>
      </w:r>
    </w:p>
    <w:p w:rsidR="00000000" w:rsidRDefault="00397DAC">
      <w:pPr>
        <w:pStyle w:val="1"/>
        <w:spacing w:before="0" w:after="0"/>
        <w:rPr>
          <w:color w:val="000000"/>
          <w:sz w:val="28"/>
        </w:rPr>
      </w:pPr>
      <w:r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Кореновский район</w:t>
      </w:r>
    </w:p>
    <w:p w:rsidR="00000000" w:rsidRDefault="00397DAC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«</w:t>
      </w:r>
      <w:r>
        <w:rPr>
          <w:b/>
          <w:bCs/>
          <w:sz w:val="28"/>
          <w:szCs w:val="28"/>
        </w:rPr>
        <w:t>О пенсии за выслугу лет лицам, замещавшим муниципальные долж</w:t>
      </w:r>
      <w:r>
        <w:rPr>
          <w:b/>
          <w:bCs/>
          <w:sz w:val="28"/>
          <w:szCs w:val="28"/>
        </w:rPr>
        <w:t xml:space="preserve">ности и должности муниципальной службы в органах местного самоуправления </w:t>
      </w:r>
      <w:r>
        <w:rPr>
          <w:b/>
          <w:bCs/>
          <w:color w:val="000000"/>
          <w:sz w:val="28"/>
          <w:szCs w:val="28"/>
        </w:rPr>
        <w:t xml:space="preserve"> муниципального образования Кореновский район  на 2024-2028 годы</w:t>
      </w:r>
      <w:r>
        <w:rPr>
          <w:b/>
          <w:color w:val="000000"/>
          <w:sz w:val="28"/>
        </w:rPr>
        <w:t>»</w:t>
      </w:r>
    </w:p>
    <w:p w:rsidR="00000000" w:rsidRDefault="00397DAC">
      <w:pPr>
        <w:jc w:val="center"/>
        <w:rPr>
          <w:b/>
          <w:color w:val="000000"/>
          <w:sz w:val="28"/>
        </w:rPr>
      </w:pPr>
    </w:p>
    <w:tbl>
      <w:tblPr>
        <w:tblW w:w="0" w:type="auto"/>
        <w:tblInd w:w="-129" w:type="dxa"/>
        <w:tblLayout w:type="fixed"/>
        <w:tblLook w:val="0000" w:firstRow="0" w:lastRow="0" w:firstColumn="0" w:lastColumn="0" w:noHBand="0" w:noVBand="0"/>
      </w:tblPr>
      <w:tblGrid>
        <w:gridCol w:w="4752"/>
        <w:gridCol w:w="5092"/>
        <w:gridCol w:w="2"/>
      </w:tblGrid>
      <w:tr w:rsidR="00000000">
        <w:trPr>
          <w:gridAfter w:val="1"/>
        </w:trPr>
        <w:tc>
          <w:tcPr>
            <w:tcW w:w="9844" w:type="dxa"/>
            <w:gridSpan w:val="2"/>
            <w:shd w:val="clear" w:color="auto" w:fill="auto"/>
          </w:tcPr>
          <w:p w:rsidR="00000000" w:rsidRDefault="00397DAC">
            <w:pPr>
              <w:pStyle w:val="1"/>
              <w:numPr>
                <w:ilvl w:val="0"/>
                <w:numId w:val="0"/>
              </w:numPr>
              <w:snapToGrid w:val="0"/>
              <w:spacing w:before="0" w:after="0"/>
            </w:pPr>
          </w:p>
        </w:tc>
      </w:tr>
      <w:tr w:rsidR="00000000">
        <w:tc>
          <w:tcPr>
            <w:tcW w:w="4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97DAC">
            <w:pPr>
              <w:pStyle w:val="ae"/>
            </w:pPr>
            <w:r>
              <w:rPr>
                <w:color w:val="000000"/>
                <w:kern w:val="2"/>
                <w:sz w:val="28"/>
              </w:rPr>
              <w:t>Координатор муниципальной программы</w:t>
            </w:r>
          </w:p>
          <w:p w:rsidR="00000000" w:rsidRDefault="00397DAC">
            <w:pPr>
              <w:pStyle w:val="ae"/>
            </w:pPr>
          </w:p>
        </w:tc>
        <w:tc>
          <w:tcPr>
            <w:tcW w:w="509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97DAC">
            <w:pPr>
              <w:pStyle w:val="af"/>
              <w:snapToGrid w:val="0"/>
              <w:spacing w:after="200" w:line="240" w:lineRule="auto"/>
            </w:pPr>
            <w:r>
              <w:rPr>
                <w:rFonts w:cs="Arial"/>
                <w:color w:val="000000"/>
                <w:kern w:val="2"/>
                <w:sz w:val="28"/>
                <w:szCs w:val="28"/>
              </w:rPr>
              <w:t>управление делами администрации муниципального образования Кореновский район</w:t>
            </w:r>
          </w:p>
        </w:tc>
      </w:tr>
      <w:tr w:rsidR="00000000"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97DAC">
            <w:pPr>
              <w:pStyle w:val="ae"/>
              <w:rPr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Координаторы подпрограмм муниципальной программы</w:t>
            </w:r>
          </w:p>
          <w:p w:rsidR="00000000" w:rsidRDefault="00397DA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509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97DAC">
            <w:pPr>
              <w:pStyle w:val="af"/>
              <w:snapToGrid w:val="0"/>
              <w:spacing w:after="200" w:line="240" w:lineRule="auto"/>
            </w:pPr>
            <w:r>
              <w:rPr>
                <w:rFonts w:cs="Arial"/>
                <w:color w:val="000000"/>
                <w:kern w:val="2"/>
                <w:sz w:val="28"/>
                <w:szCs w:val="28"/>
              </w:rPr>
              <w:t>подпрограммы не предусмотрены</w:t>
            </w:r>
          </w:p>
        </w:tc>
      </w:tr>
      <w:tr w:rsidR="00000000"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97DAC">
            <w:pPr>
              <w:pStyle w:val="ae"/>
            </w:pPr>
            <w:r>
              <w:rPr>
                <w:color w:val="000000"/>
                <w:kern w:val="2"/>
                <w:sz w:val="28"/>
              </w:rPr>
              <w:t>Участники муниципальной программы</w:t>
            </w:r>
          </w:p>
          <w:p w:rsidR="00000000" w:rsidRDefault="00397DAC">
            <w:pPr>
              <w:pStyle w:val="ae"/>
            </w:pPr>
          </w:p>
        </w:tc>
        <w:tc>
          <w:tcPr>
            <w:tcW w:w="509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97DAC">
            <w:pPr>
              <w:pStyle w:val="af"/>
              <w:snapToGrid w:val="0"/>
              <w:spacing w:after="200" w:line="240" w:lineRule="auto"/>
            </w:pPr>
            <w:r>
              <w:rPr>
                <w:rFonts w:cs="Arial"/>
                <w:color w:val="000000"/>
                <w:kern w:val="2"/>
                <w:sz w:val="28"/>
                <w:szCs w:val="28"/>
              </w:rPr>
              <w:t>управление делами администрации муниципального образования Кореновский район</w:t>
            </w:r>
          </w:p>
        </w:tc>
      </w:tr>
      <w:tr w:rsidR="00000000"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97DAC">
            <w:pPr>
              <w:pStyle w:val="ae"/>
            </w:pPr>
            <w:r>
              <w:rPr>
                <w:color w:val="000000"/>
                <w:kern w:val="2"/>
                <w:sz w:val="28"/>
              </w:rPr>
              <w:t>Подпрограммы муниципальной программы</w:t>
            </w:r>
          </w:p>
          <w:p w:rsidR="00000000" w:rsidRDefault="00397DAC">
            <w:pPr>
              <w:pStyle w:val="ae"/>
            </w:pPr>
          </w:p>
        </w:tc>
        <w:tc>
          <w:tcPr>
            <w:tcW w:w="509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97DAC">
            <w:pPr>
              <w:pStyle w:val="af"/>
              <w:snapToGrid w:val="0"/>
              <w:spacing w:after="200" w:line="240" w:lineRule="auto"/>
            </w:pPr>
            <w:r>
              <w:rPr>
                <w:rFonts w:cs="Arial"/>
                <w:color w:val="000000"/>
                <w:kern w:val="2"/>
                <w:sz w:val="28"/>
                <w:szCs w:val="28"/>
              </w:rPr>
              <w:t>подпрограммы не предусм</w:t>
            </w:r>
            <w:r>
              <w:rPr>
                <w:rFonts w:cs="Arial"/>
                <w:color w:val="000000"/>
                <w:kern w:val="2"/>
                <w:sz w:val="28"/>
                <w:szCs w:val="28"/>
              </w:rPr>
              <w:t>отрены</w:t>
            </w:r>
          </w:p>
        </w:tc>
      </w:tr>
      <w:tr w:rsidR="00000000"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97DAC">
            <w:pPr>
              <w:pStyle w:val="ae"/>
            </w:pPr>
            <w:r>
              <w:rPr>
                <w:color w:val="000000"/>
                <w:kern w:val="2"/>
                <w:sz w:val="28"/>
              </w:rPr>
              <w:t>Цели муниципальной программы</w:t>
            </w:r>
          </w:p>
          <w:p w:rsidR="00000000" w:rsidRDefault="00397DAC">
            <w:pPr>
              <w:pStyle w:val="ae"/>
            </w:pPr>
          </w:p>
        </w:tc>
        <w:tc>
          <w:tcPr>
            <w:tcW w:w="509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97DAC">
            <w:pPr>
              <w:pStyle w:val="af0"/>
              <w:snapToGrid w:val="0"/>
              <w:spacing w:line="240" w:lineRule="auto"/>
              <w:jc w:val="both"/>
            </w:pPr>
            <w:r>
              <w:rPr>
                <w:sz w:val="28"/>
                <w:szCs w:val="28"/>
              </w:rPr>
              <w:t>реализация права лиц, замещавших муниципальные должности и должности муниципальной службы в органах местного самоуправления муниципального образования Кореновский район, вышедших на пенсию, на получение пенсии за выслу</w:t>
            </w:r>
            <w:r>
              <w:rPr>
                <w:sz w:val="28"/>
                <w:szCs w:val="28"/>
              </w:rPr>
              <w:t>гу лет в соответствии с действующим законодательством.</w:t>
            </w:r>
          </w:p>
        </w:tc>
      </w:tr>
      <w:tr w:rsidR="00000000">
        <w:tblPrEx>
          <w:tblCellMar>
            <w:top w:w="55" w:type="dxa"/>
            <w:bottom w:w="55" w:type="dxa"/>
          </w:tblCellMar>
        </w:tblPrEx>
        <w:tc>
          <w:tcPr>
            <w:tcW w:w="4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97DAC">
            <w:pPr>
              <w:pStyle w:val="ae"/>
            </w:pPr>
            <w:r>
              <w:rPr>
                <w:color w:val="000000"/>
                <w:kern w:val="2"/>
                <w:sz w:val="28"/>
              </w:rPr>
              <w:t>Задачи муниципальной программы</w:t>
            </w:r>
          </w:p>
          <w:p w:rsidR="00000000" w:rsidRDefault="00397DAC">
            <w:pPr>
              <w:pStyle w:val="ae"/>
            </w:pPr>
          </w:p>
        </w:tc>
        <w:tc>
          <w:tcPr>
            <w:tcW w:w="509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97DAC">
            <w:pPr>
              <w:pStyle w:val="af0"/>
              <w:snapToGrid w:val="0"/>
              <w:spacing w:line="240" w:lineRule="auto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обеспечение своевременности и полноты предоставления гражданам, замещавшим муниципальные должности и должности муниципальной службы в органах местного самоуправления му</w:t>
            </w:r>
            <w:r>
              <w:rPr>
                <w:sz w:val="28"/>
                <w:szCs w:val="28"/>
                <w:shd w:val="clear" w:color="auto" w:fill="FFFFFF"/>
              </w:rPr>
              <w:t>ниципального образования Кореновский район, ежемесячных денежных выплат.</w:t>
            </w:r>
          </w:p>
        </w:tc>
      </w:tr>
      <w:tr w:rsidR="00000000">
        <w:tblPrEx>
          <w:tblCellMar>
            <w:top w:w="55" w:type="dxa"/>
            <w:bottom w:w="55" w:type="dxa"/>
          </w:tblCellMar>
        </w:tblPrEx>
        <w:tc>
          <w:tcPr>
            <w:tcW w:w="4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97DAC">
            <w:pPr>
              <w:pStyle w:val="ae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Перечень целевых показателей муниципальной</w:t>
            </w:r>
          </w:p>
          <w:p w:rsidR="00000000" w:rsidRDefault="00397DAC">
            <w:pPr>
              <w:pStyle w:val="ae"/>
            </w:pPr>
            <w:r>
              <w:rPr>
                <w:color w:val="000000"/>
                <w:kern w:val="2"/>
                <w:sz w:val="28"/>
              </w:rPr>
              <w:t>программы</w:t>
            </w:r>
          </w:p>
          <w:p w:rsidR="00000000" w:rsidRDefault="00397DAC">
            <w:pPr>
              <w:pStyle w:val="ae"/>
            </w:pPr>
          </w:p>
        </w:tc>
        <w:tc>
          <w:tcPr>
            <w:tcW w:w="509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97DAC">
            <w:pPr>
              <w:pStyle w:val="a0"/>
              <w:spacing w:after="0" w:line="240" w:lineRule="auto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Style w:val="11"/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кол</w:t>
            </w:r>
            <w:r>
              <w:rPr>
                <w:rStyle w:val="11"/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ич</w:t>
            </w:r>
            <w:r>
              <w:rPr>
                <w:rStyle w:val="11"/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ество </w:t>
            </w:r>
            <w:r>
              <w:rPr>
                <w:rStyle w:val="11"/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Style w:val="11"/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лиц, замещавших муниципальные должности и должности муниципальной службы в органах местного самоуправления муницип</w:t>
            </w:r>
            <w:r>
              <w:rPr>
                <w:rStyle w:val="11"/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ального образования Кореновский район, вышедших на пенсию и получающих пенсию за выслугу лет в соответствии с действующим законодательством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97DAC">
            <w:pPr>
              <w:pStyle w:val="ae"/>
            </w:pPr>
            <w:r>
              <w:rPr>
                <w:color w:val="000000"/>
                <w:kern w:val="2"/>
                <w:sz w:val="28"/>
              </w:rPr>
              <w:t>Этапы и сроки реализации муниципальной программы</w:t>
            </w:r>
          </w:p>
          <w:p w:rsidR="00000000" w:rsidRDefault="00397DAC">
            <w:pPr>
              <w:pStyle w:val="ae"/>
            </w:pPr>
          </w:p>
        </w:tc>
        <w:tc>
          <w:tcPr>
            <w:tcW w:w="509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97DAC">
            <w:pPr>
              <w:pStyle w:val="af"/>
              <w:snapToGrid w:val="0"/>
              <w:spacing w:after="200" w:line="276" w:lineRule="auto"/>
            </w:pPr>
            <w:r>
              <w:rPr>
                <w:rFonts w:cs="Arial"/>
                <w:color w:val="000000"/>
                <w:kern w:val="2"/>
                <w:sz w:val="26"/>
                <w:szCs w:val="26"/>
              </w:rPr>
              <w:t>2024-2028 годы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97DAC">
            <w:pPr>
              <w:pStyle w:val="ae"/>
            </w:pPr>
            <w:r>
              <w:rPr>
                <w:color w:val="000000"/>
                <w:kern w:val="2"/>
                <w:sz w:val="28"/>
              </w:rPr>
              <w:t>Объемы бюджетных ассигнований муниципальной прогр</w:t>
            </w:r>
            <w:r>
              <w:rPr>
                <w:color w:val="000000"/>
                <w:kern w:val="2"/>
                <w:sz w:val="28"/>
              </w:rPr>
              <w:t>аммы</w:t>
            </w:r>
          </w:p>
          <w:p w:rsidR="00000000" w:rsidRDefault="00397DAC">
            <w:pPr>
              <w:pStyle w:val="ae"/>
            </w:pPr>
          </w:p>
        </w:tc>
        <w:tc>
          <w:tcPr>
            <w:tcW w:w="509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97DAC">
            <w:pPr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Общий объем финансирования муниципальной программы составляет 36</w:t>
            </w:r>
            <w:r>
              <w:rPr>
                <w:sz w:val="28"/>
                <w:szCs w:val="28"/>
                <w:shd w:val="clear" w:color="auto" w:fill="FFFFFF"/>
              </w:rPr>
              <w:t>554,9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рублей, в том числе за счет средств бюджета муниципального образования Кореновский район:</w:t>
            </w:r>
          </w:p>
          <w:p w:rsidR="00000000" w:rsidRDefault="00397DAC">
            <w:pPr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2024 год 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7754,9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000000" w:rsidRDefault="00397DAC">
            <w:pPr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2025 год 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hi-IN"/>
              </w:rPr>
              <w:t>7200,0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000000" w:rsidRDefault="00397DAC">
            <w:pPr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2026 год-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hi-IN"/>
              </w:rPr>
              <w:t>7200,0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000000" w:rsidRDefault="00397DAC">
            <w:pPr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2027 год 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hi-IN"/>
              </w:rPr>
              <w:t>7200,0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000000" w:rsidRDefault="00397DAC">
            <w:pPr>
              <w:spacing w:line="240" w:lineRule="auto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2028 год 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hi-IN"/>
              </w:rPr>
              <w:t>7200,0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руб..</w:t>
            </w:r>
          </w:p>
          <w:p w:rsidR="00000000" w:rsidRDefault="00397DAC">
            <w:pPr>
              <w:pStyle w:val="1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397DAC">
            <w:pPr>
              <w:pStyle w:val="ae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Контроль за выполнением муниципальной программы</w:t>
            </w:r>
          </w:p>
          <w:p w:rsidR="00000000" w:rsidRDefault="00397DAC">
            <w:pPr>
              <w:pStyle w:val="ae"/>
              <w:rPr>
                <w:color w:val="000000"/>
                <w:kern w:val="2"/>
                <w:sz w:val="28"/>
              </w:rPr>
            </w:pPr>
          </w:p>
        </w:tc>
        <w:tc>
          <w:tcPr>
            <w:tcW w:w="509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397DAC">
            <w:pPr>
              <w:spacing w:line="240" w:lineRule="auto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397DAC">
      <w:pPr>
        <w:rPr>
          <w:sz w:val="28"/>
          <w:szCs w:val="28"/>
        </w:rPr>
      </w:pPr>
    </w:p>
    <w:p w:rsidR="00000000" w:rsidRDefault="00397DAC">
      <w:pPr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Характеристика текущего состояния и прогноз развития соответствующей сферы реализа</w:t>
      </w:r>
      <w:r>
        <w:rPr>
          <w:b/>
          <w:bCs/>
          <w:sz w:val="28"/>
          <w:szCs w:val="28"/>
        </w:rPr>
        <w:t>ции муниципальной программы</w:t>
      </w:r>
    </w:p>
    <w:p w:rsidR="00000000" w:rsidRDefault="00397DAC">
      <w:pPr>
        <w:jc w:val="center"/>
        <w:rPr>
          <w:b/>
          <w:bCs/>
          <w:sz w:val="28"/>
          <w:szCs w:val="28"/>
        </w:rPr>
      </w:pPr>
    </w:p>
    <w:p w:rsidR="00000000" w:rsidRDefault="00397DAC">
      <w:pPr>
        <w:tabs>
          <w:tab w:val="left" w:pos="4343"/>
        </w:tabs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В соответствии с действующим законодательством Российской Федерации органы местного самоуправления вправе оказывать дополнительную материальную поддержку лицам, замещавшим муниципальные должности и должности муниципальной служб</w:t>
      </w:r>
      <w:r>
        <w:rPr>
          <w:color w:val="000000"/>
          <w:sz w:val="28"/>
          <w:szCs w:val="28"/>
        </w:rPr>
        <w:t>ы за счет средств бюджета муниципального образования Кореновский                        район.</w:t>
      </w:r>
    </w:p>
    <w:p w:rsidR="00000000" w:rsidRDefault="00397DAC">
      <w:pPr>
        <w:pStyle w:val="ConsPlusNonformat"/>
        <w:widowControl/>
        <w:ind w:firstLine="825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Реализация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муниципальной программы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по обеспечению  бывших муниципальных служащих пенсией за выслугу лет повысит престиж муниципальной службы, создаст дополнитель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ный стимул повышения эффективности работы, привлечет на муниципальную службу высококвалифицированные кадры.</w:t>
      </w:r>
    </w:p>
    <w:p w:rsidR="00000000" w:rsidRDefault="00397DAC">
      <w:pPr>
        <w:pStyle w:val="ConsPlusNonformat"/>
        <w:widowControl/>
        <w:ind w:firstLine="825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З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а счет средств, предусмотренных Программой, в 2022-2023 годах, пенсией за выслугу лет, исходя из численности лиц, имеющих право на пенсию за выслуг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у лет, обеспеч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ивается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 30 человек. Финансирование мероприятий осуществля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ется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за счет средств бюджета муниципального образования Кореновский район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и составляет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8729,7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тыс. рублей</w:t>
      </w:r>
    </w:p>
    <w:p w:rsidR="00000000" w:rsidRDefault="00397DAC">
      <w:pPr>
        <w:pStyle w:val="NormalWeb"/>
        <w:suppressAutoHyphens/>
        <w:spacing w:before="0" w:after="0" w:line="240" w:lineRule="auto"/>
        <w:jc w:val="both"/>
        <w:rPr>
          <w:sz w:val="28"/>
          <w:szCs w:val="28"/>
          <w:shd w:val="clear" w:color="auto" w:fill="FFFFFF"/>
        </w:rPr>
      </w:pPr>
    </w:p>
    <w:p w:rsidR="00000000" w:rsidRDefault="00397DAC">
      <w:pPr>
        <w:pStyle w:val="1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Цели, задачи и целевые показатели, конкретные сроки и этапы </w:t>
      </w:r>
    </w:p>
    <w:p w:rsidR="00000000" w:rsidRDefault="00397DAC">
      <w:pPr>
        <w:pStyle w:val="14"/>
        <w:jc w:val="center"/>
      </w:pPr>
      <w:r>
        <w:rPr>
          <w:rFonts w:ascii="Times New Roman" w:hAnsi="Times New Roman"/>
          <w:b/>
          <w:bCs/>
          <w:sz w:val="28"/>
          <w:szCs w:val="28"/>
        </w:rPr>
        <w:t>реализации м</w:t>
      </w:r>
      <w:r>
        <w:rPr>
          <w:rFonts w:ascii="Times New Roman" w:hAnsi="Times New Roman"/>
          <w:b/>
          <w:bCs/>
          <w:sz w:val="28"/>
          <w:szCs w:val="28"/>
        </w:rPr>
        <w:t>униципальной программы</w:t>
      </w:r>
    </w:p>
    <w:p w:rsidR="00000000" w:rsidRDefault="00397DAC">
      <w:pPr>
        <w:ind w:firstLine="709"/>
      </w:pPr>
    </w:p>
    <w:p w:rsidR="00000000" w:rsidRDefault="00397DAC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2.1.Основн</w:t>
      </w:r>
      <w:r>
        <w:rPr>
          <w:sz w:val="28"/>
          <w:szCs w:val="28"/>
        </w:rPr>
        <w:t>ой</w:t>
      </w:r>
      <w:r>
        <w:rPr>
          <w:sz w:val="28"/>
          <w:szCs w:val="28"/>
        </w:rPr>
        <w:t xml:space="preserve"> цел</w:t>
      </w:r>
      <w:r>
        <w:rPr>
          <w:sz w:val="28"/>
          <w:szCs w:val="28"/>
        </w:rPr>
        <w:t>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</w:t>
      </w:r>
      <w:r>
        <w:rPr>
          <w:sz w:val="28"/>
          <w:szCs w:val="28"/>
        </w:rPr>
        <w:t>рограммы является:</w:t>
      </w:r>
    </w:p>
    <w:p w:rsidR="00000000" w:rsidRDefault="00397DA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>реализация права лиц, замещавших муниципальные должности и должности муниципальной службы в органах местного самоуправления муниципального образования Кореновский район, вышедши</w:t>
      </w:r>
      <w:r>
        <w:rPr>
          <w:sz w:val="28"/>
          <w:szCs w:val="28"/>
        </w:rPr>
        <w:t>х на пенсию, на получение пенсии за выслугу лет в соответствии с действующим законодательством.</w:t>
      </w:r>
    </w:p>
    <w:p w:rsidR="00000000" w:rsidRDefault="00397DAC">
      <w:pPr>
        <w:pStyle w:val="af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>
        <w:rPr>
          <w:sz w:val="28"/>
          <w:szCs w:val="28"/>
        </w:rPr>
        <w:t xml:space="preserve">Программа разработана для выполнения следующих задач: </w:t>
      </w:r>
      <w:r>
        <w:rPr>
          <w:sz w:val="28"/>
          <w:szCs w:val="28"/>
        </w:rPr>
        <w:tab/>
      </w:r>
    </w:p>
    <w:p w:rsidR="00000000" w:rsidRDefault="00397DAC">
      <w:pPr>
        <w:pStyle w:val="af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>обеспечение своевременности и полноты предоставления гражданам, замещавшим муниципальные должност</w:t>
      </w:r>
      <w:r>
        <w:rPr>
          <w:sz w:val="28"/>
          <w:szCs w:val="28"/>
        </w:rPr>
        <w:t>и и должности муниципальной службы в органах местного самоуправления муниципального образования Кореновский район, ежемесячных денежных выплат.</w:t>
      </w:r>
    </w:p>
    <w:p w:rsidR="00000000" w:rsidRDefault="00397D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2.3.</w:t>
      </w:r>
      <w:r>
        <w:rPr>
          <w:sz w:val="28"/>
          <w:szCs w:val="28"/>
          <w:lang w:eastAsia="zh-CN"/>
        </w:rPr>
        <w:t>Сроки реализации мероприятий программы приведены в Приложении №2. Сроки реализации муниципальной программы:</w:t>
      </w:r>
      <w:r>
        <w:rPr>
          <w:sz w:val="28"/>
          <w:szCs w:val="28"/>
          <w:lang w:eastAsia="zh-CN"/>
        </w:rPr>
        <w:t xml:space="preserve"> 2024–2028 годы.</w:t>
      </w:r>
    </w:p>
    <w:p w:rsidR="00000000" w:rsidRDefault="00397DAC">
      <w:pPr>
        <w:pStyle w:val="14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2.4.Целевые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 w:rsidR="00000000" w:rsidRDefault="00397DAC">
      <w:pPr>
        <w:jc w:val="both"/>
        <w:rPr>
          <w:sz w:val="28"/>
          <w:szCs w:val="28"/>
          <w:shd w:val="clear" w:color="auto" w:fill="FFFF00"/>
        </w:rPr>
      </w:pPr>
      <w:r>
        <w:rPr>
          <w:sz w:val="28"/>
          <w:szCs w:val="28"/>
        </w:rPr>
        <w:tab/>
      </w:r>
      <w:r>
        <w:rPr>
          <w:sz w:val="28"/>
          <w:szCs w:val="28"/>
          <w:shd w:val="clear" w:color="auto" w:fill="FFFFFF"/>
        </w:rPr>
        <w:t>Плановые значения целевых показателей приведены в Приложение №1.</w:t>
      </w:r>
    </w:p>
    <w:p w:rsidR="00000000" w:rsidRDefault="00397DAC">
      <w:pPr>
        <w:jc w:val="center"/>
        <w:rPr>
          <w:sz w:val="28"/>
          <w:szCs w:val="28"/>
          <w:shd w:val="clear" w:color="auto" w:fill="FFFF00"/>
        </w:rPr>
      </w:pPr>
    </w:p>
    <w:p w:rsidR="00000000" w:rsidRDefault="00397DAC">
      <w:pPr>
        <w:pStyle w:val="14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3. Перечень и кр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аткое описание подпрограмм</w:t>
      </w:r>
    </w:p>
    <w:p w:rsidR="00000000" w:rsidRDefault="00397DAC">
      <w:pPr>
        <w:pStyle w:val="14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000000" w:rsidRDefault="00397DAC">
      <w:pPr>
        <w:pStyle w:val="1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Наличие 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муниципальной п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рограмме подпрограмм не предусмотрено.</w:t>
      </w:r>
    </w:p>
    <w:p w:rsidR="00000000" w:rsidRDefault="00397DAC">
      <w:pPr>
        <w:pStyle w:val="1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00000" w:rsidRDefault="00397DAC">
      <w:pPr>
        <w:pStyle w:val="14"/>
        <w:jc w:val="center"/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4. Перечень основных мероприятий муниципальной программы</w:t>
      </w:r>
    </w:p>
    <w:p w:rsidR="00000000" w:rsidRDefault="00397DAC">
      <w:pPr>
        <w:pStyle w:val="14"/>
        <w:jc w:val="both"/>
      </w:pPr>
    </w:p>
    <w:p w:rsidR="00000000" w:rsidRDefault="00397DAC">
      <w:pPr>
        <w:pStyle w:val="1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</w:t>
      </w:r>
      <w:r>
        <w:rPr>
          <w:rFonts w:ascii="Times New Roman" w:hAnsi="Times New Roman"/>
          <w:sz w:val="28"/>
          <w:szCs w:val="28"/>
          <w:shd w:val="clear" w:color="auto" w:fill="FFFFFF"/>
        </w:rPr>
        <w:t>ложением №2.</w:t>
      </w:r>
    </w:p>
    <w:p w:rsidR="00000000" w:rsidRDefault="00397DAC">
      <w:pPr>
        <w:pStyle w:val="1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00000" w:rsidRDefault="00397DAC">
      <w:pPr>
        <w:pStyle w:val="1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Обоснование ресурсного обеспечения Программы</w:t>
      </w:r>
    </w:p>
    <w:p w:rsidR="00000000" w:rsidRDefault="00397DAC">
      <w:pPr>
        <w:pStyle w:val="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397DAC">
      <w:pPr>
        <w:pStyle w:val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Объем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ascii="Times New Roman" w:hAnsi="Times New Roman"/>
          <w:sz w:val="28"/>
          <w:szCs w:val="28"/>
          <w:shd w:val="clear" w:color="auto" w:fill="FFFFFF"/>
        </w:rPr>
        <w:t>36</w:t>
      </w:r>
      <w:r>
        <w:rPr>
          <w:rFonts w:ascii="Times New Roman" w:eastAsia="Times New Roman" w:hAnsi="Times New Roman"/>
          <w:color w:val="00000A"/>
          <w:sz w:val="28"/>
          <w:szCs w:val="28"/>
          <w:shd w:val="clear" w:color="auto" w:fill="FFFFFF"/>
          <w:lang w:eastAsia="ru-RU"/>
        </w:rPr>
        <w:t>55</w:t>
      </w:r>
      <w:r>
        <w:rPr>
          <w:rFonts w:ascii="Times New Roman" w:eastAsia="Times New Roman" w:hAnsi="Times New Roman"/>
          <w:color w:val="00000A"/>
          <w:sz w:val="28"/>
          <w:szCs w:val="28"/>
          <w:shd w:val="clear" w:color="auto" w:fill="FFFFFF"/>
          <w:lang w:eastAsia="ru-RU"/>
        </w:rPr>
        <w:t>4,9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000000" w:rsidRDefault="00397DAC">
      <w:pPr>
        <w:pStyle w:val="14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1692"/>
        <w:gridCol w:w="1992"/>
        <w:gridCol w:w="1356"/>
        <w:gridCol w:w="972"/>
        <w:gridCol w:w="1020"/>
        <w:gridCol w:w="960"/>
        <w:gridCol w:w="912"/>
        <w:gridCol w:w="946"/>
      </w:tblGrid>
      <w:tr w:rsidR="00000000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pStyle w:val="14"/>
              <w:jc w:val="center"/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>Объе</w:t>
            </w:r>
            <w:r>
              <w:rPr>
                <w:rStyle w:val="11"/>
                <w:rFonts w:ascii="Times New Roman" w:hAnsi="Times New Roman"/>
                <w:sz w:val="24"/>
                <w:szCs w:val="24"/>
              </w:rPr>
              <w:t>м финансирования  мероприятий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97DAC">
            <w:pPr>
              <w:pStyle w:val="14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397DAC">
            <w:pPr>
              <w:pStyle w:val="14"/>
              <w:rPr>
                <w:rStyle w:val="1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000000" w:rsidRDefault="00397DAC">
            <w:pPr>
              <w:pStyle w:val="14"/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pStyle w:val="1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</w:tr>
      <w:tr w:rsidR="00000000"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snapToGrid w:val="0"/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97DAC">
            <w:pPr>
              <w:snapToGrid w:val="0"/>
            </w:pP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pStyle w:val="14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 всего (тыс.</w:t>
            </w:r>
            <w:r>
              <w:rPr>
                <w:rStyle w:val="11"/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pStyle w:val="14"/>
              <w:jc w:val="center"/>
            </w:pPr>
            <w:r>
              <w:rPr>
                <w:rStyle w:val="11"/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snapToGrid w:val="0"/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97DAC">
            <w:pPr>
              <w:snapToGrid w:val="0"/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snapToGrid w:val="0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2024</w:t>
            </w:r>
          </w:p>
          <w:p w:rsidR="00000000" w:rsidRDefault="00397DAC">
            <w:pPr>
              <w:pStyle w:val="14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pStyle w:val="14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97DAC">
            <w:pPr>
              <w:pStyle w:val="14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97DAC">
            <w:pPr>
              <w:pStyle w:val="14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pStyle w:val="14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2028 год</w:t>
            </w:r>
          </w:p>
        </w:tc>
      </w:tr>
      <w:tr w:rsidR="00000000">
        <w:tc>
          <w:tcPr>
            <w:tcW w:w="16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snapToGrid w:val="0"/>
              <w:spacing w:after="200"/>
              <w:rPr>
                <w:sz w:val="24"/>
                <w:szCs w:val="24"/>
              </w:rPr>
            </w:pPr>
          </w:p>
          <w:p w:rsidR="00000000" w:rsidRDefault="00397DAC">
            <w:pPr>
              <w:pStyle w:val="14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Объем финансирования  мероприятийПрограммы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97DAC">
            <w:pPr>
              <w:snapToGrid w:val="0"/>
              <w:spacing w:after="200"/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snapToGrid w:val="0"/>
              <w:spacing w:line="240" w:lineRule="auto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365</w:t>
            </w:r>
            <w:r>
              <w:rPr>
                <w:b/>
                <w:bCs/>
                <w:sz w:val="24"/>
                <w:szCs w:val="24"/>
                <w:shd w:val="clear" w:color="auto" w:fill="FFFFFF"/>
              </w:rPr>
              <w:t>54,9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7754,9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7200,0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97DAC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7200,0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97DAC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7200,0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7200,0</w:t>
            </w:r>
          </w:p>
        </w:tc>
      </w:tr>
      <w:tr w:rsidR="00000000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snapToGrid w:val="0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97DAC">
            <w:pPr>
              <w:pStyle w:val="14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97DAC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97DAC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snapToGrid w:val="0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97DAC">
            <w:pPr>
              <w:pStyle w:val="14"/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97DAC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97DAC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snapToGrid w:val="0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97DAC">
            <w:pPr>
              <w:pStyle w:val="14"/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snapToGrid w:val="0"/>
              <w:spacing w:line="240" w:lineRule="auto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36554,9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7754,9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7200,0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97DAC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7200,0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97DAC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7200,0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7200,0</w:t>
            </w:r>
          </w:p>
        </w:tc>
      </w:tr>
      <w:tr w:rsidR="00000000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snapToGrid w:val="0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97DAC">
            <w:pPr>
              <w:pStyle w:val="14"/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97DAC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97DAC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97DAC">
            <w:pPr>
              <w:pStyle w:val="af0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397DAC">
      <w:pPr>
        <w:pStyle w:val="14"/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000000" w:rsidRDefault="00397DAC">
      <w:pPr>
        <w:pStyle w:val="14"/>
        <w:spacing w:line="2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Методика о</w:t>
      </w:r>
      <w:r>
        <w:rPr>
          <w:rFonts w:ascii="Times New Roman" w:hAnsi="Times New Roman"/>
          <w:b/>
          <w:bCs/>
          <w:sz w:val="28"/>
          <w:szCs w:val="28"/>
        </w:rPr>
        <w:t>ценки эффективности реализации Программы</w:t>
      </w:r>
    </w:p>
    <w:p w:rsidR="00000000" w:rsidRDefault="00397DAC">
      <w:pPr>
        <w:pStyle w:val="14"/>
        <w:ind w:firstLine="708"/>
        <w:rPr>
          <w:rFonts w:ascii="Times New Roman" w:hAnsi="Times New Roman"/>
          <w:sz w:val="28"/>
          <w:szCs w:val="28"/>
        </w:rPr>
      </w:pPr>
    </w:p>
    <w:p w:rsidR="00000000" w:rsidRDefault="00397DAC">
      <w:pPr>
        <w:pStyle w:val="14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Оценка эффективности реализации Программы производится ежегодно в соответствии с  </w:t>
      </w:r>
      <w:r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Кореновский район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от 2 ноября 2023 года № 1921 «Об утверждении Порядка приня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397DAC">
      <w:pPr>
        <w:pStyle w:val="14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000000" w:rsidRDefault="00397DAC">
      <w:pPr>
        <w:pStyle w:val="14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7. Механизм реализации Программы и контроль за ее выполнением</w:t>
      </w:r>
    </w:p>
    <w:p w:rsidR="00000000" w:rsidRDefault="00397DAC">
      <w:pPr>
        <w:pStyle w:val="14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000000" w:rsidRDefault="00397DAC">
      <w:pPr>
        <w:pStyle w:val="14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Текущее управление ходом реализации </w:t>
      </w:r>
      <w:r>
        <w:rPr>
          <w:rFonts w:ascii="Times New Roman" w:hAnsi="Times New Roman"/>
          <w:sz w:val="28"/>
          <w:szCs w:val="28"/>
          <w:lang w:eastAsia="zh-CN"/>
        </w:rPr>
        <w:t xml:space="preserve">Программы и контроль за ее выполнением осуществляет </w:t>
      </w:r>
      <w:r>
        <w:rPr>
          <w:rFonts w:ascii="Times New Roman" w:hAnsi="Times New Roman"/>
          <w:sz w:val="28"/>
          <w:szCs w:val="28"/>
          <w:lang w:eastAsia="zh-CN"/>
        </w:rPr>
        <w:t xml:space="preserve">управление делами </w:t>
      </w:r>
      <w:r>
        <w:rPr>
          <w:rFonts w:ascii="Times New Roman" w:hAnsi="Times New Roman"/>
          <w:sz w:val="28"/>
          <w:szCs w:val="28"/>
          <w:lang w:eastAsia="zh-CN"/>
        </w:rPr>
        <w:t>администрации муниципального образования Кореновский район, которое:</w:t>
      </w:r>
    </w:p>
    <w:p w:rsidR="00000000" w:rsidRDefault="00397DAC">
      <w:pPr>
        <w:pStyle w:val="14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- обеспечивает разработку и реализацию </w:t>
      </w:r>
      <w:r>
        <w:rPr>
          <w:rFonts w:ascii="Times New Roman" w:hAnsi="Times New Roman"/>
          <w:sz w:val="28"/>
          <w:szCs w:val="28"/>
          <w:lang w:eastAsia="zh-CN"/>
        </w:rPr>
        <w:t>муниципальной п</w:t>
      </w:r>
      <w:r>
        <w:rPr>
          <w:rFonts w:ascii="Times New Roman" w:hAnsi="Times New Roman"/>
          <w:sz w:val="28"/>
          <w:szCs w:val="28"/>
          <w:lang w:eastAsia="zh-CN"/>
        </w:rPr>
        <w:t>рограммы;</w:t>
      </w:r>
    </w:p>
    <w:p w:rsidR="00000000" w:rsidRDefault="00397DAC">
      <w:pPr>
        <w:pStyle w:val="14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</w:t>
      </w:r>
      <w:r>
        <w:rPr>
          <w:rFonts w:ascii="Times New Roman" w:hAnsi="Times New Roman"/>
          <w:sz w:val="28"/>
          <w:szCs w:val="28"/>
          <w:lang w:eastAsia="zh-CN"/>
        </w:rPr>
        <w:t xml:space="preserve">ей  </w:t>
      </w:r>
      <w:r>
        <w:rPr>
          <w:rFonts w:ascii="Times New Roman" w:hAnsi="Times New Roman"/>
          <w:sz w:val="28"/>
          <w:szCs w:val="28"/>
          <w:lang w:eastAsia="zh-CN"/>
        </w:rPr>
        <w:t>муниципальной п</w:t>
      </w:r>
      <w:r>
        <w:rPr>
          <w:rFonts w:ascii="Times New Roman" w:hAnsi="Times New Roman"/>
          <w:sz w:val="28"/>
          <w:szCs w:val="28"/>
          <w:lang w:eastAsia="zh-CN"/>
        </w:rPr>
        <w:t>рограммы;</w:t>
      </w:r>
    </w:p>
    <w:p w:rsidR="00000000" w:rsidRDefault="00397DAC">
      <w:pPr>
        <w:pStyle w:val="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- представляет в управление экономики администрации муниципального образования Кореновский район отчетность о реализации </w:t>
      </w:r>
      <w:r>
        <w:rPr>
          <w:rFonts w:ascii="Times New Roman" w:hAnsi="Times New Roman"/>
          <w:sz w:val="28"/>
          <w:szCs w:val="28"/>
          <w:lang w:eastAsia="zh-CN"/>
        </w:rPr>
        <w:t>муниципальной п</w:t>
      </w:r>
      <w:r>
        <w:rPr>
          <w:rFonts w:ascii="Times New Roman" w:hAnsi="Times New Roman"/>
          <w:sz w:val="28"/>
          <w:szCs w:val="28"/>
          <w:lang w:eastAsia="zh-CN"/>
        </w:rPr>
        <w:t xml:space="preserve">рограммы, а также информацию, необходимую для проведения оценки эффективности реализации, </w:t>
      </w:r>
      <w:r>
        <w:rPr>
          <w:rFonts w:ascii="Times New Roman" w:hAnsi="Times New Roman"/>
          <w:sz w:val="28"/>
          <w:szCs w:val="28"/>
          <w:lang w:eastAsia="zh-CN"/>
        </w:rPr>
        <w:t xml:space="preserve">мониторинга ее реализации и подготовки доклада о ходе реализации  </w:t>
      </w:r>
      <w:r>
        <w:rPr>
          <w:rFonts w:ascii="Times New Roman" w:hAnsi="Times New Roman"/>
          <w:sz w:val="28"/>
          <w:szCs w:val="28"/>
          <w:lang w:eastAsia="zh-CN"/>
        </w:rPr>
        <w:t>муниципальной п</w:t>
      </w:r>
      <w:r>
        <w:rPr>
          <w:rFonts w:ascii="Times New Roman" w:hAnsi="Times New Roman"/>
          <w:sz w:val="28"/>
          <w:szCs w:val="28"/>
          <w:lang w:eastAsia="zh-CN"/>
        </w:rPr>
        <w:t>рограммы.</w:t>
      </w:r>
    </w:p>
    <w:p w:rsidR="00000000" w:rsidRDefault="00397DAC">
      <w:pPr>
        <w:pStyle w:val="14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Исполнителем мероприятий 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муниципальной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рограммы является  управление делами администрации муниципального образования Кореновский район, которое:</w:t>
      </w:r>
    </w:p>
    <w:p w:rsidR="00000000" w:rsidRDefault="00397DAC">
      <w:pPr>
        <w:pStyle w:val="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ежеквартально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 отчет об объемах  и источниках финансирования 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муниципальной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рограммы в разрезе 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оприятий;</w:t>
      </w:r>
    </w:p>
    <w:p w:rsidR="00000000" w:rsidRDefault="00397DAC">
      <w:pPr>
        <w:pStyle w:val="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397DAC">
      <w:pPr>
        <w:pStyle w:val="1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правление делами администрации муниципального образования Кореновский райо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 представляет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397DAC">
      <w:pPr>
        <w:pStyle w:val="14"/>
        <w:autoSpaceDE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000000" w:rsidRDefault="00397DAC">
      <w:pPr>
        <w:pStyle w:val="1"/>
        <w:numPr>
          <w:ilvl w:val="0"/>
          <w:numId w:val="0"/>
        </w:numPr>
        <w:spacing w:before="0" w:after="0" w:line="276" w:lineRule="auto"/>
        <w:rPr>
          <w:color w:val="000000"/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397DA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397DA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Кореновский район              </w:t>
      </w: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>И.А. Максименко</w:t>
      </w: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jc w:val="center"/>
        <w:rPr>
          <w:sz w:val="28"/>
          <w:szCs w:val="28"/>
        </w:rPr>
      </w:pPr>
    </w:p>
    <w:p w:rsidR="00000000" w:rsidRDefault="00397DAC">
      <w:pPr>
        <w:ind w:left="-45"/>
        <w:jc w:val="center"/>
        <w:rPr>
          <w:sz w:val="28"/>
          <w:szCs w:val="28"/>
        </w:rPr>
      </w:pPr>
    </w:p>
    <w:p w:rsidR="00000000" w:rsidRDefault="00397DAC">
      <w:pPr>
        <w:jc w:val="center"/>
      </w:pPr>
    </w:p>
    <w:p w:rsidR="00000000" w:rsidRDefault="00397DAC">
      <w:pPr>
        <w:jc w:val="center"/>
      </w:pPr>
    </w:p>
    <w:p w:rsidR="00000000" w:rsidRDefault="00397DAC">
      <w:pPr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ЗАЯВКА</w:t>
      </w:r>
    </w:p>
    <w:p w:rsidR="00000000" w:rsidRDefault="00397DA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 постановлению (распоряжению)</w:t>
      </w:r>
    </w:p>
    <w:p w:rsidR="00000000" w:rsidRDefault="00397DAC">
      <w:pPr>
        <w:jc w:val="center"/>
        <w:rPr>
          <w:b/>
          <w:bCs/>
          <w:color w:val="000000"/>
          <w:sz w:val="28"/>
          <w:szCs w:val="28"/>
        </w:rPr>
      </w:pPr>
    </w:p>
    <w:p w:rsidR="00000000" w:rsidRDefault="00397DAC">
      <w:pPr>
        <w:jc w:val="center"/>
        <w:rPr>
          <w:b/>
          <w:bCs/>
          <w:color w:val="000000"/>
          <w:sz w:val="28"/>
          <w:szCs w:val="28"/>
        </w:rPr>
      </w:pPr>
    </w:p>
    <w:p w:rsidR="00000000" w:rsidRDefault="00397DAC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Наименование вопроса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программы</w:t>
      </w:r>
    </w:p>
    <w:p w:rsidR="00000000" w:rsidRDefault="00397DAC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«О пенсии за выслугу лет  лицам, замещавш</w:t>
      </w:r>
      <w:r>
        <w:rPr>
          <w:sz w:val="28"/>
          <w:szCs w:val="28"/>
        </w:rPr>
        <w:t xml:space="preserve">им муниципальные должности и должности муниципальной службы в органах местного самоуправления муниципального образования Кореновский район на 2024-2028 годы» </w:t>
      </w:r>
    </w:p>
    <w:p w:rsidR="00000000" w:rsidRDefault="00397DAC">
      <w:pPr>
        <w:jc w:val="center"/>
        <w:rPr>
          <w:color w:val="000000"/>
          <w:sz w:val="28"/>
          <w:szCs w:val="28"/>
        </w:rPr>
      </w:pPr>
    </w:p>
    <w:p w:rsidR="00000000" w:rsidRDefault="00397DAC">
      <w:pPr>
        <w:jc w:val="both"/>
        <w:rPr>
          <w:color w:val="000000"/>
          <w:sz w:val="28"/>
          <w:szCs w:val="28"/>
        </w:rPr>
      </w:pPr>
    </w:p>
    <w:p w:rsidR="00000000" w:rsidRDefault="00397DAC">
      <w:pPr>
        <w:jc w:val="both"/>
        <w:rPr>
          <w:color w:val="000000"/>
          <w:sz w:val="28"/>
          <w:szCs w:val="28"/>
        </w:rPr>
      </w:pPr>
    </w:p>
    <w:p w:rsidR="00000000" w:rsidRDefault="00397DAC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Кто вносит постановление (распоряжение)</w:t>
      </w:r>
      <w:r>
        <w:rPr>
          <w:color w:val="000000"/>
          <w:sz w:val="28"/>
          <w:szCs w:val="28"/>
        </w:rPr>
        <w:t>: Отдел муниципальной службы и кадровой работы управлен</w:t>
      </w:r>
      <w:r>
        <w:rPr>
          <w:color w:val="000000"/>
          <w:sz w:val="28"/>
          <w:szCs w:val="28"/>
        </w:rPr>
        <w:t>ия делами администрации муниципального образования Кореновский район</w:t>
      </w:r>
    </w:p>
    <w:p w:rsidR="00000000" w:rsidRDefault="00397DAC">
      <w:pPr>
        <w:jc w:val="both"/>
        <w:rPr>
          <w:color w:val="000000"/>
          <w:sz w:val="28"/>
          <w:szCs w:val="28"/>
        </w:rPr>
      </w:pPr>
    </w:p>
    <w:p w:rsidR="00000000" w:rsidRDefault="00397DAC">
      <w:pPr>
        <w:jc w:val="both"/>
        <w:rPr>
          <w:color w:val="000000"/>
          <w:sz w:val="28"/>
          <w:szCs w:val="28"/>
        </w:rPr>
      </w:pPr>
    </w:p>
    <w:p w:rsidR="00000000" w:rsidRDefault="00397DAC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 (распоряжение) разослать</w:t>
      </w:r>
      <w:r>
        <w:rPr>
          <w:color w:val="000000"/>
          <w:sz w:val="28"/>
          <w:szCs w:val="28"/>
        </w:rPr>
        <w:t>:</w:t>
      </w:r>
    </w:p>
    <w:p w:rsidR="00000000" w:rsidRDefault="00397DA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Отдел муниципальной службы и кадровой работы управления делами администрации муниципального образования Кореновский район — 1 экз.</w:t>
      </w:r>
    </w:p>
    <w:p w:rsidR="00000000" w:rsidRDefault="00397DAC">
      <w:pPr>
        <w:jc w:val="both"/>
        <w:rPr>
          <w:color w:val="000000"/>
          <w:sz w:val="28"/>
          <w:szCs w:val="28"/>
        </w:rPr>
      </w:pPr>
    </w:p>
    <w:p w:rsidR="00000000" w:rsidRDefault="00397DA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Контрольн</w:t>
      </w:r>
      <w:r>
        <w:rPr>
          <w:color w:val="000000"/>
          <w:sz w:val="28"/>
          <w:szCs w:val="28"/>
        </w:rPr>
        <w:t>о-счетная палата муниципального образования Кореновский район — 1 экз.</w:t>
      </w:r>
    </w:p>
    <w:p w:rsidR="00000000" w:rsidRDefault="00397DAC">
      <w:pPr>
        <w:jc w:val="both"/>
        <w:rPr>
          <w:color w:val="000000"/>
          <w:sz w:val="28"/>
          <w:szCs w:val="28"/>
        </w:rPr>
      </w:pPr>
    </w:p>
    <w:p w:rsidR="00000000" w:rsidRDefault="00397DA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МКУ «ЦБ МУ МО Кореновский район » – 2 экз.;</w:t>
      </w:r>
    </w:p>
    <w:p w:rsidR="00000000" w:rsidRDefault="00397DAC">
      <w:pPr>
        <w:jc w:val="both"/>
        <w:rPr>
          <w:color w:val="000000"/>
          <w:sz w:val="28"/>
          <w:szCs w:val="28"/>
        </w:rPr>
      </w:pPr>
    </w:p>
    <w:p w:rsidR="00000000" w:rsidRDefault="00397DA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-Управление экономики – 1 экз;</w:t>
      </w:r>
    </w:p>
    <w:p w:rsidR="00000000" w:rsidRDefault="00397DAC">
      <w:pPr>
        <w:jc w:val="both"/>
        <w:rPr>
          <w:color w:val="000000"/>
          <w:sz w:val="28"/>
          <w:szCs w:val="28"/>
        </w:rPr>
      </w:pPr>
    </w:p>
    <w:p w:rsidR="00000000" w:rsidRDefault="00397DA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-Финансовое управление – 1 экз.</w:t>
      </w:r>
    </w:p>
    <w:p w:rsidR="00000000" w:rsidRDefault="00397DAC">
      <w:pPr>
        <w:jc w:val="both"/>
        <w:rPr>
          <w:color w:val="000000"/>
          <w:sz w:val="28"/>
          <w:szCs w:val="28"/>
        </w:rPr>
      </w:pPr>
    </w:p>
    <w:p w:rsidR="00000000" w:rsidRDefault="00397DAC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Разместить настоящее постановление на официальном сайте администрации му</w:t>
      </w:r>
      <w:r>
        <w:rPr>
          <w:b/>
          <w:sz w:val="28"/>
          <w:szCs w:val="28"/>
        </w:rPr>
        <w:t>ниципального образования Кореновский район в информационно-телекоммуникационной сети «Интернет».</w:t>
      </w:r>
    </w:p>
    <w:p w:rsidR="00000000" w:rsidRDefault="00397DAC">
      <w:pPr>
        <w:jc w:val="both"/>
        <w:rPr>
          <w:color w:val="000000"/>
          <w:sz w:val="28"/>
          <w:szCs w:val="28"/>
        </w:rPr>
      </w:pPr>
    </w:p>
    <w:p w:rsidR="00000000" w:rsidRDefault="00397DAC">
      <w:pPr>
        <w:jc w:val="both"/>
        <w:rPr>
          <w:color w:val="000000"/>
          <w:sz w:val="28"/>
          <w:szCs w:val="28"/>
        </w:rPr>
      </w:pPr>
    </w:p>
    <w:p w:rsidR="00000000" w:rsidRDefault="00397DAC">
      <w:pPr>
        <w:jc w:val="both"/>
        <w:rPr>
          <w:color w:val="000000"/>
          <w:sz w:val="28"/>
          <w:szCs w:val="28"/>
        </w:rPr>
      </w:pPr>
    </w:p>
    <w:p w:rsidR="00000000" w:rsidRDefault="00397DAC">
      <w:pPr>
        <w:jc w:val="both"/>
        <w:rPr>
          <w:color w:val="000000"/>
          <w:sz w:val="28"/>
          <w:szCs w:val="28"/>
        </w:rPr>
      </w:pPr>
    </w:p>
    <w:p w:rsidR="00000000" w:rsidRDefault="00397DAC">
      <w:pPr>
        <w:ind w:firstLine="15"/>
        <w:jc w:val="both"/>
        <w:rPr>
          <w:color w:val="000000"/>
          <w:sz w:val="28"/>
          <w:szCs w:val="28"/>
        </w:rPr>
      </w:pPr>
    </w:p>
    <w:p w:rsidR="00000000" w:rsidRDefault="00397DAC">
      <w:pPr>
        <w:ind w:left="-45" w:firstLine="3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______________/</w:t>
      </w:r>
      <w:r>
        <w:rPr>
          <w:rFonts w:eastAsia="DejaVu Sans"/>
          <w:color w:val="000000"/>
          <w:kern w:val="2"/>
          <w:sz w:val="28"/>
          <w:szCs w:val="28"/>
          <w:lang w:eastAsia="zh-CN"/>
        </w:rPr>
        <w:t>Ю.Ю. Лаштабега</w:t>
      </w:r>
      <w:r>
        <w:rPr>
          <w:color w:val="000000"/>
          <w:sz w:val="28"/>
          <w:szCs w:val="28"/>
        </w:rPr>
        <w:t xml:space="preserve">/                                           </w:t>
      </w:r>
    </w:p>
    <w:p w:rsidR="00000000" w:rsidRDefault="00397DAC">
      <w:pPr>
        <w:jc w:val="both"/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>
      <w:pPr>
        <w:rPr>
          <w:sz w:val="28"/>
          <w:szCs w:val="28"/>
        </w:rPr>
      </w:pPr>
    </w:p>
    <w:p w:rsidR="00000000" w:rsidRDefault="00397DAC"/>
    <w:sectPr w:rsidR="00000000">
      <w:headerReference w:type="default" r:id="rId8"/>
      <w:headerReference w:type="first" r:id="rId9"/>
      <w:pgSz w:w="11906" w:h="16838"/>
      <w:pgMar w:top="1276" w:right="567" w:bottom="1134" w:left="1701" w:header="85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97DAC">
      <w:pPr>
        <w:spacing w:line="240" w:lineRule="auto"/>
      </w:pPr>
      <w:r>
        <w:separator/>
      </w:r>
    </w:p>
  </w:endnote>
  <w:endnote w:type="continuationSeparator" w:id="0">
    <w:p w:rsidR="00000000" w:rsidRDefault="00397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97DAC">
      <w:pPr>
        <w:spacing w:line="240" w:lineRule="auto"/>
      </w:pPr>
      <w:r>
        <w:separator/>
      </w:r>
    </w:p>
  </w:footnote>
  <w:footnote w:type="continuationSeparator" w:id="0">
    <w:p w:rsidR="00000000" w:rsidRDefault="00397D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97DAC">
    <w:pPr>
      <w:pStyle w:val="af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97DA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DAC"/>
    <w:rsid w:val="0039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FD8B0BB-F84D-4C4D-A8A0-93029EB5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color w:val="00000A"/>
    </w:rPr>
  </w:style>
  <w:style w:type="paragraph" w:styleId="1">
    <w:name w:val="heading 1"/>
    <w:basedOn w:val="a"/>
    <w:next w:val="a0"/>
    <w:qFormat/>
    <w:pPr>
      <w:numPr>
        <w:numId w:val="1"/>
      </w:numPr>
      <w:spacing w:before="108" w:after="108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efaultParagraphFont">
    <w:name w:val="Default Paragraph Font"/>
  </w:style>
  <w:style w:type="character" w:customStyle="1" w:styleId="10">
    <w:name w:val="Заголовок 1 Знак"/>
    <w:basedOn w:val="DefaultParagraphFont"/>
    <w:rPr>
      <w:rFonts w:ascii="Arial" w:eastAsia="Times New Roman" w:hAnsi="Arial" w:cs="Arial"/>
      <w:b/>
      <w:bCs/>
      <w:sz w:val="24"/>
      <w:szCs w:val="24"/>
      <w:lang w:eastAsia="ru-RU" w:bidi="hi-IN"/>
    </w:rPr>
  </w:style>
  <w:style w:type="character" w:customStyle="1" w:styleId="a4">
    <w:name w:val="Основной текст Знак"/>
    <w:basedOn w:val="DefaultParagraphFont"/>
    <w:rPr>
      <w:rFonts w:ascii="Arial" w:eastAsia="Times New Roman" w:hAnsi="Arial" w:cs="Mangal"/>
      <w:sz w:val="24"/>
      <w:szCs w:val="21"/>
      <w:lang w:eastAsia="ru-RU" w:bidi="hi-IN"/>
    </w:rPr>
  </w:style>
  <w:style w:type="character" w:customStyle="1" w:styleId="FontStyle12">
    <w:name w:val="Font Style12"/>
    <w:basedOn w:val="DefaultParagraphFont"/>
    <w:rPr>
      <w:rFonts w:ascii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basedOn w:val="DefaultParagraphFont"/>
    <w:rPr>
      <w:rFonts w:cs="Times New Roman"/>
      <w:color w:val="008000"/>
    </w:rPr>
  </w:style>
  <w:style w:type="character" w:customStyle="1" w:styleId="a6">
    <w:name w:val="Верхний колонтитул Знак"/>
    <w:basedOn w:val="DefaultParagraphFont"/>
    <w:rPr>
      <w:rFonts w:ascii="Arial" w:eastAsia="Times New Roman" w:hAnsi="Arial" w:cs="Mangal"/>
      <w:sz w:val="24"/>
      <w:szCs w:val="21"/>
      <w:lang w:eastAsia="ru-RU" w:bidi="hi-IN"/>
    </w:rPr>
  </w:style>
  <w:style w:type="character" w:customStyle="1" w:styleId="a7">
    <w:name w:val="Нижний колонтитул Знак"/>
    <w:basedOn w:val="DefaultParagraphFont"/>
    <w:rPr>
      <w:rFonts w:ascii="Arial" w:eastAsia="Times New Roman" w:hAnsi="Arial" w:cs="Mangal"/>
      <w:sz w:val="24"/>
      <w:szCs w:val="21"/>
      <w:lang w:eastAsia="ru-RU" w:bidi="hi-IN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00080"/>
      <w:u w:val="single"/>
      <w:lang/>
    </w:rPr>
  </w:style>
  <w:style w:type="character" w:styleId="aa">
    <w:name w:val="Emphasis"/>
    <w:qFormat/>
    <w:rPr>
      <w:i/>
      <w:iCs/>
    </w:rPr>
  </w:style>
  <w:style w:type="character" w:customStyle="1" w:styleId="ab">
    <w:name w:val="Символ нумерации"/>
  </w:style>
  <w:style w:type="character" w:customStyle="1" w:styleId="11">
    <w:name w:val="Основной шрифт абзаца1"/>
  </w:style>
  <w:style w:type="character" w:customStyle="1" w:styleId="FontStyle33">
    <w:name w:val="Font Style33"/>
    <w:basedOn w:val="11"/>
    <w:rPr>
      <w:rFonts w:ascii="Arial" w:eastAsia="Arial" w:hAnsi="Arial" w:cs="Arial"/>
      <w:spacing w:val="10"/>
      <w:sz w:val="20"/>
      <w:szCs w:val="20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20"/>
    </w:pPr>
    <w:rPr>
      <w:rFonts w:cs="Mangal"/>
      <w:szCs w:val="21"/>
    </w:rPr>
  </w:style>
  <w:style w:type="paragraph" w:styleId="ac">
    <w:name w:val="List"/>
    <w:basedOn w:val="a0"/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ae">
    <w:name w:val="Прижатый влево"/>
    <w:basedOn w:val="a"/>
  </w:style>
  <w:style w:type="paragraph" w:customStyle="1" w:styleId="af">
    <w:name w:val="Нормальный (таблица)"/>
    <w:basedOn w:val="a"/>
  </w:style>
  <w:style w:type="paragraph" w:customStyle="1" w:styleId="ConsPlusNormal">
    <w:name w:val="ConsPlusNormal"/>
    <w:pPr>
      <w:suppressAutoHyphens/>
      <w:spacing w:line="100" w:lineRule="atLeast"/>
      <w:ind w:firstLine="720"/>
    </w:pPr>
    <w:rPr>
      <w:rFonts w:ascii="Arial" w:hAnsi="Arial" w:cs="Arial"/>
      <w:color w:val="00000A"/>
      <w:lang w:eastAsia="zh-CN"/>
    </w:rPr>
  </w:style>
  <w:style w:type="paragraph" w:customStyle="1" w:styleId="NormalWeb">
    <w:name w:val="Normal (Web)"/>
    <w:basedOn w:val="a"/>
    <w:pPr>
      <w:suppressAutoHyphens w:val="0"/>
      <w:spacing w:before="280" w:after="119"/>
    </w:pPr>
    <w:rPr>
      <w:color w:val="000000"/>
    </w:rPr>
  </w:style>
  <w:style w:type="paragraph" w:customStyle="1" w:styleId="ConsPlusNonformat">
    <w:name w:val="ConsPlusNonformat"/>
    <w:pPr>
      <w:widowControl w:val="0"/>
      <w:suppressAutoHyphens/>
      <w:spacing w:line="100" w:lineRule="atLeast"/>
    </w:pPr>
    <w:rPr>
      <w:rFonts w:ascii="Courier New" w:eastAsia="Arial" w:hAnsi="Courier New" w:cs="Courier New"/>
      <w:color w:val="00000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ConsTitle">
    <w:name w:val="ConsTitle"/>
    <w:pPr>
      <w:widowControl w:val="0"/>
      <w:suppressAutoHyphens/>
      <w:ind w:right="19772"/>
    </w:pPr>
    <w:rPr>
      <w:rFonts w:ascii="Arial" w:eastAsia="Arial" w:hAnsi="Arial" w:cs="Arial"/>
      <w:b/>
      <w:bCs/>
      <w:color w:val="00000A"/>
      <w:sz w:val="16"/>
      <w:szCs w:val="16"/>
      <w:lang w:eastAsia="ar-SA"/>
    </w:rPr>
  </w:style>
  <w:style w:type="paragraph" w:customStyle="1" w:styleId="af5">
    <w:name w:val="Заголовок таблицы"/>
    <w:basedOn w:val="af0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4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1784</Words>
  <Characters>10172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Буковская</dc:creator>
  <cp:keywords/>
  <cp:lastModifiedBy>user</cp:lastModifiedBy>
  <cp:revision>2</cp:revision>
  <cp:lastPrinted>1995-11-21T14:41:00Z</cp:lastPrinted>
  <dcterms:created xsi:type="dcterms:W3CDTF">2024-11-15T08:39:00Z</dcterms:created>
  <dcterms:modified xsi:type="dcterms:W3CDTF">2024-11-15T08:39:00Z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