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D001CF">
      <w:pPr>
        <w:jc w:val="right"/>
      </w:pPr>
      <w:bookmarkStart w:id="0" w:name="_GoBack"/>
      <w:bookmarkEnd w:id="0"/>
    </w:p>
    <w:p w:rsidR="00000000" w:rsidRDefault="00D001CF">
      <w:pPr>
        <w:tabs>
          <w:tab w:val="left" w:pos="0"/>
        </w:tabs>
        <w:ind w:left="432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35pt;height:60.1pt" filled="t">
            <v:fill color2="black"/>
            <v:imagedata r:id="rId7" o:title="" croptop="-92f" cropbottom="-92f" cropleft="-115f" cropright="-115f"/>
          </v:shape>
        </w:pict>
      </w:r>
      <w:r>
        <w:t xml:space="preserve">  </w:t>
      </w:r>
    </w:p>
    <w:p w:rsidR="00000000" w:rsidRDefault="00D001CF">
      <w:pPr>
        <w:tabs>
          <w:tab w:val="left" w:pos="0"/>
        </w:tabs>
        <w:spacing w:before="57" w:after="57"/>
      </w:pPr>
    </w:p>
    <w:p w:rsidR="00000000" w:rsidRDefault="00D001CF">
      <w:pPr>
        <w:pStyle w:val="2"/>
        <w:numPr>
          <w:ilvl w:val="1"/>
          <w:numId w:val="3"/>
        </w:numPr>
        <w:tabs>
          <w:tab w:val="left" w:pos="0"/>
        </w:tabs>
      </w:pPr>
      <w:r>
        <w:rPr>
          <w:sz w:val="28"/>
        </w:rPr>
        <w:t>АДМИНИСТРАЦИЯ  МУНИЦИПАЛЬНОГО  ОБРАЗОВАНИЯ</w:t>
      </w:r>
    </w:p>
    <w:p w:rsidR="00000000" w:rsidRDefault="00D001CF">
      <w:pPr>
        <w:pStyle w:val="2"/>
        <w:numPr>
          <w:ilvl w:val="1"/>
          <w:numId w:val="3"/>
        </w:numPr>
        <w:tabs>
          <w:tab w:val="left" w:pos="0"/>
        </w:tabs>
        <w:spacing w:line="360" w:lineRule="auto"/>
      </w:pPr>
      <w:r>
        <w:rPr>
          <w:sz w:val="28"/>
        </w:rPr>
        <w:t>КОРЕНОВСКИЙ  РАЙОН</w:t>
      </w:r>
    </w:p>
    <w:p w:rsidR="00000000" w:rsidRDefault="00D001CF">
      <w:pPr>
        <w:pStyle w:val="2"/>
        <w:numPr>
          <w:ilvl w:val="1"/>
          <w:numId w:val="3"/>
        </w:numPr>
      </w:pPr>
      <w:r>
        <w:rPr>
          <w:sz w:val="36"/>
          <w:szCs w:val="36"/>
        </w:rPr>
        <w:t>ПОСТАНОВЛЕНИЕ</w:t>
      </w:r>
    </w:p>
    <w:p w:rsidR="00000000" w:rsidRDefault="00D001CF">
      <w:pPr>
        <w:spacing w:line="360" w:lineRule="auto"/>
      </w:pPr>
      <w:r>
        <w:rPr>
          <w:rStyle w:val="11"/>
          <w:b/>
        </w:rPr>
        <w:t xml:space="preserve"> </w:t>
      </w:r>
      <w:r>
        <w:t xml:space="preserve">         </w:t>
      </w:r>
      <w:r>
        <w:rPr>
          <w:b/>
          <w:bCs/>
          <w:sz w:val="24"/>
          <w:szCs w:val="24"/>
        </w:rPr>
        <w:t>о</w:t>
      </w:r>
      <w:r>
        <w:rPr>
          <w:rStyle w:val="11"/>
          <w:b/>
          <w:bCs/>
          <w:sz w:val="24"/>
          <w:szCs w:val="24"/>
        </w:rPr>
        <w:t xml:space="preserve">т 17.10.2024 </w:t>
      </w:r>
      <w:r>
        <w:rPr>
          <w:rStyle w:val="11"/>
          <w:sz w:val="24"/>
          <w:szCs w:val="24"/>
        </w:rPr>
        <w:tab/>
      </w:r>
      <w:r>
        <w:rPr>
          <w:rStyle w:val="11"/>
        </w:rPr>
        <w:tab/>
      </w:r>
      <w:r>
        <w:rPr>
          <w:rStyle w:val="11"/>
        </w:rPr>
        <w:tab/>
      </w:r>
      <w:r>
        <w:rPr>
          <w:rStyle w:val="11"/>
        </w:rPr>
        <w:tab/>
      </w:r>
      <w:r>
        <w:rPr>
          <w:rStyle w:val="11"/>
        </w:rPr>
        <w:tab/>
      </w:r>
      <w:r>
        <w:rPr>
          <w:rStyle w:val="11"/>
          <w:b/>
        </w:rPr>
        <w:t xml:space="preserve">                                           </w:t>
      </w:r>
      <w:r>
        <w:rPr>
          <w:rStyle w:val="11"/>
          <w:b/>
          <w:sz w:val="24"/>
          <w:szCs w:val="24"/>
        </w:rPr>
        <w:t xml:space="preserve">             № 1284</w:t>
      </w:r>
    </w:p>
    <w:p w:rsidR="00000000" w:rsidRDefault="00D001CF">
      <w:pPr>
        <w:spacing w:line="360" w:lineRule="auto"/>
        <w:jc w:val="center"/>
      </w:pPr>
      <w:r>
        <w:rPr>
          <w:rStyle w:val="FontStyle33"/>
          <w:rFonts w:ascii="Times New Roman" w:hAnsi="Times New Roman" w:cs="Times New Roman"/>
          <w:sz w:val="24"/>
          <w:szCs w:val="24"/>
          <w:shd w:val="clear" w:color="auto" w:fill="FFFFFF"/>
        </w:rPr>
        <w:t>г.  Кореновск</w:t>
      </w:r>
    </w:p>
    <w:p w:rsidR="00000000" w:rsidRDefault="00D001CF">
      <w:pPr>
        <w:spacing w:line="240" w:lineRule="auto"/>
        <w:jc w:val="center"/>
        <w:rPr>
          <w:sz w:val="28"/>
          <w:szCs w:val="28"/>
        </w:rPr>
      </w:pPr>
    </w:p>
    <w:p w:rsidR="00000000" w:rsidRDefault="00D001CF">
      <w:pPr>
        <w:spacing w:line="240" w:lineRule="auto"/>
        <w:jc w:val="center"/>
      </w:pPr>
      <w:r>
        <w:rPr>
          <w:b/>
          <w:sz w:val="28"/>
          <w:szCs w:val="28"/>
        </w:rPr>
        <w:t>О внесении изменений в постановление администрации муниципального о</w:t>
      </w:r>
      <w:r>
        <w:rPr>
          <w:b/>
          <w:sz w:val="28"/>
          <w:szCs w:val="28"/>
        </w:rPr>
        <w:t>бразования Кореновский район от 30 октября 2023 года №1902 «</w:t>
      </w:r>
      <w:r>
        <w:rPr>
          <w:b/>
          <w:sz w:val="28"/>
          <w:szCs w:val="28"/>
        </w:rPr>
        <w:t xml:space="preserve">Об утверждении муниципальной программы </w:t>
      </w:r>
    </w:p>
    <w:p w:rsidR="00000000" w:rsidRDefault="00D001CF">
      <w:pPr>
        <w:spacing w:line="240" w:lineRule="auto"/>
        <w:jc w:val="center"/>
      </w:pPr>
      <w:r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О пенсии за выслугу лет лицам, замещавшим муниципальные должности и должности муниципальной службы в органах местного самоуправления </w:t>
      </w:r>
      <w:r>
        <w:rPr>
          <w:b/>
          <w:sz w:val="28"/>
          <w:szCs w:val="28"/>
        </w:rPr>
        <w:t xml:space="preserve"> муниципального образо</w:t>
      </w:r>
      <w:r>
        <w:rPr>
          <w:b/>
          <w:sz w:val="28"/>
          <w:szCs w:val="28"/>
        </w:rPr>
        <w:t xml:space="preserve">вания Кореновский район </w:t>
      </w:r>
      <w:r>
        <w:t xml:space="preserve"> </w:t>
      </w:r>
      <w:r>
        <w:rPr>
          <w:b/>
          <w:bCs/>
          <w:sz w:val="28"/>
          <w:szCs w:val="28"/>
        </w:rPr>
        <w:t>на 2024-2028 годы»</w:t>
      </w:r>
    </w:p>
    <w:p w:rsidR="00000000" w:rsidRDefault="00D001CF">
      <w:pPr>
        <w:spacing w:line="240" w:lineRule="auto"/>
        <w:jc w:val="center"/>
        <w:rPr>
          <w:b/>
          <w:bCs/>
          <w:sz w:val="28"/>
          <w:szCs w:val="28"/>
        </w:rPr>
      </w:pPr>
    </w:p>
    <w:p w:rsidR="00000000" w:rsidRDefault="00D001CF">
      <w:pPr>
        <w:tabs>
          <w:tab w:val="left" w:pos="810"/>
          <w:tab w:val="left" w:pos="855"/>
        </w:tabs>
        <w:spacing w:line="240" w:lineRule="auto"/>
        <w:ind w:firstLine="825"/>
        <w:jc w:val="both"/>
      </w:pPr>
      <w:r>
        <w:rPr>
          <w:sz w:val="28"/>
          <w:szCs w:val="28"/>
        </w:rPr>
        <w:t>В соответствии с Федеральным  законом от 2 марта 2007 года № 25-ФЗ «О муниципальной службе в Российской Федерации», Законом Краснодарского края от 8 июня 2007 года № 1244-КЗ «О муниципальной службе в Краснодарск</w:t>
      </w:r>
      <w:r>
        <w:rPr>
          <w:sz w:val="28"/>
          <w:szCs w:val="28"/>
        </w:rPr>
        <w:t xml:space="preserve">ом крае», Законом  Краснодарского края от 3 декабря 2013 года №2840-КЗ «О пенсии за выслугу лет лицам, замещавшим должности государственной гражданской службы»,  </w:t>
      </w:r>
      <w:r>
        <w:rPr>
          <w:sz w:val="28"/>
          <w:szCs w:val="28"/>
          <w:lang w:eastAsia="ar-SA"/>
        </w:rPr>
        <w:t>постановлением администрации муниципального образования Кореновский район от 2 ноября 2023 год</w:t>
      </w:r>
      <w:r>
        <w:rPr>
          <w:sz w:val="28"/>
          <w:szCs w:val="28"/>
          <w:lang w:eastAsia="ar-SA"/>
        </w:rPr>
        <w:t>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</w:t>
      </w:r>
      <w:r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 xml:space="preserve">администрация муниципального образования Кореновский район п о </w:t>
      </w:r>
      <w:r>
        <w:rPr>
          <w:sz w:val="28"/>
          <w:szCs w:val="28"/>
          <w:shd w:val="clear" w:color="auto" w:fill="FFFFFF"/>
        </w:rPr>
        <w:t>с т а н о в л я е т:</w:t>
      </w:r>
    </w:p>
    <w:p w:rsidR="00000000" w:rsidRDefault="00D001CF">
      <w:pPr>
        <w:tabs>
          <w:tab w:val="left" w:pos="810"/>
          <w:tab w:val="left" w:pos="855"/>
        </w:tabs>
        <w:spacing w:line="240" w:lineRule="auto"/>
        <w:ind w:firstLine="825"/>
        <w:jc w:val="both"/>
      </w:pPr>
      <w:r>
        <w:rPr>
          <w:sz w:val="28"/>
          <w:szCs w:val="28"/>
        </w:rPr>
        <w:t>1.Внести изменения в постановление администрации муниципального образования Кореновский район от 30 октября 2023 года №1902</w:t>
      </w:r>
      <w:r>
        <w:rPr>
          <w:sz w:val="28"/>
          <w:szCs w:val="28"/>
        </w:rPr>
        <w:t xml:space="preserve"> «Об утверждении муниципальной программы «</w:t>
      </w:r>
      <w:r>
        <w:rPr>
          <w:sz w:val="28"/>
          <w:szCs w:val="28"/>
        </w:rPr>
        <w:t>О пенсии за выслугу лет лицам, замещавшим муниципальные должности и до</w:t>
      </w:r>
      <w:r>
        <w:rPr>
          <w:sz w:val="28"/>
          <w:szCs w:val="28"/>
        </w:rPr>
        <w:t xml:space="preserve">лжности муниципальной службы в органах местного самоуправления </w:t>
      </w:r>
      <w:r>
        <w:rPr>
          <w:sz w:val="28"/>
          <w:szCs w:val="28"/>
        </w:rPr>
        <w:t xml:space="preserve"> муниципального образования Кореновский район  на 2024-2028 годы» (с изменениями от 14 февраля 2024 года № 161), изложив приложение к нему в новой редакции  (п</w:t>
      </w:r>
      <w:r>
        <w:rPr>
          <w:sz w:val="28"/>
          <w:szCs w:val="28"/>
        </w:rPr>
        <w:t xml:space="preserve">рилагается). </w:t>
      </w:r>
    </w:p>
    <w:p w:rsidR="00000000" w:rsidRDefault="00D001CF">
      <w:pPr>
        <w:tabs>
          <w:tab w:val="left" w:pos="810"/>
          <w:tab w:val="left" w:pos="855"/>
        </w:tabs>
        <w:spacing w:line="240" w:lineRule="auto"/>
        <w:ind w:firstLine="825"/>
        <w:jc w:val="both"/>
      </w:pPr>
      <w:r>
        <w:rPr>
          <w:sz w:val="28"/>
          <w:szCs w:val="28"/>
          <w:shd w:val="clear" w:color="auto" w:fill="FFFFFF"/>
        </w:rPr>
        <w:t>2.Признать у</w:t>
      </w:r>
      <w:r>
        <w:rPr>
          <w:sz w:val="28"/>
          <w:szCs w:val="28"/>
          <w:shd w:val="clear" w:color="auto" w:fill="FFFFFF"/>
        </w:rPr>
        <w:t>тративши</w:t>
      </w:r>
      <w:r>
        <w:rPr>
          <w:sz w:val="28"/>
          <w:szCs w:val="28"/>
          <w:shd w:val="clear" w:color="auto" w:fill="FFFFFF"/>
        </w:rPr>
        <w:t xml:space="preserve">м силу постановление администрации муниципального образования Кореновский район от </w:t>
      </w:r>
      <w:r>
        <w:rPr>
          <w:color w:val="000000"/>
          <w:sz w:val="28"/>
          <w:szCs w:val="28"/>
          <w:shd w:val="clear" w:color="auto" w:fill="FFFFFF"/>
          <w:lang w:eastAsia="zh-CN"/>
        </w:rPr>
        <w:t>14 февраля 2024 года       №</w:t>
      </w:r>
      <w:r>
        <w:rPr>
          <w:b/>
          <w:bCs/>
          <w:color w:val="000000"/>
          <w:sz w:val="28"/>
          <w:szCs w:val="28"/>
          <w:shd w:val="clear" w:color="auto" w:fill="FFFFFF"/>
          <w:lang w:eastAsia="zh-CN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eastAsia="zh-CN"/>
        </w:rPr>
        <w:t>161</w:t>
      </w:r>
      <w:r>
        <w:rPr>
          <w:b/>
          <w:bCs/>
          <w:color w:val="000000"/>
          <w:sz w:val="28"/>
          <w:szCs w:val="28"/>
          <w:shd w:val="clear" w:color="auto" w:fill="FFFFFF"/>
          <w:lang w:eastAsia="zh-CN"/>
        </w:rPr>
        <w:t xml:space="preserve"> </w:t>
      </w:r>
      <w:r>
        <w:rPr>
          <w:sz w:val="28"/>
          <w:szCs w:val="28"/>
          <w:shd w:val="clear" w:color="auto" w:fill="FFFFFF"/>
        </w:rPr>
        <w:t>«О</w:t>
      </w:r>
      <w:r>
        <w:rPr>
          <w:b/>
          <w:bCs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внесении</w:t>
      </w:r>
      <w:r>
        <w:rPr>
          <w:b/>
          <w:bCs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изменений в постановление администрации</w:t>
      </w:r>
      <w:r>
        <w:rPr>
          <w:b/>
          <w:bCs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муниципального образования Кореновский район от 30 октября 2023 года №1902 «Об утвержден</w:t>
      </w:r>
      <w:r>
        <w:rPr>
          <w:sz w:val="28"/>
          <w:szCs w:val="28"/>
          <w:shd w:val="clear" w:color="auto" w:fill="FFFFFF"/>
        </w:rPr>
        <w:t>ии муниципальной программы</w:t>
      </w:r>
      <w:r>
        <w:rPr>
          <w:b/>
          <w:bCs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«</w:t>
      </w:r>
      <w:r>
        <w:rPr>
          <w:sz w:val="28"/>
          <w:szCs w:val="28"/>
          <w:shd w:val="clear" w:color="auto" w:fill="FFFFFF"/>
        </w:rPr>
        <w:t xml:space="preserve">О пенсии за выслугу лет лицам, замещавшим муниципальные должности и должности муниципальной </w:t>
      </w:r>
      <w:r>
        <w:rPr>
          <w:sz w:val="28"/>
          <w:szCs w:val="28"/>
          <w:shd w:val="clear" w:color="auto" w:fill="FFFFFF"/>
        </w:rPr>
        <w:lastRenderedPageBreak/>
        <w:t xml:space="preserve">службы в органах местного самоуправления </w:t>
      </w:r>
      <w:r>
        <w:rPr>
          <w:sz w:val="28"/>
          <w:szCs w:val="28"/>
          <w:shd w:val="clear" w:color="auto" w:fill="FFFFFF"/>
        </w:rPr>
        <w:t xml:space="preserve"> муниципального образования</w:t>
      </w:r>
      <w:r>
        <w:rPr>
          <w:b/>
          <w:bCs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Кореновский район  на 2024-2028 годы»».</w:t>
      </w:r>
    </w:p>
    <w:p w:rsidR="00000000" w:rsidRDefault="00D001CF">
      <w:pPr>
        <w:tabs>
          <w:tab w:val="left" w:pos="810"/>
          <w:tab w:val="left" w:pos="855"/>
        </w:tabs>
        <w:spacing w:line="240" w:lineRule="auto"/>
        <w:ind w:firstLine="825"/>
        <w:jc w:val="both"/>
      </w:pPr>
      <w:r>
        <w:rPr>
          <w:sz w:val="28"/>
          <w:szCs w:val="28"/>
        </w:rPr>
        <w:t>3.</w:t>
      </w:r>
      <w:r>
        <w:rPr>
          <w:rStyle w:val="a8"/>
          <w:color w:val="000000"/>
          <w:spacing w:val="-2"/>
          <w:sz w:val="28"/>
          <w:szCs w:val="28"/>
          <w:shd w:val="clear" w:color="auto" w:fill="FFFFFF"/>
          <w:lang w:eastAsia="zh-CN"/>
        </w:rPr>
        <w:t>Управлению службы протоко</w:t>
      </w:r>
      <w:r>
        <w:rPr>
          <w:rStyle w:val="a8"/>
          <w:color w:val="000000"/>
          <w:spacing w:val="-2"/>
          <w:sz w:val="28"/>
          <w:szCs w:val="28"/>
          <w:shd w:val="clear" w:color="auto" w:fill="FFFFFF"/>
          <w:lang w:eastAsia="zh-CN"/>
        </w:rPr>
        <w:t>ла и информационной политики</w:t>
      </w:r>
      <w:r>
        <w:rPr>
          <w:rStyle w:val="a8"/>
          <w:rFonts w:eastAsia="Lucida Sans Unicode"/>
          <w:color w:val="000000"/>
          <w:spacing w:val="-2"/>
          <w:sz w:val="28"/>
          <w:szCs w:val="28"/>
          <w:shd w:val="clear" w:color="auto" w:fill="FF0000"/>
          <w:lang w:eastAsia="en-US" w:bidi="en-US"/>
        </w:rPr>
        <w:t xml:space="preserve"> </w:t>
      </w:r>
      <w:r>
        <w:rPr>
          <w:rStyle w:val="a8"/>
          <w:rFonts w:eastAsia="Lucida Sans Unicode"/>
          <w:color w:val="000000"/>
          <w:spacing w:val="-2"/>
          <w:sz w:val="28"/>
          <w:szCs w:val="28"/>
          <w:shd w:val="clear" w:color="auto" w:fill="FFFFFF"/>
          <w:lang w:eastAsia="en-US" w:bidi="en-US"/>
        </w:rPr>
        <w:t>администрац</w:t>
      </w:r>
      <w:r>
        <w:rPr>
          <w:rStyle w:val="a8"/>
          <w:rFonts w:eastAsia="Lucida Sans Unicode"/>
          <w:color w:val="000000"/>
          <w:spacing w:val="-2"/>
          <w:sz w:val="28"/>
          <w:szCs w:val="28"/>
          <w:shd w:val="clear" w:color="auto" w:fill="FFFFFF"/>
          <w:lang w:eastAsia="en-US" w:bidi="en-US"/>
        </w:rPr>
        <w:t>ии муниципального образования Кореновский район обеспечить размещение  настоящего  постанов</w:t>
      </w:r>
      <w:r>
        <w:rPr>
          <w:rStyle w:val="a8"/>
          <w:rFonts w:eastAsia="Lucida Sans Unicode"/>
          <w:color w:val="000000"/>
          <w:spacing w:val="-1"/>
          <w:sz w:val="28"/>
          <w:szCs w:val="28"/>
          <w:shd w:val="clear" w:color="auto" w:fill="FFFFFF"/>
          <w:lang w:eastAsia="en-US" w:bidi="en-US"/>
        </w:rPr>
        <w:t>ления на официальном сайте администрации муниципального образования Кореновский  район в информационно-телекоммуникационной с</w:t>
      </w:r>
      <w:r>
        <w:rPr>
          <w:rStyle w:val="a8"/>
          <w:rFonts w:eastAsia="Lucida Sans Unicode"/>
          <w:color w:val="000000"/>
          <w:spacing w:val="-1"/>
          <w:sz w:val="28"/>
          <w:szCs w:val="28"/>
          <w:shd w:val="clear" w:color="auto" w:fill="FFFFFF"/>
          <w:lang w:eastAsia="en-US" w:bidi="en-US"/>
        </w:rPr>
        <w:t>ети «Интернет».</w:t>
      </w:r>
    </w:p>
    <w:p w:rsidR="00000000" w:rsidRDefault="00D001CF">
      <w:pPr>
        <w:spacing w:line="240" w:lineRule="auto"/>
        <w:jc w:val="both"/>
      </w:pPr>
      <w:r>
        <w:rPr>
          <w:sz w:val="28"/>
          <w:szCs w:val="28"/>
        </w:rPr>
        <w:tab/>
        <w:t>4.Постановление вступает в силу со дня подписания.</w:t>
      </w:r>
    </w:p>
    <w:p w:rsidR="00000000" w:rsidRDefault="00D001CF">
      <w:pPr>
        <w:spacing w:line="240" w:lineRule="auto"/>
        <w:jc w:val="both"/>
        <w:rPr>
          <w:sz w:val="28"/>
          <w:szCs w:val="28"/>
        </w:rPr>
      </w:pPr>
    </w:p>
    <w:p w:rsidR="00000000" w:rsidRDefault="00D001CF">
      <w:pPr>
        <w:spacing w:line="240" w:lineRule="auto"/>
        <w:jc w:val="both"/>
        <w:rPr>
          <w:sz w:val="28"/>
          <w:szCs w:val="28"/>
        </w:rPr>
      </w:pPr>
    </w:p>
    <w:p w:rsidR="00000000" w:rsidRDefault="00D001CF">
      <w:pPr>
        <w:spacing w:line="240" w:lineRule="auto"/>
        <w:jc w:val="both"/>
        <w:rPr>
          <w:sz w:val="28"/>
          <w:szCs w:val="28"/>
        </w:rPr>
      </w:pPr>
    </w:p>
    <w:p w:rsidR="00000000" w:rsidRDefault="00D001CF">
      <w:pPr>
        <w:spacing w:line="240" w:lineRule="auto"/>
        <w:jc w:val="both"/>
        <w:rPr>
          <w:sz w:val="28"/>
          <w:szCs w:val="28"/>
        </w:rPr>
      </w:pPr>
    </w:p>
    <w:p w:rsidR="00000000" w:rsidRDefault="00D001CF">
      <w:r>
        <w:rPr>
          <w:sz w:val="28"/>
          <w:szCs w:val="28"/>
        </w:rPr>
        <w:t>Исполняющий обязанности главы</w:t>
      </w:r>
    </w:p>
    <w:p w:rsidR="00000000" w:rsidRDefault="00D001CF">
      <w:r>
        <w:rPr>
          <w:sz w:val="28"/>
          <w:szCs w:val="28"/>
        </w:rPr>
        <w:t>муниципального образования</w:t>
      </w:r>
    </w:p>
    <w:p w:rsidR="00000000" w:rsidRDefault="00D001CF">
      <w:pPr>
        <w:spacing w:line="240" w:lineRule="auto"/>
        <w:jc w:val="both"/>
      </w:pPr>
      <w:r>
        <w:rPr>
          <w:sz w:val="28"/>
          <w:szCs w:val="28"/>
          <w:shd w:val="clear" w:color="auto" w:fill="FFFFFF"/>
        </w:rPr>
        <w:t>Кореновский район</w:t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ab/>
        <w:t xml:space="preserve">       </w:t>
      </w:r>
      <w:r>
        <w:rPr>
          <w:sz w:val="28"/>
          <w:szCs w:val="28"/>
          <w:shd w:val="clear" w:color="auto" w:fill="FFFFFF"/>
        </w:rPr>
        <w:tab/>
        <w:t xml:space="preserve">     </w:t>
      </w:r>
      <w:r>
        <w:rPr>
          <w:color w:val="000000"/>
          <w:sz w:val="28"/>
          <w:szCs w:val="28"/>
          <w:shd w:val="clear" w:color="auto" w:fill="FFFFFF"/>
        </w:rPr>
        <w:t>А.Е. Дружинкин</w:t>
      </w:r>
    </w:p>
    <w:p w:rsidR="00000000" w:rsidRDefault="00D001CF">
      <w:pPr>
        <w:pStyle w:val="af0"/>
        <w:jc w:val="center"/>
        <w:rPr>
          <w:sz w:val="28"/>
          <w:szCs w:val="28"/>
          <w:shd w:val="clear" w:color="auto" w:fill="FFFFFF"/>
        </w:rPr>
      </w:pPr>
    </w:p>
    <w:p w:rsidR="00000000" w:rsidRDefault="00D001CF">
      <w:pPr>
        <w:pStyle w:val="af0"/>
        <w:jc w:val="center"/>
        <w:rPr>
          <w:sz w:val="28"/>
          <w:szCs w:val="28"/>
          <w:shd w:val="clear" w:color="auto" w:fill="FFFFFF"/>
        </w:rPr>
      </w:pPr>
    </w:p>
    <w:p w:rsidR="00000000" w:rsidRDefault="00D001CF">
      <w:pPr>
        <w:pStyle w:val="af0"/>
        <w:jc w:val="center"/>
        <w:rPr>
          <w:sz w:val="28"/>
          <w:szCs w:val="28"/>
          <w:shd w:val="clear" w:color="auto" w:fill="FFFF00"/>
        </w:rPr>
      </w:pPr>
    </w:p>
    <w:p w:rsidR="00000000" w:rsidRDefault="00D001CF">
      <w:pPr>
        <w:pStyle w:val="af0"/>
        <w:jc w:val="center"/>
        <w:rPr>
          <w:sz w:val="28"/>
          <w:szCs w:val="28"/>
          <w:shd w:val="clear" w:color="auto" w:fill="FFFF00"/>
        </w:rPr>
      </w:pPr>
    </w:p>
    <w:p w:rsidR="00000000" w:rsidRDefault="00D001CF">
      <w:pPr>
        <w:pStyle w:val="af0"/>
        <w:jc w:val="center"/>
        <w:rPr>
          <w:sz w:val="28"/>
          <w:szCs w:val="28"/>
          <w:shd w:val="clear" w:color="auto" w:fill="FFFF00"/>
        </w:rPr>
      </w:pPr>
    </w:p>
    <w:p w:rsidR="00000000" w:rsidRDefault="00D001CF">
      <w:pPr>
        <w:pStyle w:val="af0"/>
        <w:jc w:val="center"/>
        <w:rPr>
          <w:sz w:val="28"/>
          <w:szCs w:val="28"/>
          <w:shd w:val="clear" w:color="auto" w:fill="FFFF00"/>
        </w:rPr>
      </w:pPr>
    </w:p>
    <w:p w:rsidR="00000000" w:rsidRDefault="00D001CF">
      <w:pPr>
        <w:pStyle w:val="af0"/>
        <w:jc w:val="center"/>
        <w:rPr>
          <w:sz w:val="28"/>
          <w:szCs w:val="28"/>
          <w:shd w:val="clear" w:color="auto" w:fill="FFFF00"/>
        </w:rPr>
      </w:pPr>
    </w:p>
    <w:p w:rsidR="00000000" w:rsidRDefault="00D001CF">
      <w:pPr>
        <w:pStyle w:val="af0"/>
        <w:jc w:val="center"/>
        <w:rPr>
          <w:sz w:val="28"/>
          <w:szCs w:val="28"/>
        </w:rPr>
      </w:pPr>
    </w:p>
    <w:p w:rsidR="00000000" w:rsidRDefault="00D001CF">
      <w:pPr>
        <w:pStyle w:val="af0"/>
        <w:jc w:val="center"/>
        <w:rPr>
          <w:sz w:val="28"/>
          <w:szCs w:val="28"/>
        </w:rPr>
      </w:pPr>
    </w:p>
    <w:p w:rsidR="00000000" w:rsidRDefault="00D001CF">
      <w:pPr>
        <w:pStyle w:val="af0"/>
        <w:jc w:val="center"/>
        <w:rPr>
          <w:sz w:val="28"/>
          <w:szCs w:val="28"/>
        </w:rPr>
      </w:pPr>
    </w:p>
    <w:p w:rsidR="00000000" w:rsidRDefault="00D001CF">
      <w:pPr>
        <w:pStyle w:val="af0"/>
        <w:jc w:val="center"/>
        <w:rPr>
          <w:sz w:val="28"/>
          <w:szCs w:val="28"/>
        </w:rPr>
      </w:pPr>
    </w:p>
    <w:p w:rsidR="00000000" w:rsidRDefault="00D001CF">
      <w:pPr>
        <w:pStyle w:val="af0"/>
        <w:jc w:val="center"/>
        <w:rPr>
          <w:sz w:val="28"/>
          <w:szCs w:val="28"/>
        </w:rPr>
      </w:pPr>
    </w:p>
    <w:p w:rsidR="00000000" w:rsidRDefault="00D001CF">
      <w:pPr>
        <w:pStyle w:val="af0"/>
        <w:jc w:val="center"/>
        <w:rPr>
          <w:sz w:val="28"/>
          <w:szCs w:val="28"/>
        </w:rPr>
      </w:pPr>
    </w:p>
    <w:p w:rsidR="00000000" w:rsidRDefault="00D001CF">
      <w:pPr>
        <w:pStyle w:val="af0"/>
        <w:jc w:val="center"/>
        <w:rPr>
          <w:sz w:val="28"/>
          <w:szCs w:val="28"/>
        </w:rPr>
      </w:pPr>
    </w:p>
    <w:p w:rsidR="00000000" w:rsidRDefault="00D001CF">
      <w:pPr>
        <w:pStyle w:val="af0"/>
        <w:jc w:val="center"/>
        <w:rPr>
          <w:sz w:val="28"/>
          <w:szCs w:val="28"/>
        </w:rPr>
      </w:pPr>
    </w:p>
    <w:p w:rsidR="00000000" w:rsidRDefault="00D001CF">
      <w:pPr>
        <w:pStyle w:val="af0"/>
        <w:jc w:val="center"/>
        <w:rPr>
          <w:sz w:val="28"/>
          <w:szCs w:val="28"/>
        </w:rPr>
      </w:pPr>
    </w:p>
    <w:p w:rsidR="00000000" w:rsidRDefault="00D001CF">
      <w:pPr>
        <w:pStyle w:val="af0"/>
        <w:jc w:val="center"/>
        <w:rPr>
          <w:sz w:val="28"/>
          <w:szCs w:val="28"/>
        </w:rPr>
      </w:pPr>
    </w:p>
    <w:p w:rsidR="00000000" w:rsidRDefault="00D001CF">
      <w:pPr>
        <w:pStyle w:val="af0"/>
        <w:jc w:val="center"/>
        <w:rPr>
          <w:sz w:val="28"/>
          <w:szCs w:val="28"/>
        </w:rPr>
      </w:pPr>
    </w:p>
    <w:p w:rsidR="00000000" w:rsidRDefault="00D001CF">
      <w:pPr>
        <w:pStyle w:val="af0"/>
        <w:jc w:val="center"/>
        <w:rPr>
          <w:sz w:val="28"/>
          <w:szCs w:val="28"/>
        </w:rPr>
      </w:pPr>
    </w:p>
    <w:p w:rsidR="00000000" w:rsidRDefault="00D001CF">
      <w:pPr>
        <w:pStyle w:val="af0"/>
        <w:jc w:val="center"/>
        <w:rPr>
          <w:sz w:val="28"/>
          <w:szCs w:val="28"/>
        </w:rPr>
      </w:pPr>
    </w:p>
    <w:p w:rsidR="00000000" w:rsidRDefault="00D001CF">
      <w:pPr>
        <w:pStyle w:val="af0"/>
        <w:jc w:val="center"/>
        <w:rPr>
          <w:sz w:val="28"/>
          <w:szCs w:val="28"/>
        </w:rPr>
      </w:pPr>
    </w:p>
    <w:p w:rsidR="00000000" w:rsidRDefault="00D001CF">
      <w:pPr>
        <w:pStyle w:val="af0"/>
        <w:jc w:val="center"/>
        <w:rPr>
          <w:sz w:val="28"/>
          <w:szCs w:val="28"/>
        </w:rPr>
      </w:pPr>
    </w:p>
    <w:p w:rsidR="00000000" w:rsidRDefault="00D001CF">
      <w:pPr>
        <w:pStyle w:val="af0"/>
        <w:jc w:val="center"/>
        <w:rPr>
          <w:sz w:val="28"/>
          <w:szCs w:val="28"/>
        </w:rPr>
      </w:pPr>
    </w:p>
    <w:p w:rsidR="00000000" w:rsidRDefault="00D001CF">
      <w:pPr>
        <w:pStyle w:val="af0"/>
        <w:jc w:val="center"/>
        <w:rPr>
          <w:sz w:val="28"/>
          <w:szCs w:val="28"/>
        </w:rPr>
      </w:pPr>
    </w:p>
    <w:p w:rsidR="00000000" w:rsidRDefault="00D001CF">
      <w:pPr>
        <w:pStyle w:val="af0"/>
        <w:jc w:val="center"/>
        <w:rPr>
          <w:sz w:val="28"/>
          <w:szCs w:val="28"/>
        </w:rPr>
      </w:pPr>
    </w:p>
    <w:p w:rsidR="00000000" w:rsidRDefault="00D001CF">
      <w:pPr>
        <w:pStyle w:val="af0"/>
        <w:jc w:val="center"/>
        <w:rPr>
          <w:sz w:val="28"/>
          <w:szCs w:val="28"/>
        </w:rPr>
      </w:pPr>
    </w:p>
    <w:p w:rsidR="00000000" w:rsidRDefault="00D001CF">
      <w:pPr>
        <w:pStyle w:val="af0"/>
        <w:jc w:val="center"/>
        <w:rPr>
          <w:sz w:val="28"/>
          <w:szCs w:val="28"/>
        </w:rPr>
      </w:pPr>
    </w:p>
    <w:p w:rsidR="00000000" w:rsidRDefault="00D001CF">
      <w:pPr>
        <w:pStyle w:val="af0"/>
        <w:jc w:val="center"/>
        <w:rPr>
          <w:sz w:val="28"/>
          <w:szCs w:val="28"/>
        </w:rPr>
      </w:pPr>
    </w:p>
    <w:p w:rsidR="00000000" w:rsidRDefault="00D001CF">
      <w:pPr>
        <w:pStyle w:val="af0"/>
        <w:jc w:val="center"/>
        <w:rPr>
          <w:sz w:val="28"/>
          <w:szCs w:val="28"/>
        </w:rPr>
      </w:pPr>
    </w:p>
    <w:p w:rsidR="00000000" w:rsidRDefault="00D001CF">
      <w:pPr>
        <w:pStyle w:val="af0"/>
        <w:jc w:val="center"/>
      </w:pPr>
      <w:r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 xml:space="preserve">                             </w:t>
      </w:r>
    </w:p>
    <w:p w:rsidR="00000000" w:rsidRDefault="00D001CF">
      <w:pPr>
        <w:pStyle w:val="af0"/>
        <w:jc w:val="center"/>
      </w:pPr>
      <w:r>
        <w:rPr>
          <w:sz w:val="28"/>
          <w:szCs w:val="28"/>
        </w:rPr>
        <w:t xml:space="preserve">                                                                            </w:t>
      </w:r>
      <w:r>
        <w:rPr>
          <w:sz w:val="28"/>
          <w:szCs w:val="28"/>
        </w:rPr>
        <w:t>ПРИЛОЖЕНИЕ</w:t>
      </w:r>
    </w:p>
    <w:p w:rsidR="00000000" w:rsidRDefault="00D001CF">
      <w:pPr>
        <w:pStyle w:val="af0"/>
        <w:rPr>
          <w:sz w:val="28"/>
          <w:szCs w:val="28"/>
        </w:rPr>
      </w:pPr>
    </w:p>
    <w:p w:rsidR="00000000" w:rsidRDefault="00D001CF">
      <w:pPr>
        <w:pStyle w:val="af0"/>
        <w:jc w:val="center"/>
      </w:pPr>
      <w:r>
        <w:rPr>
          <w:sz w:val="28"/>
          <w:szCs w:val="28"/>
        </w:rPr>
        <w:t xml:space="preserve">                                                                           </w:t>
      </w:r>
      <w:r>
        <w:rPr>
          <w:sz w:val="28"/>
          <w:szCs w:val="28"/>
        </w:rPr>
        <w:t>УТВЕРЖДЕН</w:t>
      </w:r>
    </w:p>
    <w:p w:rsidR="00000000" w:rsidRDefault="00D001CF">
      <w:pPr>
        <w:pStyle w:val="af0"/>
        <w:jc w:val="center"/>
      </w:pPr>
      <w:r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постановлением администрации </w:t>
      </w:r>
    </w:p>
    <w:p w:rsidR="00000000" w:rsidRDefault="00D001CF">
      <w:pPr>
        <w:pStyle w:val="af0"/>
        <w:jc w:val="center"/>
      </w:pPr>
      <w:r>
        <w:rPr>
          <w:sz w:val="28"/>
          <w:szCs w:val="28"/>
        </w:rPr>
        <w:t xml:space="preserve">                                                                              </w:t>
      </w:r>
      <w:r>
        <w:rPr>
          <w:sz w:val="28"/>
          <w:szCs w:val="28"/>
        </w:rPr>
        <w:t xml:space="preserve">муниципального образования </w:t>
      </w:r>
    </w:p>
    <w:p w:rsidR="00000000" w:rsidRDefault="00D001CF">
      <w:pPr>
        <w:pStyle w:val="af0"/>
        <w:jc w:val="center"/>
      </w:pPr>
      <w:r>
        <w:rPr>
          <w:sz w:val="28"/>
          <w:szCs w:val="28"/>
        </w:rPr>
        <w:t xml:space="preserve">                                                                                </w:t>
      </w:r>
      <w:r>
        <w:rPr>
          <w:sz w:val="28"/>
          <w:szCs w:val="28"/>
        </w:rPr>
        <w:t xml:space="preserve">Кореновский </w:t>
      </w:r>
      <w:r>
        <w:rPr>
          <w:sz w:val="28"/>
          <w:szCs w:val="28"/>
        </w:rPr>
        <w:t>район</w:t>
      </w:r>
    </w:p>
    <w:p w:rsidR="00000000" w:rsidRDefault="00D001CF">
      <w:pPr>
        <w:pStyle w:val="af0"/>
        <w:jc w:val="center"/>
      </w:pPr>
      <w:r>
        <w:rPr>
          <w:sz w:val="28"/>
          <w:szCs w:val="28"/>
        </w:rPr>
        <w:t xml:space="preserve">                                                                                </w:t>
      </w:r>
      <w:r>
        <w:rPr>
          <w:sz w:val="28"/>
          <w:szCs w:val="28"/>
        </w:rPr>
        <w:t>от 17.10.2024 № 1284</w:t>
      </w:r>
    </w:p>
    <w:p w:rsidR="00000000" w:rsidRDefault="00D001CF">
      <w:pPr>
        <w:spacing w:line="240" w:lineRule="auto"/>
        <w:rPr>
          <w:color w:val="000000"/>
          <w:sz w:val="28"/>
        </w:rPr>
      </w:pPr>
    </w:p>
    <w:p w:rsidR="00000000" w:rsidRDefault="00D001CF">
      <w:pPr>
        <w:spacing w:line="240" w:lineRule="auto"/>
        <w:rPr>
          <w:color w:val="000000"/>
          <w:sz w:val="28"/>
        </w:rPr>
      </w:pPr>
    </w:p>
    <w:p w:rsidR="00000000" w:rsidRDefault="00D001CF">
      <w:pPr>
        <w:spacing w:line="240" w:lineRule="auto"/>
        <w:rPr>
          <w:color w:val="000000"/>
          <w:sz w:val="28"/>
        </w:rPr>
      </w:pPr>
    </w:p>
    <w:p w:rsidR="00000000" w:rsidRDefault="00D001CF">
      <w:pPr>
        <w:spacing w:line="240" w:lineRule="auto"/>
        <w:rPr>
          <w:color w:val="000000"/>
          <w:sz w:val="28"/>
        </w:rPr>
      </w:pPr>
    </w:p>
    <w:p w:rsidR="00000000" w:rsidRDefault="00D001CF">
      <w:pPr>
        <w:pStyle w:val="1"/>
        <w:spacing w:before="0" w:after="0"/>
      </w:pPr>
      <w:r>
        <w:rPr>
          <w:color w:val="000000"/>
          <w:sz w:val="28"/>
        </w:rPr>
        <w:t xml:space="preserve">Паспорт </w:t>
      </w:r>
    </w:p>
    <w:p w:rsidR="00000000" w:rsidRDefault="00D001CF">
      <w:pPr>
        <w:pStyle w:val="1"/>
        <w:spacing w:before="0" w:after="0"/>
      </w:pPr>
      <w:r>
        <w:rPr>
          <w:color w:val="000000"/>
          <w:sz w:val="28"/>
        </w:rPr>
        <w:t>муниципально</w:t>
      </w:r>
      <w:r>
        <w:rPr>
          <w:sz w:val="28"/>
          <w:szCs w:val="28"/>
        </w:rPr>
        <w:t xml:space="preserve">й программы </w:t>
      </w:r>
    </w:p>
    <w:p w:rsidR="00000000" w:rsidRDefault="00D001CF">
      <w:pPr>
        <w:pStyle w:val="1"/>
        <w:spacing w:before="0" w:after="0"/>
      </w:pPr>
      <w:r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Кореновский район</w:t>
      </w:r>
    </w:p>
    <w:p w:rsidR="00000000" w:rsidRDefault="00D001CF">
      <w:pPr>
        <w:jc w:val="center"/>
      </w:pPr>
      <w:r>
        <w:rPr>
          <w:b/>
          <w:color w:val="000000"/>
          <w:sz w:val="28"/>
        </w:rPr>
        <w:t>«</w:t>
      </w:r>
      <w:r>
        <w:rPr>
          <w:b/>
          <w:bCs/>
          <w:sz w:val="28"/>
          <w:szCs w:val="28"/>
        </w:rPr>
        <w:t>О пенсии за выслугу лет лицам, замещавшим муниципальные должности</w:t>
      </w:r>
      <w:r>
        <w:rPr>
          <w:b/>
          <w:bCs/>
          <w:sz w:val="28"/>
          <w:szCs w:val="28"/>
        </w:rPr>
        <w:t xml:space="preserve"> и должности муниципальной службы в органах местного самоуправления </w:t>
      </w:r>
      <w:r>
        <w:rPr>
          <w:b/>
          <w:bCs/>
          <w:color w:val="000000"/>
          <w:sz w:val="28"/>
          <w:szCs w:val="28"/>
        </w:rPr>
        <w:t xml:space="preserve"> муниципального образования Кореновский район  на 2024-2028 годы</w:t>
      </w:r>
      <w:r>
        <w:rPr>
          <w:b/>
          <w:color w:val="000000"/>
          <w:sz w:val="28"/>
        </w:rPr>
        <w:t>»</w:t>
      </w:r>
    </w:p>
    <w:p w:rsidR="00000000" w:rsidRDefault="00D001CF">
      <w:pPr>
        <w:jc w:val="center"/>
        <w:rPr>
          <w:b/>
          <w:color w:val="000000"/>
          <w:sz w:val="28"/>
        </w:rPr>
      </w:pPr>
    </w:p>
    <w:tbl>
      <w:tblPr>
        <w:tblW w:w="0" w:type="auto"/>
        <w:tblInd w:w="-130" w:type="dxa"/>
        <w:tblLayout w:type="fixed"/>
        <w:tblLook w:val="0000" w:firstRow="0" w:lastRow="0" w:firstColumn="0" w:lastColumn="0" w:noHBand="0" w:noVBand="0"/>
      </w:tblPr>
      <w:tblGrid>
        <w:gridCol w:w="4752"/>
        <w:gridCol w:w="5092"/>
        <w:gridCol w:w="4"/>
      </w:tblGrid>
      <w:tr w:rsidR="00000000">
        <w:trPr>
          <w:gridAfter w:val="1"/>
        </w:trPr>
        <w:tc>
          <w:tcPr>
            <w:tcW w:w="9844" w:type="dxa"/>
            <w:gridSpan w:val="2"/>
            <w:shd w:val="clear" w:color="auto" w:fill="auto"/>
          </w:tcPr>
          <w:p w:rsidR="00000000" w:rsidRDefault="00D001CF">
            <w:pPr>
              <w:pStyle w:val="1"/>
              <w:numPr>
                <w:ilvl w:val="0"/>
                <w:numId w:val="0"/>
              </w:numPr>
              <w:snapToGrid w:val="0"/>
              <w:spacing w:before="0" w:after="0"/>
            </w:pPr>
          </w:p>
        </w:tc>
      </w:tr>
      <w:tr w:rsidR="00000000">
        <w:tc>
          <w:tcPr>
            <w:tcW w:w="47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001CF">
            <w:pPr>
              <w:pStyle w:val="ae"/>
            </w:pPr>
            <w:r>
              <w:rPr>
                <w:color w:val="000000"/>
                <w:kern w:val="2"/>
                <w:sz w:val="28"/>
              </w:rPr>
              <w:t>Координатор муниципальной программы</w:t>
            </w:r>
          </w:p>
          <w:p w:rsidR="00000000" w:rsidRDefault="00D001CF">
            <w:pPr>
              <w:pStyle w:val="ae"/>
            </w:pPr>
          </w:p>
        </w:tc>
        <w:tc>
          <w:tcPr>
            <w:tcW w:w="509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001CF">
            <w:pPr>
              <w:pStyle w:val="af"/>
              <w:snapToGrid w:val="0"/>
              <w:spacing w:after="200" w:line="240" w:lineRule="auto"/>
            </w:pPr>
            <w:r>
              <w:rPr>
                <w:rFonts w:cs="Arial"/>
                <w:color w:val="000000"/>
                <w:kern w:val="2"/>
                <w:sz w:val="28"/>
                <w:szCs w:val="28"/>
              </w:rPr>
              <w:t>управление делами администрации муниципального образования Кореновский район</w:t>
            </w:r>
          </w:p>
        </w:tc>
      </w:tr>
      <w:tr w:rsidR="00000000">
        <w:tc>
          <w:tcPr>
            <w:tcW w:w="47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001CF">
            <w:pPr>
              <w:pStyle w:val="ae"/>
            </w:pPr>
            <w:r>
              <w:rPr>
                <w:color w:val="000000"/>
                <w:kern w:val="2"/>
                <w:sz w:val="28"/>
                <w:szCs w:val="28"/>
              </w:rPr>
              <w:t>Коор</w:t>
            </w:r>
            <w:r>
              <w:rPr>
                <w:color w:val="000000"/>
                <w:kern w:val="2"/>
                <w:sz w:val="28"/>
                <w:szCs w:val="28"/>
              </w:rPr>
              <w:t>динаторы подпрограмм муниципальной программы</w:t>
            </w:r>
          </w:p>
          <w:p w:rsidR="00000000" w:rsidRDefault="00D001CF">
            <w:pPr>
              <w:pStyle w:val="ae"/>
              <w:rPr>
                <w:sz w:val="28"/>
                <w:szCs w:val="28"/>
              </w:rPr>
            </w:pPr>
          </w:p>
        </w:tc>
        <w:tc>
          <w:tcPr>
            <w:tcW w:w="509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001CF">
            <w:pPr>
              <w:pStyle w:val="af"/>
              <w:snapToGrid w:val="0"/>
              <w:spacing w:after="200" w:line="240" w:lineRule="auto"/>
            </w:pPr>
            <w:r>
              <w:rPr>
                <w:rFonts w:cs="Arial"/>
                <w:color w:val="000000"/>
                <w:kern w:val="2"/>
                <w:sz w:val="28"/>
                <w:szCs w:val="28"/>
              </w:rPr>
              <w:t>подпрограммы не предусмотрены</w:t>
            </w:r>
          </w:p>
        </w:tc>
      </w:tr>
      <w:tr w:rsidR="00000000">
        <w:tc>
          <w:tcPr>
            <w:tcW w:w="47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001CF">
            <w:pPr>
              <w:pStyle w:val="ae"/>
            </w:pPr>
            <w:r>
              <w:rPr>
                <w:color w:val="000000"/>
                <w:kern w:val="2"/>
                <w:sz w:val="28"/>
              </w:rPr>
              <w:t>Участники муниципальной программы</w:t>
            </w:r>
          </w:p>
          <w:p w:rsidR="00000000" w:rsidRDefault="00D001CF">
            <w:pPr>
              <w:pStyle w:val="ae"/>
            </w:pPr>
          </w:p>
        </w:tc>
        <w:tc>
          <w:tcPr>
            <w:tcW w:w="509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001CF">
            <w:pPr>
              <w:pStyle w:val="af"/>
              <w:snapToGrid w:val="0"/>
              <w:spacing w:after="200" w:line="240" w:lineRule="auto"/>
            </w:pPr>
            <w:r>
              <w:rPr>
                <w:rFonts w:cs="Arial"/>
                <w:color w:val="000000"/>
                <w:kern w:val="2"/>
                <w:sz w:val="28"/>
                <w:szCs w:val="28"/>
              </w:rPr>
              <w:t>управление делами администрации муниципального образования Кореновский район</w:t>
            </w:r>
          </w:p>
        </w:tc>
      </w:tr>
      <w:tr w:rsidR="00000000">
        <w:tc>
          <w:tcPr>
            <w:tcW w:w="47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001CF">
            <w:pPr>
              <w:pStyle w:val="ae"/>
            </w:pPr>
            <w:r>
              <w:rPr>
                <w:color w:val="000000"/>
                <w:kern w:val="2"/>
                <w:sz w:val="28"/>
              </w:rPr>
              <w:t>Подпрограммы муниципальной программы</w:t>
            </w:r>
          </w:p>
          <w:p w:rsidR="00000000" w:rsidRDefault="00D001CF">
            <w:pPr>
              <w:pStyle w:val="ae"/>
            </w:pPr>
          </w:p>
        </w:tc>
        <w:tc>
          <w:tcPr>
            <w:tcW w:w="509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001CF">
            <w:pPr>
              <w:pStyle w:val="af"/>
              <w:snapToGrid w:val="0"/>
              <w:spacing w:after="200" w:line="240" w:lineRule="auto"/>
            </w:pPr>
            <w:r>
              <w:rPr>
                <w:rFonts w:cs="Arial"/>
                <w:color w:val="000000"/>
                <w:kern w:val="2"/>
                <w:sz w:val="28"/>
                <w:szCs w:val="28"/>
              </w:rPr>
              <w:t>подпрограммы не предусмотрен</w:t>
            </w:r>
            <w:r>
              <w:rPr>
                <w:rFonts w:cs="Arial"/>
                <w:color w:val="000000"/>
                <w:kern w:val="2"/>
                <w:sz w:val="28"/>
                <w:szCs w:val="28"/>
              </w:rPr>
              <w:t>ы</w:t>
            </w:r>
          </w:p>
        </w:tc>
      </w:tr>
      <w:tr w:rsidR="00000000">
        <w:tc>
          <w:tcPr>
            <w:tcW w:w="47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001CF">
            <w:pPr>
              <w:pStyle w:val="ae"/>
            </w:pPr>
            <w:r>
              <w:rPr>
                <w:color w:val="000000"/>
                <w:kern w:val="2"/>
                <w:sz w:val="28"/>
              </w:rPr>
              <w:t>Цели муниципальной программы</w:t>
            </w:r>
          </w:p>
          <w:p w:rsidR="00000000" w:rsidRDefault="00D001CF">
            <w:pPr>
              <w:pStyle w:val="ae"/>
            </w:pPr>
          </w:p>
        </w:tc>
        <w:tc>
          <w:tcPr>
            <w:tcW w:w="509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001CF">
            <w:pPr>
              <w:pStyle w:val="af0"/>
              <w:snapToGrid w:val="0"/>
              <w:spacing w:line="240" w:lineRule="auto"/>
              <w:jc w:val="both"/>
            </w:pPr>
            <w:r>
              <w:rPr>
                <w:sz w:val="28"/>
                <w:szCs w:val="28"/>
              </w:rPr>
              <w:t>реализация права лиц, замещавших муниципальные должности и должности муниципальной службы в органах местного самоуправления муниципального образования Кореновский район, вышедших на пенсию, на получение пенсии за выслугу ле</w:t>
            </w:r>
            <w:r>
              <w:rPr>
                <w:sz w:val="28"/>
                <w:szCs w:val="28"/>
              </w:rPr>
              <w:t>т в соответствии с действующим законодательством.</w:t>
            </w:r>
          </w:p>
        </w:tc>
      </w:tr>
      <w:tr w:rsidR="00000000">
        <w:tblPrEx>
          <w:tblCellMar>
            <w:top w:w="55" w:type="dxa"/>
            <w:bottom w:w="55" w:type="dxa"/>
          </w:tblCellMar>
        </w:tblPrEx>
        <w:tc>
          <w:tcPr>
            <w:tcW w:w="47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001CF">
            <w:pPr>
              <w:pStyle w:val="ae"/>
            </w:pPr>
            <w:r>
              <w:rPr>
                <w:color w:val="000000"/>
                <w:kern w:val="2"/>
                <w:sz w:val="28"/>
              </w:rPr>
              <w:t>Задачи муниципальной программы</w:t>
            </w:r>
          </w:p>
          <w:p w:rsidR="00000000" w:rsidRDefault="00D001CF">
            <w:pPr>
              <w:pStyle w:val="ae"/>
            </w:pPr>
          </w:p>
        </w:tc>
        <w:tc>
          <w:tcPr>
            <w:tcW w:w="509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001CF">
            <w:pPr>
              <w:pStyle w:val="af0"/>
              <w:snapToGrid w:val="0"/>
              <w:spacing w:line="240" w:lineRule="auto"/>
              <w:jc w:val="both"/>
            </w:pPr>
            <w:r>
              <w:rPr>
                <w:sz w:val="28"/>
                <w:szCs w:val="28"/>
                <w:shd w:val="clear" w:color="auto" w:fill="FFFFFF"/>
              </w:rPr>
              <w:t>обеспечение своевременности и полноты предоставления гражданам, замещавшим муниципальные должности и должности муниципальной службы в органах местного самоуправления муницип</w:t>
            </w:r>
            <w:r>
              <w:rPr>
                <w:sz w:val="28"/>
                <w:szCs w:val="28"/>
                <w:shd w:val="clear" w:color="auto" w:fill="FFFFFF"/>
              </w:rPr>
              <w:t>ального образования Кореновский район, ежемесячных денежных выплат.</w:t>
            </w:r>
          </w:p>
        </w:tc>
      </w:tr>
      <w:tr w:rsidR="00000000">
        <w:tblPrEx>
          <w:tblCellMar>
            <w:top w:w="55" w:type="dxa"/>
            <w:bottom w:w="55" w:type="dxa"/>
          </w:tblCellMar>
        </w:tblPrEx>
        <w:tc>
          <w:tcPr>
            <w:tcW w:w="47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001CF">
            <w:pPr>
              <w:pStyle w:val="ae"/>
            </w:pPr>
            <w:r>
              <w:rPr>
                <w:color w:val="000000"/>
                <w:kern w:val="2"/>
                <w:sz w:val="28"/>
              </w:rPr>
              <w:t>Перечень целевых показателей муниципальной</w:t>
            </w:r>
          </w:p>
          <w:p w:rsidR="00000000" w:rsidRDefault="00D001CF">
            <w:pPr>
              <w:pStyle w:val="ae"/>
            </w:pPr>
            <w:r>
              <w:rPr>
                <w:color w:val="000000"/>
                <w:kern w:val="2"/>
                <w:sz w:val="28"/>
              </w:rPr>
              <w:t>программы</w:t>
            </w:r>
          </w:p>
          <w:p w:rsidR="00000000" w:rsidRDefault="00D001CF">
            <w:pPr>
              <w:pStyle w:val="ae"/>
            </w:pPr>
          </w:p>
        </w:tc>
        <w:tc>
          <w:tcPr>
            <w:tcW w:w="509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001CF">
            <w:pPr>
              <w:pStyle w:val="a0"/>
              <w:spacing w:after="0" w:line="240" w:lineRule="auto"/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rStyle w:val="11"/>
                <w:rFonts w:eastAsia="Arial" w:cs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  <w:t>кол</w:t>
            </w:r>
            <w:r>
              <w:rPr>
                <w:rStyle w:val="11"/>
                <w:rFonts w:eastAsia="Arial" w:cs="Times New Roman"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ич</w:t>
            </w:r>
            <w:r>
              <w:rPr>
                <w:rStyle w:val="11"/>
                <w:rFonts w:eastAsia="Arial" w:cs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ество </w:t>
            </w:r>
            <w:r>
              <w:rPr>
                <w:rStyle w:val="11"/>
                <w:rFonts w:eastAsia="Arial" w:cs="Times New Roman"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Style w:val="11"/>
                <w:rFonts w:eastAsia="Arial" w:cs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  <w:t>лиц, замещавших муниципальные должности и должности муниципальной службы в органах местного самоуправления муниципально</w:t>
            </w:r>
            <w:r>
              <w:rPr>
                <w:rStyle w:val="11"/>
                <w:rFonts w:eastAsia="Arial" w:cs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  <w:t>го образования Кореновский район, вышедших на пенсию и получающих пенсию за выслугу лет в соответствии с действующим законодательством</w:t>
            </w:r>
          </w:p>
        </w:tc>
      </w:tr>
      <w:tr w:rsidR="0000000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47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001CF">
            <w:pPr>
              <w:pStyle w:val="ae"/>
            </w:pPr>
            <w:r>
              <w:rPr>
                <w:color w:val="000000"/>
                <w:kern w:val="2"/>
                <w:sz w:val="28"/>
              </w:rPr>
              <w:t>Этапы и сроки реализации муниципальной программы</w:t>
            </w:r>
          </w:p>
          <w:p w:rsidR="00000000" w:rsidRDefault="00D001CF">
            <w:pPr>
              <w:pStyle w:val="ae"/>
            </w:pPr>
          </w:p>
        </w:tc>
        <w:tc>
          <w:tcPr>
            <w:tcW w:w="509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001CF">
            <w:pPr>
              <w:pStyle w:val="af"/>
              <w:snapToGrid w:val="0"/>
              <w:spacing w:after="200" w:line="276" w:lineRule="auto"/>
            </w:pPr>
            <w:r>
              <w:rPr>
                <w:rFonts w:cs="Arial"/>
                <w:color w:val="000000"/>
                <w:kern w:val="2"/>
                <w:sz w:val="26"/>
                <w:szCs w:val="26"/>
              </w:rPr>
              <w:t>2024-2028 годы</w:t>
            </w:r>
          </w:p>
        </w:tc>
      </w:tr>
      <w:tr w:rsidR="0000000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47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001CF">
            <w:pPr>
              <w:pStyle w:val="ae"/>
            </w:pPr>
            <w:r>
              <w:rPr>
                <w:color w:val="000000"/>
                <w:kern w:val="2"/>
                <w:sz w:val="28"/>
              </w:rPr>
              <w:t>Объемы бюджетных ассигнований муниципальной программы</w:t>
            </w:r>
          </w:p>
          <w:p w:rsidR="00000000" w:rsidRDefault="00D001CF">
            <w:pPr>
              <w:pStyle w:val="ae"/>
            </w:pPr>
          </w:p>
        </w:tc>
        <w:tc>
          <w:tcPr>
            <w:tcW w:w="509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001CF">
            <w:pPr>
              <w:spacing w:line="240" w:lineRule="auto"/>
            </w:pPr>
            <w:r>
              <w:rPr>
                <w:sz w:val="28"/>
                <w:szCs w:val="28"/>
                <w:shd w:val="clear" w:color="auto" w:fill="FFFFFF"/>
              </w:rPr>
              <w:t>Общий объем финансирования муниципальной программы составляет 36</w:t>
            </w:r>
            <w:r>
              <w:rPr>
                <w:sz w:val="28"/>
                <w:szCs w:val="28"/>
                <w:shd w:val="clear" w:color="auto" w:fill="FFFFFF"/>
              </w:rPr>
              <w:t>554,9</w:t>
            </w:r>
            <w:r>
              <w:rPr>
                <w:sz w:val="28"/>
                <w:szCs w:val="28"/>
                <w:shd w:val="clear" w:color="auto" w:fill="FFFFFF"/>
              </w:rPr>
              <w:t xml:space="preserve"> тыс. рублей, в том числе за счет средств бюджета муниципального образования Кореновский район:</w:t>
            </w:r>
          </w:p>
          <w:p w:rsidR="00000000" w:rsidRDefault="00D001CF">
            <w:pPr>
              <w:spacing w:line="240" w:lineRule="auto"/>
            </w:pPr>
            <w:r>
              <w:rPr>
                <w:sz w:val="28"/>
                <w:szCs w:val="28"/>
                <w:shd w:val="clear" w:color="auto" w:fill="FFFFFF"/>
              </w:rPr>
              <w:t xml:space="preserve">2024 год - </w:t>
            </w:r>
            <w:r>
              <w:rPr>
                <w:rFonts w:eastAsia="DejaVu Sans" w:cs="DejaVu Sans"/>
                <w:color w:val="000000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>7754,9</w:t>
            </w:r>
            <w:r>
              <w:rPr>
                <w:sz w:val="28"/>
                <w:szCs w:val="28"/>
                <w:shd w:val="clear" w:color="auto" w:fill="FFFFFF"/>
              </w:rPr>
              <w:t xml:space="preserve"> тыс. руб.;</w:t>
            </w:r>
          </w:p>
          <w:p w:rsidR="00000000" w:rsidRDefault="00D001CF">
            <w:pPr>
              <w:spacing w:line="240" w:lineRule="auto"/>
            </w:pPr>
            <w:r>
              <w:rPr>
                <w:sz w:val="28"/>
                <w:szCs w:val="28"/>
                <w:shd w:val="clear" w:color="auto" w:fill="FFFFFF"/>
              </w:rPr>
              <w:t xml:space="preserve">2025 год - </w:t>
            </w:r>
            <w:r>
              <w:rPr>
                <w:rFonts w:eastAsia="DejaVu Sans" w:cs="DejaVu Sans"/>
                <w:color w:val="000000"/>
                <w:kern w:val="2"/>
                <w:sz w:val="28"/>
                <w:szCs w:val="28"/>
                <w:shd w:val="clear" w:color="auto" w:fill="FFFFFF"/>
                <w:lang w:val="en-US" w:eastAsia="zh-CN" w:bidi="hi-IN"/>
              </w:rPr>
              <w:t>7200,0</w:t>
            </w:r>
            <w:r>
              <w:rPr>
                <w:sz w:val="28"/>
                <w:szCs w:val="28"/>
                <w:shd w:val="clear" w:color="auto" w:fill="FFFFFF"/>
              </w:rPr>
              <w:t xml:space="preserve"> тыс. руб.;</w:t>
            </w:r>
          </w:p>
          <w:p w:rsidR="00000000" w:rsidRDefault="00D001CF">
            <w:pPr>
              <w:spacing w:line="240" w:lineRule="auto"/>
            </w:pPr>
            <w:r>
              <w:rPr>
                <w:sz w:val="28"/>
                <w:szCs w:val="28"/>
                <w:shd w:val="clear" w:color="auto" w:fill="FFFFFF"/>
              </w:rPr>
              <w:t xml:space="preserve">2026 год- </w:t>
            </w:r>
            <w:r>
              <w:rPr>
                <w:rFonts w:eastAsia="DejaVu Sans" w:cs="DejaVu Sans"/>
                <w:color w:val="000000"/>
                <w:kern w:val="2"/>
                <w:sz w:val="28"/>
                <w:szCs w:val="28"/>
                <w:shd w:val="clear" w:color="auto" w:fill="FFFFFF"/>
                <w:lang w:val="en-US" w:eastAsia="zh-CN" w:bidi="hi-IN"/>
              </w:rPr>
              <w:t>7200,0</w:t>
            </w:r>
            <w:r>
              <w:rPr>
                <w:sz w:val="28"/>
                <w:szCs w:val="28"/>
                <w:shd w:val="clear" w:color="auto" w:fill="FFFFFF"/>
              </w:rPr>
              <w:t xml:space="preserve"> тыс. руб.;</w:t>
            </w:r>
          </w:p>
          <w:p w:rsidR="00000000" w:rsidRDefault="00D001CF">
            <w:pPr>
              <w:spacing w:line="240" w:lineRule="auto"/>
            </w:pPr>
            <w:r>
              <w:rPr>
                <w:sz w:val="28"/>
                <w:szCs w:val="28"/>
                <w:shd w:val="clear" w:color="auto" w:fill="FFFFFF"/>
              </w:rPr>
              <w:t>2027</w:t>
            </w:r>
            <w:r>
              <w:rPr>
                <w:sz w:val="28"/>
                <w:szCs w:val="28"/>
                <w:shd w:val="clear" w:color="auto" w:fill="FFFFFF"/>
              </w:rPr>
              <w:t xml:space="preserve"> год - </w:t>
            </w:r>
            <w:r>
              <w:rPr>
                <w:rFonts w:eastAsia="DejaVu Sans" w:cs="DejaVu Sans"/>
                <w:color w:val="000000"/>
                <w:kern w:val="2"/>
                <w:sz w:val="28"/>
                <w:szCs w:val="28"/>
                <w:shd w:val="clear" w:color="auto" w:fill="FFFFFF"/>
                <w:lang w:val="en-US" w:eastAsia="zh-CN" w:bidi="hi-IN"/>
              </w:rPr>
              <w:t>7200,0</w:t>
            </w:r>
            <w:r>
              <w:rPr>
                <w:sz w:val="28"/>
                <w:szCs w:val="28"/>
                <w:shd w:val="clear" w:color="auto" w:fill="FFFFFF"/>
              </w:rPr>
              <w:t xml:space="preserve"> тыс. руб.;</w:t>
            </w:r>
          </w:p>
          <w:p w:rsidR="00000000" w:rsidRDefault="00D001CF">
            <w:pPr>
              <w:spacing w:line="240" w:lineRule="auto"/>
            </w:pPr>
            <w:r>
              <w:rPr>
                <w:sz w:val="28"/>
                <w:szCs w:val="28"/>
                <w:shd w:val="clear" w:color="auto" w:fill="FFFFFF"/>
              </w:rPr>
              <w:t xml:space="preserve">2028 год - </w:t>
            </w:r>
            <w:r>
              <w:rPr>
                <w:rFonts w:eastAsia="DejaVu Sans" w:cs="DejaVu Sans"/>
                <w:color w:val="000000"/>
                <w:kern w:val="2"/>
                <w:sz w:val="28"/>
                <w:szCs w:val="28"/>
                <w:shd w:val="clear" w:color="auto" w:fill="FFFFFF"/>
                <w:lang w:val="en-US" w:eastAsia="zh-CN" w:bidi="hi-IN"/>
              </w:rPr>
              <w:t>7200,0</w:t>
            </w:r>
            <w:r>
              <w:rPr>
                <w:sz w:val="28"/>
                <w:szCs w:val="28"/>
                <w:shd w:val="clear" w:color="auto" w:fill="FFFFFF"/>
              </w:rPr>
              <w:t xml:space="preserve"> тыс. руб..</w:t>
            </w:r>
          </w:p>
          <w:p w:rsidR="00000000" w:rsidRDefault="00D001CF">
            <w:pPr>
              <w:pStyle w:val="14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00000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47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001CF">
            <w:pPr>
              <w:pStyle w:val="ae"/>
            </w:pPr>
            <w:r>
              <w:rPr>
                <w:color w:val="000000"/>
                <w:kern w:val="2"/>
                <w:sz w:val="28"/>
              </w:rPr>
              <w:t>Контроль за выполнением муниципальной программы</w:t>
            </w:r>
          </w:p>
          <w:p w:rsidR="00000000" w:rsidRDefault="00D001CF">
            <w:pPr>
              <w:pStyle w:val="ae"/>
              <w:rPr>
                <w:color w:val="000000"/>
                <w:kern w:val="2"/>
                <w:sz w:val="28"/>
              </w:rPr>
            </w:pPr>
          </w:p>
        </w:tc>
        <w:tc>
          <w:tcPr>
            <w:tcW w:w="509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001CF">
            <w:pPr>
              <w:spacing w:line="240" w:lineRule="auto"/>
            </w:pPr>
            <w:r>
              <w:rPr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D001CF">
      <w:pPr>
        <w:rPr>
          <w:sz w:val="28"/>
          <w:szCs w:val="28"/>
        </w:rPr>
      </w:pPr>
    </w:p>
    <w:p w:rsidR="00000000" w:rsidRDefault="00D001CF">
      <w:pPr>
        <w:ind w:left="720"/>
        <w:jc w:val="center"/>
      </w:pPr>
      <w:r>
        <w:rPr>
          <w:b/>
          <w:bCs/>
          <w:sz w:val="28"/>
          <w:szCs w:val="28"/>
        </w:rPr>
        <w:t>1. Характеристика текущего состояния и прогноз развития соответствующей сферы реализации м</w:t>
      </w:r>
      <w:r>
        <w:rPr>
          <w:b/>
          <w:bCs/>
          <w:sz w:val="28"/>
          <w:szCs w:val="28"/>
        </w:rPr>
        <w:t>униципальной программы</w:t>
      </w:r>
    </w:p>
    <w:p w:rsidR="00000000" w:rsidRDefault="00D001CF">
      <w:pPr>
        <w:jc w:val="center"/>
        <w:rPr>
          <w:b/>
          <w:bCs/>
          <w:sz w:val="28"/>
          <w:szCs w:val="28"/>
        </w:rPr>
      </w:pPr>
    </w:p>
    <w:p w:rsidR="00000000" w:rsidRDefault="00D001CF">
      <w:pPr>
        <w:tabs>
          <w:tab w:val="left" w:pos="4343"/>
        </w:tabs>
        <w:ind w:firstLine="709"/>
        <w:jc w:val="both"/>
      </w:pPr>
      <w:r>
        <w:rPr>
          <w:color w:val="000000"/>
          <w:sz w:val="28"/>
          <w:szCs w:val="28"/>
        </w:rPr>
        <w:t xml:space="preserve">В соответствии с действующим законодательством Российской Федерации органы местного самоуправления вправе оказывать дополнительную материальную поддержку лицам, замещавшим муниципальные должности и должности муниципальной службы за </w:t>
      </w:r>
      <w:r>
        <w:rPr>
          <w:color w:val="000000"/>
          <w:sz w:val="28"/>
          <w:szCs w:val="28"/>
        </w:rPr>
        <w:t>счет средств бюджета муниципального образования Кореновский                        район.</w:t>
      </w:r>
    </w:p>
    <w:p w:rsidR="00000000" w:rsidRDefault="00D001CF">
      <w:pPr>
        <w:pStyle w:val="ConsPlusNonformat"/>
        <w:widowControl/>
        <w:ind w:firstLine="825"/>
        <w:jc w:val="both"/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 xml:space="preserve">Реализация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>муниципальной программы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 xml:space="preserve"> по обеспечению  бывших муниципальных служащих пенсией за выслугу лет повысит престиж муниципальной службы, создаст дополнительный с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>тимул повышения эффективности работы, привлечет на муниципальную службу высококвалифицированные кадры.</w:t>
      </w:r>
    </w:p>
    <w:p w:rsidR="00000000" w:rsidRDefault="00D001CF">
      <w:pPr>
        <w:pStyle w:val="ConsPlusNonformat"/>
        <w:widowControl/>
        <w:ind w:firstLine="825"/>
        <w:jc w:val="both"/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>З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>а счет средств, предусмотренных Программой, в 2022-2023 годах, пенсией за выслугу лет, исходя из численности лиц, имеющих право на пенсию за выслугу лет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>, обеспеч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>ивается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 xml:space="preserve">  30 человек. Финансирование мероприятий осуществля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>ется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 xml:space="preserve"> за счет средств бюджета муниципального образования Кореновский район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 xml:space="preserve">и составляет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 xml:space="preserve">8729,7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>тыс. рублей</w:t>
      </w:r>
    </w:p>
    <w:p w:rsidR="00000000" w:rsidRDefault="00D001CF">
      <w:pPr>
        <w:pStyle w:val="NormalWeb"/>
        <w:suppressAutoHyphens/>
        <w:spacing w:before="0" w:after="0" w:line="240" w:lineRule="auto"/>
        <w:jc w:val="both"/>
        <w:rPr>
          <w:sz w:val="28"/>
          <w:szCs w:val="28"/>
          <w:shd w:val="clear" w:color="auto" w:fill="FFFFFF"/>
        </w:rPr>
      </w:pPr>
    </w:p>
    <w:p w:rsidR="00000000" w:rsidRDefault="00D001CF">
      <w:pPr>
        <w:pStyle w:val="14"/>
        <w:jc w:val="center"/>
      </w:pPr>
      <w:r>
        <w:rPr>
          <w:rFonts w:ascii="Times New Roman" w:hAnsi="Times New Roman"/>
          <w:b/>
          <w:bCs/>
          <w:sz w:val="28"/>
          <w:szCs w:val="28"/>
        </w:rPr>
        <w:t xml:space="preserve">2. Цели, задачи и целевые показатели, конкретные сроки и этапы </w:t>
      </w:r>
    </w:p>
    <w:p w:rsidR="00000000" w:rsidRDefault="00D001CF">
      <w:pPr>
        <w:pStyle w:val="14"/>
        <w:jc w:val="center"/>
      </w:pPr>
      <w:r>
        <w:rPr>
          <w:rFonts w:ascii="Times New Roman" w:hAnsi="Times New Roman"/>
          <w:b/>
          <w:bCs/>
          <w:sz w:val="28"/>
          <w:szCs w:val="28"/>
        </w:rPr>
        <w:t>реализации муници</w:t>
      </w:r>
      <w:r>
        <w:rPr>
          <w:rFonts w:ascii="Times New Roman" w:hAnsi="Times New Roman"/>
          <w:b/>
          <w:bCs/>
          <w:sz w:val="28"/>
          <w:szCs w:val="28"/>
        </w:rPr>
        <w:t>пальной программы</w:t>
      </w:r>
    </w:p>
    <w:p w:rsidR="00000000" w:rsidRDefault="00D001CF">
      <w:pPr>
        <w:ind w:firstLine="709"/>
      </w:pPr>
    </w:p>
    <w:p w:rsidR="00000000" w:rsidRDefault="00D001CF">
      <w:pPr>
        <w:ind w:firstLine="709"/>
      </w:pPr>
      <w:r>
        <w:rPr>
          <w:sz w:val="28"/>
          <w:szCs w:val="28"/>
        </w:rPr>
        <w:t>2.1.Основн</w:t>
      </w:r>
      <w:r>
        <w:rPr>
          <w:sz w:val="28"/>
          <w:szCs w:val="28"/>
        </w:rPr>
        <w:t>ой</w:t>
      </w:r>
      <w:r>
        <w:rPr>
          <w:sz w:val="28"/>
          <w:szCs w:val="28"/>
        </w:rPr>
        <w:t xml:space="preserve"> цел</w:t>
      </w:r>
      <w:r>
        <w:rPr>
          <w:sz w:val="28"/>
          <w:szCs w:val="28"/>
        </w:rPr>
        <w:t>ью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муниципальной п</w:t>
      </w:r>
      <w:r>
        <w:rPr>
          <w:sz w:val="28"/>
          <w:szCs w:val="28"/>
        </w:rPr>
        <w:t>рограммы является:</w:t>
      </w:r>
    </w:p>
    <w:p w:rsidR="00000000" w:rsidRDefault="00D001CF">
      <w:pPr>
        <w:spacing w:line="240" w:lineRule="auto"/>
        <w:jc w:val="both"/>
      </w:pPr>
      <w:r>
        <w:rPr>
          <w:sz w:val="28"/>
          <w:szCs w:val="28"/>
        </w:rPr>
        <w:tab/>
      </w:r>
      <w:r>
        <w:rPr>
          <w:color w:val="000000"/>
          <w:sz w:val="28"/>
          <w:szCs w:val="28"/>
        </w:rPr>
        <w:t>-</w:t>
      </w:r>
      <w:r>
        <w:rPr>
          <w:sz w:val="28"/>
          <w:szCs w:val="28"/>
        </w:rPr>
        <w:t xml:space="preserve">реализация права лиц, замещавших муниципальные должности и должности муниципальной службы в органах местного самоуправления муниципального образования Кореновский район, вышедших на </w:t>
      </w:r>
      <w:r>
        <w:rPr>
          <w:sz w:val="28"/>
          <w:szCs w:val="28"/>
        </w:rPr>
        <w:t>пенсию, на получение пенсии за выслугу лет в соответствии с действующим законодательством.</w:t>
      </w:r>
    </w:p>
    <w:p w:rsidR="00000000" w:rsidRDefault="00D001CF">
      <w:pPr>
        <w:pStyle w:val="af0"/>
        <w:snapToGrid w:val="0"/>
        <w:jc w:val="both"/>
      </w:pPr>
      <w:r>
        <w:rPr>
          <w:sz w:val="28"/>
          <w:szCs w:val="28"/>
        </w:rPr>
        <w:tab/>
        <w:t>2.2.</w:t>
      </w:r>
      <w:r>
        <w:rPr>
          <w:sz w:val="28"/>
          <w:szCs w:val="28"/>
        </w:rPr>
        <w:t xml:space="preserve">Программа разработана для выполнения следующих задач: </w:t>
      </w:r>
      <w:r>
        <w:rPr>
          <w:sz w:val="28"/>
          <w:szCs w:val="28"/>
        </w:rPr>
        <w:tab/>
      </w:r>
    </w:p>
    <w:p w:rsidR="00000000" w:rsidRDefault="00D001CF">
      <w:pPr>
        <w:pStyle w:val="af0"/>
        <w:snapToGrid w:val="0"/>
        <w:jc w:val="both"/>
      </w:pPr>
      <w:r>
        <w:rPr>
          <w:sz w:val="28"/>
          <w:szCs w:val="28"/>
        </w:rPr>
        <w:tab/>
        <w:t>-</w:t>
      </w:r>
      <w:r>
        <w:rPr>
          <w:sz w:val="28"/>
          <w:szCs w:val="28"/>
        </w:rPr>
        <w:t>обеспечение своевременности и полноты предоставления гражданам, замещавшим муниципальные должности и д</w:t>
      </w:r>
      <w:r>
        <w:rPr>
          <w:sz w:val="28"/>
          <w:szCs w:val="28"/>
        </w:rPr>
        <w:t>олжности муниципальной службы в органах местного самоуправления муниципального образования Кореновский район, ежемесячных денежных выплат.</w:t>
      </w:r>
    </w:p>
    <w:p w:rsidR="00000000" w:rsidRDefault="00D001CF">
      <w:pPr>
        <w:jc w:val="both"/>
      </w:pPr>
      <w:r>
        <w:rPr>
          <w:sz w:val="28"/>
          <w:szCs w:val="28"/>
        </w:rPr>
        <w:tab/>
        <w:t>2.3.</w:t>
      </w:r>
      <w:r>
        <w:rPr>
          <w:sz w:val="28"/>
          <w:szCs w:val="28"/>
          <w:lang w:eastAsia="zh-CN"/>
        </w:rPr>
        <w:t>Сроки реализации мероприятий программы приведены в Приложении №2. Сроки реализации муниципальной программы: 2024</w:t>
      </w:r>
      <w:r>
        <w:rPr>
          <w:sz w:val="28"/>
          <w:szCs w:val="28"/>
          <w:lang w:eastAsia="zh-CN"/>
        </w:rPr>
        <w:t>–2028 годы.</w:t>
      </w:r>
    </w:p>
    <w:p w:rsidR="00000000" w:rsidRDefault="00D001CF">
      <w:pPr>
        <w:pStyle w:val="14"/>
        <w:jc w:val="both"/>
      </w:pPr>
      <w:r>
        <w:rPr>
          <w:rFonts w:ascii="Times New Roman" w:hAnsi="Times New Roman"/>
          <w:sz w:val="28"/>
          <w:szCs w:val="28"/>
        </w:rPr>
        <w:tab/>
        <w:t>2.4.Целевые показатели муниципальной программы связаны с целевыми показателями, характеризующими достижение целей и решение задач муниципальной программы.</w:t>
      </w:r>
    </w:p>
    <w:p w:rsidR="00000000" w:rsidRDefault="00D001CF">
      <w:pPr>
        <w:jc w:val="both"/>
      </w:pPr>
      <w:r>
        <w:rPr>
          <w:sz w:val="28"/>
          <w:szCs w:val="28"/>
        </w:rPr>
        <w:tab/>
      </w:r>
      <w:r>
        <w:rPr>
          <w:sz w:val="28"/>
          <w:szCs w:val="28"/>
          <w:shd w:val="clear" w:color="auto" w:fill="FFFFFF"/>
        </w:rPr>
        <w:t>Плановые значения целевых показателей приведены в Приложение №1.</w:t>
      </w:r>
    </w:p>
    <w:p w:rsidR="00000000" w:rsidRDefault="00D001CF">
      <w:pPr>
        <w:jc w:val="center"/>
        <w:rPr>
          <w:sz w:val="28"/>
          <w:szCs w:val="28"/>
          <w:shd w:val="clear" w:color="auto" w:fill="FFFF00"/>
        </w:rPr>
      </w:pPr>
    </w:p>
    <w:p w:rsidR="00000000" w:rsidRDefault="00D001CF">
      <w:pPr>
        <w:pStyle w:val="14"/>
        <w:jc w:val="center"/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3. Перечень и краткое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описание подпрограмм</w:t>
      </w:r>
    </w:p>
    <w:p w:rsidR="00000000" w:rsidRDefault="00D001CF">
      <w:pPr>
        <w:pStyle w:val="14"/>
        <w:jc w:val="center"/>
        <w:rPr>
          <w:rFonts w:ascii="Times New Roman" w:hAnsi="Times New Roman"/>
          <w:sz w:val="28"/>
          <w:szCs w:val="28"/>
          <w:shd w:val="clear" w:color="auto" w:fill="FFFF00"/>
        </w:rPr>
      </w:pPr>
    </w:p>
    <w:p w:rsidR="00000000" w:rsidRDefault="00D001CF">
      <w:pPr>
        <w:pStyle w:val="14"/>
        <w:jc w:val="both"/>
      </w:pPr>
      <w:r>
        <w:rPr>
          <w:rFonts w:ascii="Times New Roman" w:hAnsi="Times New Roman"/>
          <w:sz w:val="28"/>
          <w:szCs w:val="28"/>
          <w:shd w:val="clear" w:color="auto" w:fill="FFFFFF"/>
        </w:rPr>
        <w:tab/>
        <w:t xml:space="preserve">Наличие в </w:t>
      </w:r>
      <w:r>
        <w:rPr>
          <w:rFonts w:ascii="Times New Roman" w:hAnsi="Times New Roman"/>
          <w:sz w:val="28"/>
          <w:szCs w:val="28"/>
          <w:shd w:val="clear" w:color="auto" w:fill="FFFFFF"/>
        </w:rPr>
        <w:t>муниципальной п</w:t>
      </w:r>
      <w:r>
        <w:rPr>
          <w:rFonts w:ascii="Times New Roman" w:hAnsi="Times New Roman"/>
          <w:sz w:val="28"/>
          <w:szCs w:val="28"/>
          <w:shd w:val="clear" w:color="auto" w:fill="FFFFFF"/>
        </w:rPr>
        <w:t>рограмме подпрограмм не предусмотрено.</w:t>
      </w:r>
    </w:p>
    <w:p w:rsidR="00000000" w:rsidRDefault="00D001CF">
      <w:pPr>
        <w:pStyle w:val="1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00000" w:rsidRDefault="00D001CF">
      <w:pPr>
        <w:pStyle w:val="14"/>
        <w:jc w:val="center"/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4. Перечень основных мероприятий муниципальной программы</w:t>
      </w:r>
    </w:p>
    <w:p w:rsidR="00000000" w:rsidRDefault="00D001CF">
      <w:pPr>
        <w:pStyle w:val="14"/>
        <w:jc w:val="both"/>
      </w:pPr>
    </w:p>
    <w:p w:rsidR="00000000" w:rsidRDefault="00D001CF">
      <w:pPr>
        <w:pStyle w:val="14"/>
        <w:jc w:val="both"/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sz w:val="28"/>
          <w:szCs w:val="28"/>
          <w:shd w:val="clear" w:color="auto" w:fill="FFFFFF"/>
        </w:rPr>
        <w:t>Перечень основных мероприятий муниципальной программы приводится в табличной форме в соответствии с Приложен</w:t>
      </w:r>
      <w:r>
        <w:rPr>
          <w:rFonts w:ascii="Times New Roman" w:hAnsi="Times New Roman"/>
          <w:sz w:val="28"/>
          <w:szCs w:val="28"/>
          <w:shd w:val="clear" w:color="auto" w:fill="FFFFFF"/>
        </w:rPr>
        <w:t>ием №2.</w:t>
      </w:r>
    </w:p>
    <w:p w:rsidR="00000000" w:rsidRDefault="00D001CF">
      <w:pPr>
        <w:pStyle w:val="1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00000" w:rsidRDefault="00D001CF">
      <w:pPr>
        <w:pStyle w:val="14"/>
        <w:jc w:val="center"/>
      </w:pPr>
      <w:r>
        <w:rPr>
          <w:rFonts w:ascii="Times New Roman" w:hAnsi="Times New Roman"/>
          <w:b/>
          <w:bCs/>
          <w:sz w:val="28"/>
          <w:szCs w:val="28"/>
        </w:rPr>
        <w:t>5. Обоснование ресурсного обеспечения Программы</w:t>
      </w:r>
    </w:p>
    <w:p w:rsidR="00000000" w:rsidRDefault="00D001CF">
      <w:pPr>
        <w:pStyle w:val="1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00000" w:rsidRDefault="00D001CF">
      <w:pPr>
        <w:pStyle w:val="14"/>
        <w:jc w:val="both"/>
      </w:pPr>
      <w:r>
        <w:rPr>
          <w:rFonts w:ascii="Times New Roman" w:hAnsi="Times New Roman"/>
          <w:sz w:val="28"/>
          <w:szCs w:val="28"/>
        </w:rPr>
        <w:tab/>
        <w:t xml:space="preserve">Объем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 </w:t>
      </w:r>
      <w:r>
        <w:rPr>
          <w:rFonts w:ascii="Times New Roman" w:hAnsi="Times New Roman"/>
          <w:sz w:val="28"/>
          <w:szCs w:val="28"/>
          <w:shd w:val="clear" w:color="auto" w:fill="FFFFFF"/>
        </w:rPr>
        <w:t>36</w:t>
      </w:r>
      <w:r>
        <w:rPr>
          <w:rFonts w:ascii="Times New Roman" w:eastAsia="Times New Roman" w:hAnsi="Times New Roman"/>
          <w:color w:val="00000A"/>
          <w:sz w:val="28"/>
          <w:szCs w:val="28"/>
          <w:shd w:val="clear" w:color="auto" w:fill="FFFFFF"/>
          <w:lang w:eastAsia="ru-RU"/>
        </w:rPr>
        <w:t>55</w:t>
      </w:r>
      <w:r>
        <w:rPr>
          <w:rFonts w:ascii="Times New Roman" w:eastAsia="Times New Roman" w:hAnsi="Times New Roman"/>
          <w:color w:val="00000A"/>
          <w:sz w:val="28"/>
          <w:szCs w:val="28"/>
          <w:shd w:val="clear" w:color="auto" w:fill="FFFFFF"/>
          <w:lang w:eastAsia="ru-RU"/>
        </w:rPr>
        <w:t>4,9</w:t>
      </w:r>
      <w:r>
        <w:rPr>
          <w:rFonts w:ascii="Times New Roman" w:hAnsi="Times New Roman"/>
          <w:sz w:val="28"/>
          <w:szCs w:val="28"/>
        </w:rPr>
        <w:t xml:space="preserve"> тыс. рублей.</w:t>
      </w:r>
    </w:p>
    <w:p w:rsidR="00000000" w:rsidRDefault="00D001CF">
      <w:pPr>
        <w:pStyle w:val="14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8" w:type="dxa"/>
        <w:tblLayout w:type="fixed"/>
        <w:tblLook w:val="0000" w:firstRow="0" w:lastRow="0" w:firstColumn="0" w:lastColumn="0" w:noHBand="0" w:noVBand="0"/>
      </w:tblPr>
      <w:tblGrid>
        <w:gridCol w:w="1692"/>
        <w:gridCol w:w="1992"/>
        <w:gridCol w:w="1356"/>
        <w:gridCol w:w="972"/>
        <w:gridCol w:w="1020"/>
        <w:gridCol w:w="960"/>
        <w:gridCol w:w="912"/>
        <w:gridCol w:w="956"/>
      </w:tblGrid>
      <w:tr w:rsidR="00000000">
        <w:tc>
          <w:tcPr>
            <w:tcW w:w="1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001CF">
            <w:pPr>
              <w:pStyle w:val="14"/>
              <w:jc w:val="center"/>
            </w:pPr>
            <w:r>
              <w:rPr>
                <w:rStyle w:val="11"/>
                <w:rFonts w:ascii="Times New Roman" w:hAnsi="Times New Roman"/>
                <w:sz w:val="24"/>
                <w:szCs w:val="24"/>
              </w:rPr>
              <w:t>Объем фин</w:t>
            </w:r>
            <w:r>
              <w:rPr>
                <w:rStyle w:val="11"/>
                <w:rFonts w:ascii="Times New Roman" w:hAnsi="Times New Roman"/>
                <w:sz w:val="24"/>
                <w:szCs w:val="24"/>
              </w:rPr>
              <w:t>ансирования  мероприятий</w:t>
            </w:r>
          </w:p>
        </w:tc>
        <w:tc>
          <w:tcPr>
            <w:tcW w:w="1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001CF">
            <w:pPr>
              <w:pStyle w:val="14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D001CF">
            <w:pPr>
              <w:pStyle w:val="14"/>
            </w:pPr>
            <w:r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  <w:p w:rsidR="00000000" w:rsidRDefault="00D001CF">
            <w:pPr>
              <w:pStyle w:val="14"/>
            </w:pPr>
            <w:r>
              <w:rPr>
                <w:rStyle w:val="11"/>
                <w:rFonts w:ascii="Times New Roman" w:hAnsi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61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001CF">
            <w:pPr>
              <w:pStyle w:val="14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Объем финансирования (тыс. руб.)</w:t>
            </w:r>
          </w:p>
        </w:tc>
      </w:tr>
      <w:tr w:rsidR="00000000">
        <w:tc>
          <w:tcPr>
            <w:tcW w:w="1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001CF">
            <w:pPr>
              <w:snapToGrid w:val="0"/>
            </w:pPr>
          </w:p>
        </w:tc>
        <w:tc>
          <w:tcPr>
            <w:tcW w:w="1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001CF">
            <w:pPr>
              <w:snapToGrid w:val="0"/>
            </w:pPr>
          </w:p>
        </w:tc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001CF">
            <w:pPr>
              <w:pStyle w:val="14"/>
            </w:pPr>
            <w:r>
              <w:rPr>
                <w:rFonts w:ascii="Times New Roman" w:hAnsi="Times New Roman"/>
                <w:sz w:val="24"/>
                <w:szCs w:val="24"/>
              </w:rPr>
              <w:t>Объем финансирования, всего (тыс.</w:t>
            </w:r>
            <w:r>
              <w:rPr>
                <w:rStyle w:val="11"/>
                <w:rFonts w:ascii="Times New Roman" w:hAnsi="Times New Roman"/>
                <w:sz w:val="24"/>
                <w:szCs w:val="24"/>
              </w:rPr>
              <w:t>руб.)</w:t>
            </w:r>
          </w:p>
        </w:tc>
        <w:tc>
          <w:tcPr>
            <w:tcW w:w="4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001CF">
            <w:pPr>
              <w:pStyle w:val="14"/>
              <w:jc w:val="center"/>
            </w:pPr>
            <w:r>
              <w:rPr>
                <w:rStyle w:val="11"/>
                <w:rFonts w:ascii="Times New Roman" w:hAnsi="Times New Roman"/>
                <w:sz w:val="24"/>
                <w:szCs w:val="24"/>
              </w:rPr>
              <w:t>В том числе по годам</w:t>
            </w:r>
          </w:p>
        </w:tc>
      </w:tr>
      <w:tr w:rsidR="00000000">
        <w:tc>
          <w:tcPr>
            <w:tcW w:w="1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001CF">
            <w:pPr>
              <w:snapToGrid w:val="0"/>
            </w:pPr>
          </w:p>
        </w:tc>
        <w:tc>
          <w:tcPr>
            <w:tcW w:w="1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001CF">
            <w:pPr>
              <w:snapToGrid w:val="0"/>
            </w:pPr>
          </w:p>
        </w:tc>
        <w:tc>
          <w:tcPr>
            <w:tcW w:w="1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001CF">
            <w:pPr>
              <w:snapToGrid w:val="0"/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001CF">
            <w:pPr>
              <w:pStyle w:val="14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2024</w:t>
            </w:r>
          </w:p>
          <w:p w:rsidR="00000000" w:rsidRDefault="00D001CF">
            <w:pPr>
              <w:pStyle w:val="14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год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001CF">
            <w:pPr>
              <w:pStyle w:val="14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2025 год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001CF">
            <w:pPr>
              <w:pStyle w:val="14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2026 год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001CF">
            <w:pPr>
              <w:pStyle w:val="14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2027 год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001CF">
            <w:pPr>
              <w:pStyle w:val="14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2028 год</w:t>
            </w:r>
          </w:p>
        </w:tc>
      </w:tr>
      <w:tr w:rsidR="00000000">
        <w:tc>
          <w:tcPr>
            <w:tcW w:w="16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001CF">
            <w:pPr>
              <w:snapToGrid w:val="0"/>
              <w:spacing w:after="200"/>
              <w:rPr>
                <w:sz w:val="24"/>
                <w:szCs w:val="24"/>
              </w:rPr>
            </w:pPr>
          </w:p>
          <w:p w:rsidR="00000000" w:rsidRDefault="00D001CF">
            <w:pPr>
              <w:pStyle w:val="14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Объем финансирования  мероприятийПрограммы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001CF">
            <w:pPr>
              <w:snapToGrid w:val="0"/>
              <w:spacing w:after="200"/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001CF">
            <w:pPr>
              <w:snapToGrid w:val="0"/>
              <w:spacing w:line="240" w:lineRule="auto"/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36554,9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001CF">
            <w:pPr>
              <w:snapToGrid w:val="0"/>
              <w:spacing w:after="200"/>
              <w:jc w:val="center"/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7754,9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001CF">
            <w:pPr>
              <w:snapToGrid w:val="0"/>
              <w:spacing w:after="200"/>
              <w:jc w:val="center"/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7200,0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001CF">
            <w:pPr>
              <w:snapToGrid w:val="0"/>
              <w:spacing w:after="200"/>
              <w:jc w:val="center"/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7200,0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001CF">
            <w:pPr>
              <w:snapToGrid w:val="0"/>
              <w:spacing w:after="200"/>
              <w:jc w:val="center"/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7200,0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001CF">
            <w:pPr>
              <w:snapToGrid w:val="0"/>
              <w:spacing w:after="200"/>
              <w:jc w:val="center"/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7200,0</w:t>
            </w:r>
          </w:p>
        </w:tc>
      </w:tr>
      <w:tr w:rsidR="00000000">
        <w:tc>
          <w:tcPr>
            <w:tcW w:w="16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001CF">
            <w:pPr>
              <w:snapToGrid w:val="0"/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001CF">
            <w:pPr>
              <w:pStyle w:val="14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Краевой бюджет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001CF">
            <w:pPr>
              <w:pStyle w:val="af0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001CF">
            <w:pPr>
              <w:pStyle w:val="af0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001CF">
            <w:pPr>
              <w:pStyle w:val="af0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001CF">
            <w:pPr>
              <w:pStyle w:val="af0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001CF">
            <w:pPr>
              <w:pStyle w:val="af0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001CF">
            <w:pPr>
              <w:pStyle w:val="af0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16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001CF">
            <w:pPr>
              <w:snapToGrid w:val="0"/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001CF">
            <w:pPr>
              <w:pStyle w:val="14"/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001CF">
            <w:pPr>
              <w:pStyle w:val="af0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001CF">
            <w:pPr>
              <w:pStyle w:val="af0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001CF">
            <w:pPr>
              <w:pStyle w:val="af0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001CF">
            <w:pPr>
              <w:pStyle w:val="af0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001CF">
            <w:pPr>
              <w:pStyle w:val="af0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001CF">
            <w:pPr>
              <w:pStyle w:val="af0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16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001CF">
            <w:pPr>
              <w:snapToGrid w:val="0"/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001CF">
            <w:pPr>
              <w:pStyle w:val="14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бюджет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001CF">
            <w:pPr>
              <w:snapToGrid w:val="0"/>
              <w:spacing w:line="240" w:lineRule="auto"/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36554,9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001CF">
            <w:pPr>
              <w:snapToGrid w:val="0"/>
              <w:spacing w:after="200"/>
              <w:jc w:val="center"/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7754,9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001CF">
            <w:pPr>
              <w:snapToGrid w:val="0"/>
              <w:spacing w:after="200"/>
              <w:jc w:val="center"/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7200,0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001CF">
            <w:pPr>
              <w:snapToGrid w:val="0"/>
              <w:spacing w:after="200"/>
              <w:jc w:val="center"/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7200,0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001CF">
            <w:pPr>
              <w:snapToGrid w:val="0"/>
              <w:spacing w:after="200"/>
              <w:jc w:val="center"/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7200,0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001CF">
            <w:pPr>
              <w:snapToGrid w:val="0"/>
              <w:spacing w:after="200"/>
              <w:jc w:val="center"/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7200,0</w:t>
            </w:r>
          </w:p>
        </w:tc>
      </w:tr>
      <w:tr w:rsidR="00000000">
        <w:tc>
          <w:tcPr>
            <w:tcW w:w="16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001CF">
            <w:pPr>
              <w:snapToGrid w:val="0"/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001CF">
            <w:pPr>
              <w:pStyle w:val="14"/>
            </w:pPr>
            <w:r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001CF">
            <w:pPr>
              <w:pStyle w:val="af0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001CF">
            <w:pPr>
              <w:pStyle w:val="af0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001CF">
            <w:pPr>
              <w:pStyle w:val="af0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001CF">
            <w:pPr>
              <w:pStyle w:val="af0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001CF">
            <w:pPr>
              <w:pStyle w:val="af0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001CF">
            <w:pPr>
              <w:pStyle w:val="af0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000000" w:rsidRDefault="00D001CF">
      <w:pPr>
        <w:pStyle w:val="14"/>
        <w:spacing w:line="200" w:lineRule="atLeast"/>
        <w:jc w:val="center"/>
        <w:rPr>
          <w:rFonts w:ascii="Times New Roman" w:hAnsi="Times New Roman"/>
          <w:sz w:val="28"/>
          <w:szCs w:val="28"/>
        </w:rPr>
      </w:pPr>
    </w:p>
    <w:p w:rsidR="00000000" w:rsidRDefault="00D001CF">
      <w:pPr>
        <w:pStyle w:val="14"/>
        <w:spacing w:line="200" w:lineRule="atLeast"/>
        <w:jc w:val="center"/>
      </w:pPr>
      <w:r>
        <w:rPr>
          <w:rFonts w:ascii="Times New Roman" w:hAnsi="Times New Roman"/>
          <w:b/>
          <w:bCs/>
          <w:sz w:val="28"/>
          <w:szCs w:val="28"/>
        </w:rPr>
        <w:t>6. Методика оценки</w:t>
      </w:r>
      <w:r>
        <w:rPr>
          <w:rFonts w:ascii="Times New Roman" w:hAnsi="Times New Roman"/>
          <w:b/>
          <w:bCs/>
          <w:sz w:val="28"/>
          <w:szCs w:val="28"/>
        </w:rPr>
        <w:t xml:space="preserve"> эффективности реализации Программы</w:t>
      </w:r>
    </w:p>
    <w:p w:rsidR="00000000" w:rsidRDefault="00D001CF">
      <w:pPr>
        <w:pStyle w:val="14"/>
        <w:ind w:firstLine="708"/>
        <w:rPr>
          <w:rFonts w:ascii="Times New Roman" w:hAnsi="Times New Roman"/>
          <w:sz w:val="28"/>
          <w:szCs w:val="28"/>
        </w:rPr>
      </w:pPr>
    </w:p>
    <w:p w:rsidR="00000000" w:rsidRDefault="00D001CF">
      <w:pPr>
        <w:pStyle w:val="14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Оценка эффективности реализации Программы производится ежегодно в соответствии с  </w:t>
      </w:r>
      <w:r>
        <w:rPr>
          <w:rFonts w:ascii="Times New Roman" w:hAnsi="Times New Roman"/>
          <w:sz w:val="28"/>
          <w:szCs w:val="28"/>
        </w:rPr>
        <w:t>постановлением администрации муниципального образования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Кореновский район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от 2 ноября 2023 года № 1921 «Об утверждении Порядка принятия р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D001CF">
      <w:pPr>
        <w:pStyle w:val="14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000000" w:rsidRDefault="00D001CF">
      <w:pPr>
        <w:pStyle w:val="14"/>
        <w:jc w:val="center"/>
      </w:pPr>
      <w:r>
        <w:rPr>
          <w:rFonts w:ascii="Times New Roman" w:hAnsi="Times New Roman"/>
          <w:b/>
          <w:bCs/>
          <w:sz w:val="28"/>
          <w:szCs w:val="28"/>
          <w:lang w:eastAsia="zh-CN"/>
        </w:rPr>
        <w:t>7. Механизм реализации Программы и контроль за ее выполнением</w:t>
      </w:r>
    </w:p>
    <w:p w:rsidR="00000000" w:rsidRDefault="00D001CF">
      <w:pPr>
        <w:pStyle w:val="14"/>
        <w:jc w:val="center"/>
        <w:rPr>
          <w:rFonts w:ascii="Times New Roman" w:hAnsi="Times New Roman"/>
          <w:sz w:val="28"/>
          <w:szCs w:val="28"/>
          <w:lang w:eastAsia="zh-CN"/>
        </w:rPr>
      </w:pPr>
    </w:p>
    <w:p w:rsidR="00000000" w:rsidRDefault="00D001CF">
      <w:pPr>
        <w:pStyle w:val="14"/>
        <w:jc w:val="both"/>
      </w:pPr>
      <w:r>
        <w:rPr>
          <w:rFonts w:ascii="Times New Roman" w:hAnsi="Times New Roman"/>
          <w:sz w:val="28"/>
          <w:szCs w:val="28"/>
          <w:lang w:eastAsia="zh-CN"/>
        </w:rPr>
        <w:tab/>
        <w:t>Текущее управление ходом реализации Прогр</w:t>
      </w:r>
      <w:r>
        <w:rPr>
          <w:rFonts w:ascii="Times New Roman" w:hAnsi="Times New Roman"/>
          <w:sz w:val="28"/>
          <w:szCs w:val="28"/>
          <w:lang w:eastAsia="zh-CN"/>
        </w:rPr>
        <w:t xml:space="preserve">аммы и контроль за ее выполнением осуществляет </w:t>
      </w:r>
      <w:r>
        <w:rPr>
          <w:rFonts w:ascii="Times New Roman" w:hAnsi="Times New Roman"/>
          <w:sz w:val="28"/>
          <w:szCs w:val="28"/>
          <w:lang w:eastAsia="zh-CN"/>
        </w:rPr>
        <w:t xml:space="preserve">управление делами </w:t>
      </w:r>
      <w:r>
        <w:rPr>
          <w:rFonts w:ascii="Times New Roman" w:hAnsi="Times New Roman"/>
          <w:sz w:val="28"/>
          <w:szCs w:val="28"/>
          <w:lang w:eastAsia="zh-CN"/>
        </w:rPr>
        <w:t>администрации муниципального образования Кореновский район, которое:</w:t>
      </w:r>
    </w:p>
    <w:p w:rsidR="00000000" w:rsidRDefault="00D001CF">
      <w:pPr>
        <w:pStyle w:val="14"/>
        <w:jc w:val="both"/>
      </w:pPr>
      <w:r>
        <w:rPr>
          <w:rFonts w:ascii="Times New Roman" w:hAnsi="Times New Roman"/>
          <w:sz w:val="28"/>
          <w:szCs w:val="28"/>
          <w:lang w:eastAsia="zh-CN"/>
        </w:rPr>
        <w:tab/>
        <w:t xml:space="preserve">- обеспечивает разработку и реализацию </w:t>
      </w:r>
      <w:r>
        <w:rPr>
          <w:rFonts w:ascii="Times New Roman" w:hAnsi="Times New Roman"/>
          <w:sz w:val="28"/>
          <w:szCs w:val="28"/>
          <w:lang w:eastAsia="zh-CN"/>
        </w:rPr>
        <w:t>муниципальной п</w:t>
      </w:r>
      <w:r>
        <w:rPr>
          <w:rFonts w:ascii="Times New Roman" w:hAnsi="Times New Roman"/>
          <w:sz w:val="28"/>
          <w:szCs w:val="28"/>
          <w:lang w:eastAsia="zh-CN"/>
        </w:rPr>
        <w:t>рограммы;</w:t>
      </w:r>
    </w:p>
    <w:p w:rsidR="00000000" w:rsidRDefault="00D001CF">
      <w:pPr>
        <w:pStyle w:val="14"/>
        <w:jc w:val="both"/>
      </w:pPr>
      <w:r>
        <w:rPr>
          <w:rFonts w:ascii="Times New Roman" w:hAnsi="Times New Roman"/>
          <w:sz w:val="28"/>
          <w:szCs w:val="28"/>
          <w:lang w:eastAsia="zh-CN"/>
        </w:rPr>
        <w:tab/>
        <w:t xml:space="preserve">- организует работу по достижению целевых показателей  </w:t>
      </w:r>
      <w:r>
        <w:rPr>
          <w:rFonts w:ascii="Times New Roman" w:hAnsi="Times New Roman"/>
          <w:sz w:val="28"/>
          <w:szCs w:val="28"/>
          <w:lang w:eastAsia="zh-CN"/>
        </w:rPr>
        <w:t>м</w:t>
      </w:r>
      <w:r>
        <w:rPr>
          <w:rFonts w:ascii="Times New Roman" w:hAnsi="Times New Roman"/>
          <w:sz w:val="28"/>
          <w:szCs w:val="28"/>
          <w:lang w:eastAsia="zh-CN"/>
        </w:rPr>
        <w:t>униципальной п</w:t>
      </w:r>
      <w:r>
        <w:rPr>
          <w:rFonts w:ascii="Times New Roman" w:hAnsi="Times New Roman"/>
          <w:sz w:val="28"/>
          <w:szCs w:val="28"/>
          <w:lang w:eastAsia="zh-CN"/>
        </w:rPr>
        <w:t>рограммы;</w:t>
      </w:r>
    </w:p>
    <w:p w:rsidR="00000000" w:rsidRDefault="00D001CF">
      <w:pPr>
        <w:pStyle w:val="14"/>
        <w:jc w:val="both"/>
      </w:pPr>
      <w:r>
        <w:rPr>
          <w:rFonts w:ascii="Times New Roman" w:hAnsi="Times New Roman"/>
          <w:sz w:val="28"/>
          <w:szCs w:val="28"/>
          <w:lang w:eastAsia="zh-CN"/>
        </w:rPr>
        <w:tab/>
        <w:t xml:space="preserve">- представляет в управление экономики администрации муниципального образования Кореновский район отчетность о реализации </w:t>
      </w:r>
      <w:r>
        <w:rPr>
          <w:rFonts w:ascii="Times New Roman" w:hAnsi="Times New Roman"/>
          <w:sz w:val="28"/>
          <w:szCs w:val="28"/>
          <w:lang w:eastAsia="zh-CN"/>
        </w:rPr>
        <w:t>муниципальной п</w:t>
      </w:r>
      <w:r>
        <w:rPr>
          <w:rFonts w:ascii="Times New Roman" w:hAnsi="Times New Roman"/>
          <w:sz w:val="28"/>
          <w:szCs w:val="28"/>
          <w:lang w:eastAsia="zh-CN"/>
        </w:rPr>
        <w:t>рограммы, а также информацию, необходимую для проведения оценки эффективности реализации, монит</w:t>
      </w:r>
      <w:r>
        <w:rPr>
          <w:rFonts w:ascii="Times New Roman" w:hAnsi="Times New Roman"/>
          <w:sz w:val="28"/>
          <w:szCs w:val="28"/>
          <w:lang w:eastAsia="zh-CN"/>
        </w:rPr>
        <w:t xml:space="preserve">оринга ее реализации и подготовки доклада о ходе реализации  </w:t>
      </w:r>
      <w:r>
        <w:rPr>
          <w:rFonts w:ascii="Times New Roman" w:hAnsi="Times New Roman"/>
          <w:sz w:val="28"/>
          <w:szCs w:val="28"/>
          <w:lang w:eastAsia="zh-CN"/>
        </w:rPr>
        <w:t>муниципальной п</w:t>
      </w:r>
      <w:r>
        <w:rPr>
          <w:rFonts w:ascii="Times New Roman" w:hAnsi="Times New Roman"/>
          <w:sz w:val="28"/>
          <w:szCs w:val="28"/>
          <w:lang w:eastAsia="zh-CN"/>
        </w:rPr>
        <w:t>рограммы.</w:t>
      </w:r>
    </w:p>
    <w:p w:rsidR="00000000" w:rsidRDefault="00D001CF">
      <w:pPr>
        <w:pStyle w:val="14"/>
        <w:ind w:firstLine="708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Исполнителем мероприятий 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муниципальной 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рограммы является  управление делами администрации муниципального образования Кореновский район, которое:</w:t>
      </w:r>
    </w:p>
    <w:p w:rsidR="00000000" w:rsidRDefault="00D001CF">
      <w:pPr>
        <w:pStyle w:val="14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ежеквартально до 25-го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 отчет об объемах  и источниках финансирования 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муниципальной 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рограммы в разрезе мероприя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тий;</w:t>
      </w:r>
    </w:p>
    <w:p w:rsidR="00000000" w:rsidRDefault="00D001CF">
      <w:pPr>
        <w:pStyle w:val="14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 w:rsidR="00000000" w:rsidRDefault="00D001CF">
      <w:pPr>
        <w:pStyle w:val="14"/>
        <w:ind w:firstLine="708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правление делами администрации муниципального образования Кореновский район пре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D001CF">
      <w:pPr>
        <w:pStyle w:val="14"/>
        <w:autoSpaceDE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000000" w:rsidRDefault="00D001CF">
      <w:pPr>
        <w:pStyle w:val="1"/>
        <w:numPr>
          <w:ilvl w:val="0"/>
          <w:numId w:val="0"/>
        </w:numPr>
        <w:spacing w:before="0" w:after="0" w:line="276" w:lineRule="auto"/>
        <w:rPr>
          <w:color w:val="000000"/>
          <w:sz w:val="28"/>
          <w:szCs w:val="28"/>
        </w:rPr>
      </w:pPr>
    </w:p>
    <w:p w:rsidR="00000000" w:rsidRDefault="00D001CF">
      <w:r>
        <w:rPr>
          <w:sz w:val="28"/>
          <w:szCs w:val="28"/>
        </w:rPr>
        <w:t xml:space="preserve">Заместитель главы </w:t>
      </w:r>
    </w:p>
    <w:p w:rsidR="00000000" w:rsidRDefault="00D001CF">
      <w:r>
        <w:rPr>
          <w:sz w:val="28"/>
          <w:szCs w:val="28"/>
        </w:rPr>
        <w:t xml:space="preserve">муниципального образования </w:t>
      </w:r>
    </w:p>
    <w:p w:rsidR="00000000" w:rsidRDefault="00D001CF">
      <w:r>
        <w:rPr>
          <w:sz w:val="28"/>
          <w:szCs w:val="28"/>
        </w:rPr>
        <w:t xml:space="preserve">Кореновский район                   </w:t>
      </w:r>
      <w:r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</w:rPr>
        <w:t>И.А. Максименко</w:t>
      </w:r>
    </w:p>
    <w:p w:rsidR="00000000" w:rsidRDefault="00D001CF">
      <w:pPr>
        <w:rPr>
          <w:sz w:val="28"/>
          <w:szCs w:val="28"/>
        </w:rPr>
      </w:pPr>
    </w:p>
    <w:p w:rsidR="00000000" w:rsidRDefault="00D001CF">
      <w:pPr>
        <w:rPr>
          <w:sz w:val="28"/>
          <w:szCs w:val="28"/>
        </w:rPr>
      </w:pPr>
    </w:p>
    <w:p w:rsidR="00000000" w:rsidRDefault="00D001CF">
      <w:pPr>
        <w:rPr>
          <w:sz w:val="28"/>
          <w:szCs w:val="28"/>
        </w:rPr>
      </w:pPr>
    </w:p>
    <w:p w:rsidR="00000000" w:rsidRDefault="00D001CF">
      <w:pPr>
        <w:rPr>
          <w:sz w:val="28"/>
          <w:szCs w:val="28"/>
        </w:rPr>
      </w:pPr>
    </w:p>
    <w:p w:rsidR="00000000" w:rsidRDefault="00D001CF">
      <w:pPr>
        <w:rPr>
          <w:sz w:val="28"/>
          <w:szCs w:val="28"/>
        </w:rPr>
      </w:pPr>
    </w:p>
    <w:p w:rsidR="00000000" w:rsidRDefault="00D001CF">
      <w:pPr>
        <w:rPr>
          <w:sz w:val="28"/>
          <w:szCs w:val="28"/>
        </w:rPr>
      </w:pPr>
    </w:p>
    <w:p w:rsidR="00000000" w:rsidRDefault="00D001CF">
      <w:pPr>
        <w:rPr>
          <w:sz w:val="28"/>
          <w:szCs w:val="28"/>
        </w:rPr>
      </w:pPr>
    </w:p>
    <w:p w:rsidR="00000000" w:rsidRDefault="00D001CF">
      <w:pPr>
        <w:rPr>
          <w:sz w:val="28"/>
          <w:szCs w:val="28"/>
        </w:rPr>
      </w:pPr>
    </w:p>
    <w:p w:rsidR="00000000" w:rsidRDefault="00D001CF">
      <w:pPr>
        <w:rPr>
          <w:sz w:val="28"/>
          <w:szCs w:val="28"/>
        </w:rPr>
      </w:pPr>
    </w:p>
    <w:p w:rsidR="00000000" w:rsidRDefault="00D001CF">
      <w:pPr>
        <w:rPr>
          <w:sz w:val="28"/>
          <w:szCs w:val="28"/>
        </w:rPr>
      </w:pPr>
    </w:p>
    <w:p w:rsidR="00000000" w:rsidRDefault="00D001CF">
      <w:pPr>
        <w:rPr>
          <w:sz w:val="28"/>
          <w:szCs w:val="28"/>
        </w:rPr>
      </w:pPr>
    </w:p>
    <w:p w:rsidR="00000000" w:rsidRDefault="00D001CF">
      <w:pPr>
        <w:rPr>
          <w:sz w:val="28"/>
          <w:szCs w:val="28"/>
        </w:rPr>
      </w:pPr>
    </w:p>
    <w:p w:rsidR="00000000" w:rsidRDefault="00D001CF">
      <w:pPr>
        <w:rPr>
          <w:sz w:val="28"/>
          <w:szCs w:val="28"/>
        </w:rPr>
      </w:pPr>
    </w:p>
    <w:p w:rsidR="00000000" w:rsidRDefault="00D001CF">
      <w:pPr>
        <w:rPr>
          <w:sz w:val="28"/>
          <w:szCs w:val="28"/>
        </w:rPr>
      </w:pPr>
    </w:p>
    <w:p w:rsidR="00000000" w:rsidRDefault="00D001CF">
      <w:pPr>
        <w:rPr>
          <w:sz w:val="28"/>
          <w:szCs w:val="28"/>
        </w:rPr>
      </w:pPr>
    </w:p>
    <w:p w:rsidR="00000000" w:rsidRDefault="00D001CF">
      <w:pPr>
        <w:rPr>
          <w:sz w:val="28"/>
          <w:szCs w:val="28"/>
        </w:rPr>
      </w:pPr>
    </w:p>
    <w:p w:rsidR="00000000" w:rsidRDefault="00D001CF">
      <w:pPr>
        <w:rPr>
          <w:sz w:val="28"/>
          <w:szCs w:val="28"/>
        </w:rPr>
      </w:pPr>
    </w:p>
    <w:p w:rsidR="00000000" w:rsidRDefault="00D001CF">
      <w:pPr>
        <w:rPr>
          <w:sz w:val="28"/>
          <w:szCs w:val="28"/>
        </w:rPr>
      </w:pPr>
    </w:p>
    <w:p w:rsidR="00000000" w:rsidRDefault="00D001CF">
      <w:pPr>
        <w:rPr>
          <w:sz w:val="28"/>
          <w:szCs w:val="28"/>
        </w:rPr>
      </w:pPr>
    </w:p>
    <w:p w:rsidR="00000000" w:rsidRDefault="00D001CF">
      <w:pPr>
        <w:rPr>
          <w:sz w:val="28"/>
          <w:szCs w:val="28"/>
        </w:rPr>
      </w:pPr>
    </w:p>
    <w:p w:rsidR="00000000" w:rsidRDefault="00D001CF">
      <w:pPr>
        <w:rPr>
          <w:sz w:val="28"/>
          <w:szCs w:val="28"/>
        </w:rPr>
      </w:pPr>
    </w:p>
    <w:p w:rsidR="00000000" w:rsidRDefault="00D001CF">
      <w:pPr>
        <w:rPr>
          <w:sz w:val="28"/>
          <w:szCs w:val="28"/>
        </w:rPr>
      </w:pPr>
    </w:p>
    <w:p w:rsidR="00000000" w:rsidRDefault="00D001CF">
      <w:pPr>
        <w:rPr>
          <w:sz w:val="28"/>
          <w:szCs w:val="28"/>
        </w:rPr>
      </w:pPr>
    </w:p>
    <w:p w:rsidR="00000000" w:rsidRDefault="00D001CF">
      <w:pPr>
        <w:rPr>
          <w:sz w:val="28"/>
          <w:szCs w:val="28"/>
        </w:rPr>
      </w:pPr>
    </w:p>
    <w:p w:rsidR="00000000" w:rsidRDefault="00D001CF">
      <w:pPr>
        <w:rPr>
          <w:sz w:val="28"/>
          <w:szCs w:val="28"/>
        </w:rPr>
      </w:pPr>
    </w:p>
    <w:p w:rsidR="00000000" w:rsidRDefault="00D001CF">
      <w:pPr>
        <w:rPr>
          <w:sz w:val="28"/>
          <w:szCs w:val="28"/>
        </w:rPr>
      </w:pPr>
    </w:p>
    <w:p w:rsidR="00000000" w:rsidRDefault="00D001CF">
      <w:pPr>
        <w:rPr>
          <w:sz w:val="28"/>
          <w:szCs w:val="28"/>
        </w:rPr>
      </w:pPr>
    </w:p>
    <w:p w:rsidR="00000000" w:rsidRDefault="00D001CF">
      <w:pPr>
        <w:rPr>
          <w:sz w:val="28"/>
          <w:szCs w:val="28"/>
        </w:rPr>
      </w:pPr>
    </w:p>
    <w:p w:rsidR="00000000" w:rsidRDefault="00D001CF">
      <w:pPr>
        <w:rPr>
          <w:sz w:val="28"/>
          <w:szCs w:val="28"/>
        </w:rPr>
      </w:pPr>
    </w:p>
    <w:p w:rsidR="00000000" w:rsidRDefault="00D001CF">
      <w:pPr>
        <w:rPr>
          <w:sz w:val="28"/>
          <w:szCs w:val="28"/>
        </w:rPr>
      </w:pPr>
    </w:p>
    <w:p w:rsidR="00000000" w:rsidRDefault="00D001CF">
      <w:pPr>
        <w:rPr>
          <w:sz w:val="28"/>
          <w:szCs w:val="28"/>
        </w:rPr>
      </w:pPr>
    </w:p>
    <w:p w:rsidR="00000000" w:rsidRDefault="00D001CF">
      <w:pPr>
        <w:rPr>
          <w:sz w:val="28"/>
          <w:szCs w:val="28"/>
        </w:rPr>
      </w:pPr>
    </w:p>
    <w:p w:rsidR="00000000" w:rsidRDefault="00D001CF">
      <w:pPr>
        <w:jc w:val="center"/>
        <w:rPr>
          <w:sz w:val="28"/>
          <w:szCs w:val="28"/>
        </w:rPr>
      </w:pPr>
    </w:p>
    <w:p w:rsidR="00000000" w:rsidRDefault="00D001CF">
      <w:pPr>
        <w:ind w:left="-45"/>
        <w:jc w:val="center"/>
        <w:rPr>
          <w:sz w:val="28"/>
          <w:szCs w:val="28"/>
        </w:rPr>
      </w:pPr>
    </w:p>
    <w:p w:rsidR="00000000" w:rsidRDefault="00D001CF">
      <w:pPr>
        <w:jc w:val="center"/>
      </w:pPr>
    </w:p>
    <w:p w:rsidR="00000000" w:rsidRDefault="00D001CF">
      <w:pPr>
        <w:jc w:val="center"/>
      </w:pPr>
    </w:p>
    <w:p w:rsidR="00000000" w:rsidRDefault="00D001CF">
      <w:pPr>
        <w:jc w:val="center"/>
      </w:pPr>
      <w:r>
        <w:rPr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ЗАЯВКА</w:t>
      </w:r>
    </w:p>
    <w:p w:rsidR="00000000" w:rsidRDefault="00D001CF">
      <w:pPr>
        <w:jc w:val="center"/>
      </w:pPr>
      <w:r>
        <w:rPr>
          <w:b/>
          <w:bCs/>
          <w:color w:val="000000"/>
          <w:sz w:val="28"/>
          <w:szCs w:val="28"/>
        </w:rPr>
        <w:t>к постановлению (распоряжению)</w:t>
      </w:r>
    </w:p>
    <w:p w:rsidR="00000000" w:rsidRDefault="00D001CF">
      <w:pPr>
        <w:jc w:val="center"/>
        <w:rPr>
          <w:b/>
          <w:bCs/>
          <w:color w:val="000000"/>
          <w:sz w:val="28"/>
          <w:szCs w:val="28"/>
        </w:rPr>
      </w:pPr>
    </w:p>
    <w:p w:rsidR="00000000" w:rsidRDefault="00D001CF">
      <w:pPr>
        <w:jc w:val="center"/>
        <w:rPr>
          <w:b/>
          <w:bCs/>
          <w:color w:val="000000"/>
          <w:sz w:val="28"/>
          <w:szCs w:val="28"/>
        </w:rPr>
      </w:pPr>
    </w:p>
    <w:p w:rsidR="00000000" w:rsidRDefault="00D001CF">
      <w:pPr>
        <w:jc w:val="center"/>
      </w:pPr>
      <w:r>
        <w:rPr>
          <w:b/>
          <w:color w:val="000000"/>
          <w:sz w:val="28"/>
          <w:szCs w:val="28"/>
        </w:rPr>
        <w:t>Наименование вопроса</w:t>
      </w:r>
      <w:r>
        <w:rPr>
          <w:color w:val="000000"/>
          <w:sz w:val="28"/>
          <w:szCs w:val="28"/>
        </w:rPr>
        <w:t xml:space="preserve">: </w:t>
      </w:r>
      <w:r>
        <w:rPr>
          <w:sz w:val="28"/>
          <w:szCs w:val="28"/>
        </w:rPr>
        <w:t xml:space="preserve"> «Об утверждении </w:t>
      </w:r>
      <w:r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>программы</w:t>
      </w:r>
    </w:p>
    <w:p w:rsidR="00000000" w:rsidRDefault="00D001CF">
      <w:pPr>
        <w:jc w:val="center"/>
      </w:pPr>
      <w:r>
        <w:rPr>
          <w:sz w:val="28"/>
          <w:szCs w:val="28"/>
        </w:rPr>
        <w:t>«О пенсии за выслугу лет  лицам, замещавшим му</w:t>
      </w:r>
      <w:r>
        <w:rPr>
          <w:sz w:val="28"/>
          <w:szCs w:val="28"/>
        </w:rPr>
        <w:t xml:space="preserve">ниципальные должности и должности муниципальной службы в органах местного самоуправления муниципального образования Кореновский район на 2024-2028 годы» </w:t>
      </w:r>
    </w:p>
    <w:p w:rsidR="00000000" w:rsidRDefault="00D001CF">
      <w:pPr>
        <w:jc w:val="center"/>
        <w:rPr>
          <w:color w:val="000000"/>
          <w:sz w:val="28"/>
          <w:szCs w:val="28"/>
        </w:rPr>
      </w:pPr>
    </w:p>
    <w:p w:rsidR="00000000" w:rsidRDefault="00D001CF">
      <w:pPr>
        <w:jc w:val="both"/>
        <w:rPr>
          <w:color w:val="000000"/>
          <w:sz w:val="28"/>
          <w:szCs w:val="28"/>
        </w:rPr>
      </w:pPr>
    </w:p>
    <w:p w:rsidR="00000000" w:rsidRDefault="00D001CF">
      <w:pPr>
        <w:jc w:val="both"/>
        <w:rPr>
          <w:color w:val="000000"/>
          <w:sz w:val="28"/>
          <w:szCs w:val="28"/>
        </w:rPr>
      </w:pPr>
    </w:p>
    <w:p w:rsidR="00000000" w:rsidRDefault="00D001CF">
      <w:pPr>
        <w:jc w:val="both"/>
      </w:pPr>
      <w:r>
        <w:rPr>
          <w:b/>
          <w:color w:val="000000"/>
          <w:sz w:val="28"/>
          <w:szCs w:val="28"/>
        </w:rPr>
        <w:t>Кто вносит постановление (распоряжение)</w:t>
      </w:r>
      <w:r>
        <w:rPr>
          <w:color w:val="000000"/>
          <w:sz w:val="28"/>
          <w:szCs w:val="28"/>
        </w:rPr>
        <w:t>: Отдел муниципальной службы и кадровой работы управления де</w:t>
      </w:r>
      <w:r>
        <w:rPr>
          <w:color w:val="000000"/>
          <w:sz w:val="28"/>
          <w:szCs w:val="28"/>
        </w:rPr>
        <w:t>лами администрации муниципального образования Кореновский район</w:t>
      </w:r>
    </w:p>
    <w:p w:rsidR="00000000" w:rsidRDefault="00D001CF">
      <w:pPr>
        <w:jc w:val="both"/>
        <w:rPr>
          <w:color w:val="000000"/>
          <w:sz w:val="28"/>
          <w:szCs w:val="28"/>
        </w:rPr>
      </w:pPr>
    </w:p>
    <w:p w:rsidR="00000000" w:rsidRDefault="00D001CF">
      <w:pPr>
        <w:jc w:val="both"/>
        <w:rPr>
          <w:color w:val="000000"/>
          <w:sz w:val="28"/>
          <w:szCs w:val="28"/>
        </w:rPr>
      </w:pPr>
    </w:p>
    <w:p w:rsidR="00000000" w:rsidRDefault="00D001CF">
      <w:pPr>
        <w:jc w:val="both"/>
      </w:pPr>
      <w:r>
        <w:rPr>
          <w:b/>
          <w:color w:val="000000"/>
          <w:sz w:val="28"/>
          <w:szCs w:val="28"/>
        </w:rPr>
        <w:t>Постановление (распоряжение) разослать</w:t>
      </w:r>
      <w:r>
        <w:rPr>
          <w:color w:val="000000"/>
          <w:sz w:val="28"/>
          <w:szCs w:val="28"/>
        </w:rPr>
        <w:t>:</w:t>
      </w:r>
    </w:p>
    <w:p w:rsidR="00000000" w:rsidRDefault="00D001CF">
      <w:pPr>
        <w:jc w:val="both"/>
      </w:pPr>
      <w:r>
        <w:rPr>
          <w:color w:val="000000"/>
          <w:sz w:val="28"/>
          <w:szCs w:val="28"/>
        </w:rPr>
        <w:t>- Отдел муниципальной службы и кадровой работы управления делами администрации муниципального образования Кореновский район — 1 экз.</w:t>
      </w:r>
    </w:p>
    <w:p w:rsidR="00000000" w:rsidRDefault="00D001CF">
      <w:pPr>
        <w:jc w:val="both"/>
        <w:rPr>
          <w:color w:val="000000"/>
          <w:sz w:val="28"/>
          <w:szCs w:val="28"/>
        </w:rPr>
      </w:pPr>
    </w:p>
    <w:p w:rsidR="00000000" w:rsidRDefault="00D001CF">
      <w:pPr>
        <w:jc w:val="both"/>
      </w:pPr>
      <w:r>
        <w:rPr>
          <w:color w:val="000000"/>
          <w:sz w:val="28"/>
          <w:szCs w:val="28"/>
        </w:rPr>
        <w:t>- Контрольно-сче</w:t>
      </w:r>
      <w:r>
        <w:rPr>
          <w:color w:val="000000"/>
          <w:sz w:val="28"/>
          <w:szCs w:val="28"/>
        </w:rPr>
        <w:t>тная палата муниципального образования Кореновский район — 1 экз.</w:t>
      </w:r>
    </w:p>
    <w:p w:rsidR="00000000" w:rsidRDefault="00D001CF">
      <w:pPr>
        <w:jc w:val="both"/>
        <w:rPr>
          <w:color w:val="000000"/>
          <w:sz w:val="28"/>
          <w:szCs w:val="28"/>
        </w:rPr>
      </w:pPr>
    </w:p>
    <w:p w:rsidR="00000000" w:rsidRDefault="00D001CF">
      <w:pPr>
        <w:jc w:val="both"/>
      </w:pPr>
      <w:r>
        <w:rPr>
          <w:color w:val="000000"/>
          <w:sz w:val="28"/>
          <w:szCs w:val="28"/>
        </w:rPr>
        <w:t>- МКУ «ЦБ МУ МО Кореновский район » – 2 экз.;</w:t>
      </w:r>
    </w:p>
    <w:p w:rsidR="00000000" w:rsidRDefault="00D001CF">
      <w:pPr>
        <w:jc w:val="both"/>
        <w:rPr>
          <w:color w:val="000000"/>
          <w:sz w:val="28"/>
          <w:szCs w:val="28"/>
        </w:rPr>
      </w:pPr>
    </w:p>
    <w:p w:rsidR="00000000" w:rsidRDefault="00D001CF">
      <w:pPr>
        <w:jc w:val="both"/>
      </w:pPr>
      <w:r>
        <w:rPr>
          <w:color w:val="000000"/>
          <w:sz w:val="28"/>
          <w:szCs w:val="28"/>
        </w:rPr>
        <w:t>-Управление экономики – 1 экз;</w:t>
      </w:r>
    </w:p>
    <w:p w:rsidR="00000000" w:rsidRDefault="00D001CF">
      <w:pPr>
        <w:jc w:val="both"/>
        <w:rPr>
          <w:color w:val="000000"/>
          <w:sz w:val="28"/>
          <w:szCs w:val="28"/>
        </w:rPr>
      </w:pPr>
    </w:p>
    <w:p w:rsidR="00000000" w:rsidRDefault="00D001CF">
      <w:pPr>
        <w:jc w:val="both"/>
      </w:pPr>
      <w:r>
        <w:rPr>
          <w:color w:val="000000"/>
          <w:sz w:val="28"/>
          <w:szCs w:val="28"/>
        </w:rPr>
        <w:t>-Финансовое управление – 1 экз.</w:t>
      </w:r>
    </w:p>
    <w:p w:rsidR="00000000" w:rsidRDefault="00D001CF">
      <w:pPr>
        <w:jc w:val="both"/>
        <w:rPr>
          <w:color w:val="000000"/>
          <w:sz w:val="28"/>
          <w:szCs w:val="28"/>
        </w:rPr>
      </w:pPr>
    </w:p>
    <w:p w:rsidR="00000000" w:rsidRDefault="00D001CF">
      <w:pPr>
        <w:jc w:val="both"/>
      </w:pPr>
      <w:r>
        <w:rPr>
          <w:b/>
          <w:sz w:val="28"/>
          <w:szCs w:val="28"/>
        </w:rPr>
        <w:t>Разместить настоящее постановление на официальном сайте администрации муницип</w:t>
      </w:r>
      <w:r>
        <w:rPr>
          <w:b/>
          <w:sz w:val="28"/>
          <w:szCs w:val="28"/>
        </w:rPr>
        <w:t>ального образования Кореновский район в информационно-телекоммуникационной сети «Интернет».</w:t>
      </w:r>
    </w:p>
    <w:p w:rsidR="00000000" w:rsidRDefault="00D001CF">
      <w:pPr>
        <w:jc w:val="both"/>
        <w:rPr>
          <w:color w:val="000000"/>
          <w:sz w:val="28"/>
          <w:szCs w:val="28"/>
        </w:rPr>
      </w:pPr>
    </w:p>
    <w:p w:rsidR="00000000" w:rsidRDefault="00D001CF">
      <w:pPr>
        <w:jc w:val="both"/>
        <w:rPr>
          <w:color w:val="000000"/>
          <w:sz w:val="28"/>
          <w:szCs w:val="28"/>
        </w:rPr>
      </w:pPr>
    </w:p>
    <w:p w:rsidR="00000000" w:rsidRDefault="00D001CF">
      <w:pPr>
        <w:jc w:val="both"/>
        <w:rPr>
          <w:color w:val="000000"/>
          <w:sz w:val="28"/>
          <w:szCs w:val="28"/>
        </w:rPr>
      </w:pPr>
    </w:p>
    <w:p w:rsidR="00000000" w:rsidRDefault="00D001CF">
      <w:pPr>
        <w:jc w:val="both"/>
        <w:rPr>
          <w:color w:val="000000"/>
          <w:sz w:val="28"/>
          <w:szCs w:val="28"/>
        </w:rPr>
      </w:pPr>
    </w:p>
    <w:p w:rsidR="00000000" w:rsidRDefault="00D001CF">
      <w:pPr>
        <w:ind w:firstLine="15"/>
        <w:jc w:val="both"/>
        <w:rPr>
          <w:color w:val="000000"/>
          <w:sz w:val="28"/>
          <w:szCs w:val="28"/>
        </w:rPr>
      </w:pPr>
    </w:p>
    <w:p w:rsidR="00000000" w:rsidRDefault="00D001CF">
      <w:pPr>
        <w:ind w:left="-45" w:firstLine="30"/>
        <w:jc w:val="both"/>
      </w:pPr>
      <w:r>
        <w:rPr>
          <w:color w:val="000000"/>
          <w:sz w:val="28"/>
          <w:szCs w:val="28"/>
        </w:rPr>
        <w:t>______________/</w:t>
      </w:r>
      <w:r>
        <w:rPr>
          <w:rFonts w:eastAsia="DejaVu Sans"/>
          <w:color w:val="000000"/>
          <w:kern w:val="2"/>
          <w:sz w:val="28"/>
          <w:szCs w:val="28"/>
          <w:lang w:eastAsia="zh-CN"/>
        </w:rPr>
        <w:t>Ю.Ю. Лаштабега</w:t>
      </w:r>
      <w:r>
        <w:rPr>
          <w:color w:val="000000"/>
          <w:sz w:val="28"/>
          <w:szCs w:val="28"/>
        </w:rPr>
        <w:t xml:space="preserve">/                                           </w:t>
      </w:r>
    </w:p>
    <w:p w:rsidR="00000000" w:rsidRDefault="00D001CF">
      <w:pPr>
        <w:jc w:val="both"/>
        <w:rPr>
          <w:sz w:val="28"/>
          <w:szCs w:val="28"/>
        </w:rPr>
      </w:pPr>
    </w:p>
    <w:p w:rsidR="00000000" w:rsidRDefault="00D001CF">
      <w:pPr>
        <w:rPr>
          <w:sz w:val="28"/>
          <w:szCs w:val="28"/>
        </w:rPr>
      </w:pPr>
    </w:p>
    <w:p w:rsidR="00000000" w:rsidRDefault="00D001CF">
      <w:pPr>
        <w:rPr>
          <w:sz w:val="28"/>
          <w:szCs w:val="28"/>
        </w:rPr>
      </w:pPr>
    </w:p>
    <w:p w:rsidR="00000000" w:rsidRDefault="00D001CF"/>
    <w:sectPr w:rsidR="00000000">
      <w:headerReference w:type="default" r:id="rId8"/>
      <w:headerReference w:type="first" r:id="rId9"/>
      <w:pgSz w:w="11906" w:h="16838"/>
      <w:pgMar w:top="1276" w:right="567" w:bottom="1134" w:left="1701" w:header="850" w:footer="720" w:gutter="0"/>
      <w:cols w:space="720"/>
      <w:titlePg/>
      <w:docGrid w:linePitch="360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001CF">
      <w:pPr>
        <w:spacing w:line="240" w:lineRule="auto"/>
      </w:pPr>
      <w:r>
        <w:separator/>
      </w:r>
    </w:p>
  </w:endnote>
  <w:endnote w:type="continuationSeparator" w:id="0">
    <w:p w:rsidR="00000000" w:rsidRDefault="00D001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charset w:val="CC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001CF">
      <w:pPr>
        <w:spacing w:line="240" w:lineRule="auto"/>
      </w:pPr>
      <w:r>
        <w:separator/>
      </w:r>
    </w:p>
  </w:footnote>
  <w:footnote w:type="continuationSeparator" w:id="0">
    <w:p w:rsidR="00000000" w:rsidRDefault="00D001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001CF">
    <w:pPr>
      <w:pStyle w:val="af3"/>
      <w:jc w:val="center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001CF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001CF"/>
    <w:rsid w:val="00D00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0A2F355F-176D-4251-B72F-1D3730D35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line="100" w:lineRule="atLeast"/>
    </w:pPr>
    <w:rPr>
      <w:color w:val="00000A"/>
    </w:rPr>
  </w:style>
  <w:style w:type="paragraph" w:styleId="1">
    <w:name w:val="heading 1"/>
    <w:basedOn w:val="a"/>
    <w:next w:val="a0"/>
    <w:qFormat/>
    <w:pPr>
      <w:numPr>
        <w:numId w:val="2"/>
      </w:numPr>
      <w:spacing w:before="108" w:after="108"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numPr>
        <w:numId w:val="3"/>
      </w:numPr>
      <w:jc w:val="center"/>
      <w:outlineLvl w:val="1"/>
    </w:pPr>
    <w:rPr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DefaultParagraphFont">
    <w:name w:val="Default Paragraph Font"/>
  </w:style>
  <w:style w:type="character" w:customStyle="1" w:styleId="10">
    <w:name w:val="Заголовок 1 Знак"/>
    <w:basedOn w:val="DefaultParagraphFont"/>
    <w:rPr>
      <w:rFonts w:ascii="Arial" w:eastAsia="Times New Roman" w:hAnsi="Arial" w:cs="Arial"/>
      <w:b/>
      <w:bCs/>
      <w:sz w:val="24"/>
      <w:szCs w:val="24"/>
      <w:lang w:eastAsia="ru-RU" w:bidi="hi-IN"/>
    </w:rPr>
  </w:style>
  <w:style w:type="character" w:customStyle="1" w:styleId="a4">
    <w:name w:val="Основной текст Знак"/>
    <w:basedOn w:val="DefaultParagraphFont"/>
    <w:rPr>
      <w:rFonts w:ascii="Arial" w:eastAsia="Times New Roman" w:hAnsi="Arial" w:cs="Mangal"/>
      <w:sz w:val="24"/>
      <w:szCs w:val="21"/>
      <w:lang w:eastAsia="ru-RU" w:bidi="hi-IN"/>
    </w:rPr>
  </w:style>
  <w:style w:type="character" w:customStyle="1" w:styleId="FontStyle12">
    <w:name w:val="Font Style12"/>
    <w:basedOn w:val="DefaultParagraphFont"/>
    <w:rPr>
      <w:rFonts w:ascii="Times New Roman" w:hAnsi="Times New Roman" w:cs="Times New Roman"/>
      <w:sz w:val="24"/>
      <w:szCs w:val="24"/>
    </w:rPr>
  </w:style>
  <w:style w:type="character" w:customStyle="1" w:styleId="a5">
    <w:name w:val="Гипертекстовая ссылка"/>
    <w:basedOn w:val="DefaultParagraphFont"/>
    <w:rPr>
      <w:rFonts w:cs="Times New Roman"/>
      <w:color w:val="008000"/>
    </w:rPr>
  </w:style>
  <w:style w:type="character" w:customStyle="1" w:styleId="a6">
    <w:name w:val="Верхний колонтитул Знак"/>
    <w:basedOn w:val="DefaultParagraphFont"/>
    <w:rPr>
      <w:rFonts w:ascii="Arial" w:eastAsia="Times New Roman" w:hAnsi="Arial" w:cs="Mangal"/>
      <w:sz w:val="24"/>
      <w:szCs w:val="21"/>
      <w:lang w:eastAsia="ru-RU" w:bidi="hi-IN"/>
    </w:rPr>
  </w:style>
  <w:style w:type="character" w:customStyle="1" w:styleId="a7">
    <w:name w:val="Нижний колонтитул Знак"/>
    <w:basedOn w:val="DefaultParagraphFont"/>
    <w:rPr>
      <w:rFonts w:ascii="Arial" w:eastAsia="Times New Roman" w:hAnsi="Arial" w:cs="Mangal"/>
      <w:sz w:val="24"/>
      <w:szCs w:val="21"/>
      <w:lang w:eastAsia="ru-RU" w:bidi="hi-IN"/>
    </w:rPr>
  </w:style>
  <w:style w:type="character" w:customStyle="1" w:styleId="a8">
    <w:name w:val="Цветовое выделение для Текст"/>
    <w:rPr>
      <w:sz w:val="24"/>
    </w:rPr>
  </w:style>
  <w:style w:type="character" w:styleId="a9">
    <w:name w:val="Hyperlink"/>
    <w:rPr>
      <w:color w:val="000080"/>
      <w:u w:val="single"/>
      <w:lang/>
    </w:rPr>
  </w:style>
  <w:style w:type="character" w:styleId="aa">
    <w:name w:val="Emphasis"/>
    <w:qFormat/>
    <w:rPr>
      <w:i/>
      <w:iCs/>
    </w:rPr>
  </w:style>
  <w:style w:type="character" w:customStyle="1" w:styleId="ab">
    <w:name w:val="Символ нумерации"/>
  </w:style>
  <w:style w:type="character" w:customStyle="1" w:styleId="11">
    <w:name w:val="Основной шрифт абзаца1"/>
  </w:style>
  <w:style w:type="character" w:customStyle="1" w:styleId="FontStyle33">
    <w:name w:val="Font Style33"/>
    <w:basedOn w:val="11"/>
    <w:rPr>
      <w:rFonts w:ascii="Arial" w:eastAsia="Arial" w:hAnsi="Arial" w:cs="Arial"/>
      <w:spacing w:val="10"/>
      <w:sz w:val="20"/>
      <w:szCs w:val="20"/>
    </w:rPr>
  </w:style>
  <w:style w:type="paragraph" w:customStyle="1" w:styleId="12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pPr>
      <w:spacing w:after="120"/>
    </w:pPr>
    <w:rPr>
      <w:rFonts w:cs="Mangal"/>
      <w:szCs w:val="21"/>
    </w:rPr>
  </w:style>
  <w:style w:type="paragraph" w:styleId="ac">
    <w:name w:val="List"/>
    <w:basedOn w:val="a0"/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ae">
    <w:name w:val="Прижатый влево"/>
    <w:basedOn w:val="a"/>
  </w:style>
  <w:style w:type="paragraph" w:customStyle="1" w:styleId="af">
    <w:name w:val="Нормальный (таблица)"/>
    <w:basedOn w:val="a"/>
  </w:style>
  <w:style w:type="paragraph" w:customStyle="1" w:styleId="ConsPlusNormal">
    <w:name w:val="ConsPlusNormal"/>
    <w:pPr>
      <w:suppressAutoHyphens/>
      <w:spacing w:line="100" w:lineRule="atLeast"/>
      <w:ind w:firstLine="720"/>
    </w:pPr>
    <w:rPr>
      <w:rFonts w:ascii="Arial" w:hAnsi="Arial" w:cs="Arial"/>
      <w:color w:val="00000A"/>
      <w:lang w:eastAsia="zh-CN"/>
    </w:rPr>
  </w:style>
  <w:style w:type="paragraph" w:customStyle="1" w:styleId="NormalWeb">
    <w:name w:val="Normal (Web)"/>
    <w:basedOn w:val="a"/>
    <w:pPr>
      <w:suppressAutoHyphens w:val="0"/>
      <w:spacing w:before="280" w:after="119"/>
    </w:pPr>
    <w:rPr>
      <w:color w:val="000000"/>
    </w:rPr>
  </w:style>
  <w:style w:type="paragraph" w:customStyle="1" w:styleId="ConsPlusNonformat">
    <w:name w:val="ConsPlusNonformat"/>
    <w:pPr>
      <w:widowControl w:val="0"/>
      <w:suppressAutoHyphens/>
      <w:spacing w:line="100" w:lineRule="atLeast"/>
    </w:pPr>
    <w:rPr>
      <w:rFonts w:ascii="Courier New" w:eastAsia="Arial" w:hAnsi="Courier New" w:cs="Courier New"/>
      <w:color w:val="00000A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2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paragraph" w:styleId="af4">
    <w:name w:val="foot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paragraph" w:customStyle="1" w:styleId="ConsTitle">
    <w:name w:val="ConsTitle"/>
    <w:pPr>
      <w:widowControl w:val="0"/>
      <w:suppressAutoHyphens/>
      <w:ind w:right="19772"/>
    </w:pPr>
    <w:rPr>
      <w:rFonts w:ascii="Arial" w:eastAsia="Arial" w:hAnsi="Arial" w:cs="Arial"/>
      <w:b/>
      <w:bCs/>
      <w:color w:val="00000A"/>
      <w:sz w:val="16"/>
      <w:szCs w:val="16"/>
      <w:lang w:eastAsia="ar-SA"/>
    </w:rPr>
  </w:style>
  <w:style w:type="paragraph" w:customStyle="1" w:styleId="af5">
    <w:name w:val="Заголовок таблицы"/>
    <w:basedOn w:val="af0"/>
    <w:pPr>
      <w:jc w:val="center"/>
    </w:pPr>
    <w:rPr>
      <w:b/>
      <w:bCs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en-US" w:eastAsia="zh-CN" w:bidi="en-US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14">
    <w:name w:val="Обычный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Calibri" w:eastAsia="Calibri" w:hAnsi="Calibri"/>
      <w:color w:val="00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1783</Words>
  <Characters>10168</Characters>
  <Application>Microsoft Office Word</Application>
  <DocSecurity>0</DocSecurity>
  <Lines>84</Lines>
  <Paragraphs>23</Paragraphs>
  <ScaleCrop>false</ScaleCrop>
  <Company>SPecialiST RePack</Company>
  <LinksUpToDate>false</LinksUpToDate>
  <CharactersWithSpaces>11928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Буковская</dc:creator>
  <cp:keywords/>
  <cp:lastModifiedBy>user</cp:lastModifiedBy>
  <cp:revision>2</cp:revision>
  <cp:lastPrinted>1995-11-21T14:41:00Z</cp:lastPrinted>
  <dcterms:created xsi:type="dcterms:W3CDTF">2024-11-28T08:26:00Z</dcterms:created>
  <dcterms:modified xsi:type="dcterms:W3CDTF">2024-11-28T08:26:00Z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