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4B3963">
      <w:pPr>
        <w:spacing w:line="240" w:lineRule="auto"/>
        <w:contextualSpacing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filled="t">
            <v:fill color2="black"/>
            <v:imagedata r:id="rId7" o:title="" croptop="-74f" cropbottom="-74f" cropleft="-92f" cropright="-92f"/>
          </v:shape>
        </w:pict>
      </w:r>
    </w:p>
    <w:p w:rsidR="00000000" w:rsidRDefault="004B3963">
      <w:pPr>
        <w:spacing w:line="240" w:lineRule="auto"/>
        <w:contextualSpacing/>
        <w:jc w:val="center"/>
        <w:rPr>
          <w:lang/>
        </w:rPr>
      </w:pPr>
    </w:p>
    <w:p w:rsidR="00000000" w:rsidRDefault="004B3963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РАЙОН</w:t>
      </w:r>
    </w:p>
    <w:p w:rsidR="00000000" w:rsidRDefault="004B3963">
      <w:pPr>
        <w:spacing w:line="240" w:lineRule="auto"/>
        <w:contextualSpacing/>
        <w:jc w:val="center"/>
        <w:rPr>
          <w:b/>
          <w:bCs/>
        </w:rPr>
      </w:pPr>
    </w:p>
    <w:p w:rsidR="00000000" w:rsidRDefault="004B3963">
      <w:pPr>
        <w:spacing w:line="240" w:lineRule="auto"/>
        <w:contextualSpacing/>
        <w:jc w:val="center"/>
        <w:rPr>
          <w:b/>
          <w:bCs/>
        </w:rPr>
      </w:pPr>
      <w:r>
        <w:rPr>
          <w:b/>
          <w:bCs/>
          <w:sz w:val="36"/>
          <w:szCs w:val="36"/>
        </w:rPr>
        <w:t>ПОСТАНОВЛЕНИЕ</w:t>
      </w:r>
    </w:p>
    <w:p w:rsidR="00000000" w:rsidRDefault="004B3963">
      <w:pPr>
        <w:spacing w:line="240" w:lineRule="auto"/>
        <w:contextualSpacing/>
        <w:jc w:val="center"/>
        <w:rPr>
          <w:b/>
          <w:bCs/>
        </w:rPr>
      </w:pPr>
    </w:p>
    <w:p w:rsidR="00000000" w:rsidRDefault="004B3963">
      <w:pPr>
        <w:spacing w:line="240" w:lineRule="auto"/>
        <w:contextualSpacing/>
        <w:jc w:val="center"/>
        <w:rPr>
          <w:rStyle w:val="FontStyle11"/>
          <w:color w:val="00000A"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.11.2024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                № 14</w:t>
      </w:r>
      <w:r>
        <w:rPr>
          <w:b/>
          <w:sz w:val="24"/>
          <w:szCs w:val="24"/>
        </w:rPr>
        <w:t>80</w:t>
      </w:r>
    </w:p>
    <w:p w:rsidR="00000000" w:rsidRDefault="004B3963">
      <w:pPr>
        <w:spacing w:line="240" w:lineRule="auto"/>
        <w:contextualSpacing/>
        <w:jc w:val="center"/>
        <w:rPr>
          <w:b/>
          <w:sz w:val="28"/>
          <w:szCs w:val="28"/>
          <w:lang w:eastAsia="ru-RU"/>
        </w:rPr>
      </w:pPr>
      <w:r>
        <w:rPr>
          <w:rStyle w:val="FontStyle11"/>
          <w:color w:val="00000A"/>
          <w:kern w:val="0"/>
          <w:sz w:val="24"/>
          <w:szCs w:val="24"/>
          <w:lang w:eastAsia="ru-RU"/>
        </w:rPr>
        <w:t>г. Кореновск</w:t>
      </w:r>
    </w:p>
    <w:p w:rsidR="00000000" w:rsidRDefault="004B3963">
      <w:pPr>
        <w:jc w:val="center"/>
        <w:rPr>
          <w:b/>
          <w:sz w:val="28"/>
          <w:szCs w:val="28"/>
          <w:lang w:eastAsia="ru-RU"/>
        </w:rPr>
      </w:pPr>
    </w:p>
    <w:p w:rsidR="00000000" w:rsidRDefault="004B396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внесении изменений в постановление администрации муниципального образования Кореновский район от 27</w:t>
      </w:r>
      <w:r>
        <w:rPr>
          <w:b/>
          <w:sz w:val="28"/>
          <w:szCs w:val="28"/>
          <w:lang w:eastAsia="ru-RU"/>
        </w:rPr>
        <w:t xml:space="preserve"> октября 2023 года </w:t>
      </w:r>
      <w:r>
        <w:rPr>
          <w:b/>
          <w:sz w:val="28"/>
          <w:szCs w:val="28"/>
          <w:lang w:eastAsia="ru-RU"/>
        </w:rPr>
        <w:t xml:space="preserve">№ 1898 </w:t>
      </w:r>
      <w:r>
        <w:rPr>
          <w:b/>
          <w:color w:val="000000"/>
          <w:sz w:val="28"/>
          <w:szCs w:val="28"/>
          <w:lang w:eastAsia="ru-RU"/>
        </w:rPr>
        <w:t xml:space="preserve"> «Об утверждении </w:t>
      </w:r>
      <w:r>
        <w:rPr>
          <w:b/>
          <w:color w:val="000000"/>
          <w:sz w:val="28"/>
          <w:szCs w:val="28"/>
          <w:lang w:eastAsia="ru-RU"/>
        </w:rPr>
        <w:t>муниципальной</w:t>
      </w:r>
      <w:r>
        <w:rPr>
          <w:b/>
          <w:color w:val="000000"/>
          <w:sz w:val="28"/>
          <w:szCs w:val="28"/>
          <w:lang w:eastAsia="ru-RU"/>
        </w:rPr>
        <w:t xml:space="preserve"> программы «Внесение изменений в документы тер</w:t>
      </w:r>
      <w:r>
        <w:rPr>
          <w:b/>
          <w:sz w:val="28"/>
          <w:szCs w:val="28"/>
          <w:lang w:eastAsia="ru-RU"/>
        </w:rPr>
        <w:t xml:space="preserve">риториального планирования поселений </w:t>
      </w:r>
    </w:p>
    <w:p w:rsidR="00000000" w:rsidRDefault="004B3963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образования Кореновский район и схему территориального планирования муниципального образования Корено</w:t>
      </w:r>
      <w:r>
        <w:rPr>
          <w:b/>
          <w:sz w:val="28"/>
          <w:szCs w:val="28"/>
          <w:lang w:eastAsia="ru-RU"/>
        </w:rPr>
        <w:t>вский район на 2024-202</w:t>
      </w:r>
      <w:r>
        <w:rPr>
          <w:b/>
          <w:sz w:val="28"/>
          <w:szCs w:val="28"/>
          <w:lang w:eastAsia="ru-RU"/>
        </w:rPr>
        <w:t>8</w:t>
      </w:r>
      <w:r>
        <w:rPr>
          <w:b/>
          <w:sz w:val="28"/>
          <w:szCs w:val="28"/>
          <w:lang w:eastAsia="ru-RU"/>
        </w:rPr>
        <w:t xml:space="preserve"> годы» </w:t>
      </w:r>
    </w:p>
    <w:p w:rsidR="00000000" w:rsidRDefault="004B3963">
      <w:pPr>
        <w:jc w:val="center"/>
        <w:rPr>
          <w:b/>
          <w:sz w:val="28"/>
          <w:szCs w:val="28"/>
          <w:lang w:eastAsia="ru-RU"/>
        </w:rPr>
      </w:pPr>
    </w:p>
    <w:p w:rsidR="00000000" w:rsidRDefault="004B3963">
      <w:pPr>
        <w:jc w:val="center"/>
        <w:rPr>
          <w:b/>
          <w:sz w:val="28"/>
          <w:szCs w:val="28"/>
          <w:lang w:eastAsia="ru-RU"/>
        </w:rPr>
      </w:pPr>
    </w:p>
    <w:p w:rsidR="00000000" w:rsidRDefault="004B3963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ab/>
        <w:t xml:space="preserve">В связи с выполнением поручения </w:t>
      </w:r>
      <w:r>
        <w:rPr>
          <w:sz w:val="28"/>
          <w:szCs w:val="28"/>
          <w:lang w:eastAsia="ru-RU"/>
        </w:rPr>
        <w:t>Г</w:t>
      </w:r>
      <w:r>
        <w:rPr>
          <w:sz w:val="28"/>
          <w:szCs w:val="28"/>
          <w:lang w:eastAsia="ru-RU"/>
        </w:rPr>
        <w:t>убернатора Краснодарского края В.И. Кондратьева, в рамках совещания «Проблемы градостроительного развития территорий Краснодарского края» от 14 января 2016 года по внесению изменений в сх</w:t>
      </w:r>
      <w:r>
        <w:rPr>
          <w:sz w:val="28"/>
          <w:szCs w:val="28"/>
          <w:lang w:eastAsia="ru-RU"/>
        </w:rPr>
        <w:t xml:space="preserve">ему территориального планирования муниципального образования Кореновский район и генеральные планы сельских поселений муниципального образования Кореновский район, 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соответствии</w:t>
      </w:r>
      <w:r>
        <w:rPr>
          <w:color w:val="000000"/>
          <w:sz w:val="28"/>
          <w:szCs w:val="28"/>
          <w:lang w:eastAsia="ru-RU"/>
        </w:rPr>
        <w:t xml:space="preserve"> с постановлением администрации муниципального образования Кореновский район о</w:t>
      </w:r>
      <w:r>
        <w:rPr>
          <w:color w:val="000000"/>
          <w:sz w:val="28"/>
          <w:szCs w:val="28"/>
          <w:lang w:eastAsia="ru-RU"/>
        </w:rPr>
        <w:t xml:space="preserve">т </w:t>
      </w:r>
      <w:r>
        <w:rPr>
          <w:color w:val="000000"/>
          <w:sz w:val="28"/>
          <w:szCs w:val="28"/>
          <w:lang w:eastAsia="ru-RU"/>
        </w:rPr>
        <w:t>2 ноября 2023 года № 1921</w:t>
      </w:r>
      <w:r>
        <w:rPr>
          <w:color w:val="000000"/>
          <w:sz w:val="28"/>
          <w:szCs w:val="28"/>
          <w:lang w:eastAsia="ru-RU"/>
        </w:rPr>
        <w:t xml:space="preserve">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</w:t>
      </w:r>
      <w:r>
        <w:rPr>
          <w:sz w:val="28"/>
          <w:szCs w:val="28"/>
          <w:lang w:eastAsia="ru-RU"/>
        </w:rPr>
        <w:t xml:space="preserve"> администрация       муниципального        об</w:t>
      </w:r>
      <w:r>
        <w:rPr>
          <w:sz w:val="28"/>
          <w:szCs w:val="28"/>
          <w:lang w:eastAsia="ru-RU"/>
        </w:rPr>
        <w:t>разования     Кореновский     район   п о с т а н о в л я е т:</w:t>
      </w:r>
    </w:p>
    <w:p w:rsidR="00000000" w:rsidRDefault="004B3963">
      <w:pPr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1. Внести изменения в постановление администрации муниципального образования Кореновский район от 27 октября 2023 года № 1898 «Об утверждении муниципальной программы «Внесение изменений в докум</w:t>
      </w:r>
      <w:r>
        <w:rPr>
          <w:color w:val="000000"/>
          <w:sz w:val="28"/>
          <w:szCs w:val="28"/>
          <w:lang w:eastAsia="ru-RU"/>
        </w:rPr>
        <w:t>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</w:t>
      </w:r>
      <w:r>
        <w:rPr>
          <w:color w:val="000000"/>
          <w:sz w:val="28"/>
          <w:szCs w:val="28"/>
          <w:lang w:eastAsia="ru-RU"/>
        </w:rPr>
        <w:t>4</w:t>
      </w:r>
      <w:r>
        <w:rPr>
          <w:color w:val="000000"/>
          <w:sz w:val="28"/>
          <w:szCs w:val="28"/>
          <w:lang w:eastAsia="ru-RU"/>
        </w:rPr>
        <w:t>-202</w:t>
      </w:r>
      <w:r>
        <w:rPr>
          <w:color w:val="000000"/>
          <w:sz w:val="28"/>
          <w:szCs w:val="28"/>
          <w:lang w:eastAsia="ru-RU"/>
        </w:rPr>
        <w:t>8</w:t>
      </w:r>
      <w:r>
        <w:rPr>
          <w:color w:val="000000"/>
          <w:sz w:val="28"/>
          <w:szCs w:val="28"/>
          <w:lang w:eastAsia="ru-RU"/>
        </w:rPr>
        <w:t xml:space="preserve"> годы» </w:t>
      </w:r>
      <w:r>
        <w:rPr>
          <w:color w:val="000000"/>
          <w:sz w:val="28"/>
          <w:szCs w:val="28"/>
          <w:lang w:eastAsia="ru-RU"/>
        </w:rPr>
        <w:t>изложив приложения в новой редакции.</w:t>
      </w:r>
    </w:p>
    <w:p w:rsidR="00000000" w:rsidRDefault="004B3963">
      <w:pPr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 </w:t>
      </w:r>
      <w:r>
        <w:rPr>
          <w:sz w:val="28"/>
          <w:szCs w:val="28"/>
          <w:lang w:eastAsia="ru-RU"/>
        </w:rPr>
        <w:t>Признать утратившим силу</w:t>
      </w:r>
      <w:r>
        <w:rPr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постановление администрации муниципального образования Кореновский район </w:t>
      </w:r>
      <w:r>
        <w:rPr>
          <w:color w:val="000000"/>
          <w:sz w:val="28"/>
          <w:szCs w:val="28"/>
          <w:lang w:eastAsia="ru-RU"/>
        </w:rPr>
        <w:t xml:space="preserve">от 25 октября 2024 года № 1308 «О внесении изменений в </w:t>
      </w:r>
      <w:r>
        <w:rPr>
          <w:color w:val="000000"/>
          <w:sz w:val="28"/>
          <w:szCs w:val="28"/>
          <w:lang w:eastAsia="ru-RU"/>
        </w:rPr>
        <w:t xml:space="preserve">постановление администрации муниципального </w:t>
      </w:r>
      <w:r>
        <w:rPr>
          <w:color w:val="000000"/>
          <w:sz w:val="28"/>
          <w:szCs w:val="28"/>
          <w:lang w:eastAsia="ru-RU"/>
        </w:rPr>
        <w:lastRenderedPageBreak/>
        <w:t>образования Кореновский район от 27 октября 2023 года № 1898 «Об утверждении муницип</w:t>
      </w:r>
      <w:r>
        <w:rPr>
          <w:color w:val="000000"/>
          <w:sz w:val="28"/>
          <w:szCs w:val="28"/>
          <w:lang w:eastAsia="ru-RU"/>
        </w:rPr>
        <w:t>альной программы «Внесение изменений в документы</w:t>
      </w:r>
    </w:p>
    <w:p w:rsidR="00000000" w:rsidRDefault="004B3963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2</w:t>
      </w:r>
    </w:p>
    <w:p w:rsidR="00000000" w:rsidRDefault="004B3963">
      <w:pPr>
        <w:ind w:firstLine="0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на 2024-2028 годы».</w:t>
      </w:r>
    </w:p>
    <w:p w:rsidR="00000000" w:rsidRDefault="004B3963">
      <w:pPr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sz w:val="28"/>
          <w:szCs w:val="28"/>
          <w:lang w:eastAsia="ru-RU"/>
        </w:rPr>
        <w:t>3</w:t>
      </w:r>
      <w:r>
        <w:rPr>
          <w:sz w:val="28"/>
          <w:szCs w:val="28"/>
          <w:lang w:eastAsia="ru-RU"/>
        </w:rPr>
        <w:t>. Управлению слу</w:t>
      </w:r>
      <w:r>
        <w:rPr>
          <w:sz w:val="28"/>
          <w:szCs w:val="28"/>
          <w:lang w:eastAsia="ru-RU"/>
        </w:rPr>
        <w:t xml:space="preserve">жбы протокола и информационной политики администрации муниципального образования Кореновский район обеспечить </w:t>
      </w:r>
      <w:r>
        <w:rPr>
          <w:rFonts w:eastAsia="Lucida Sans Unicode" w:cs="Tahoma"/>
          <w:color w:val="000000"/>
          <w:sz w:val="28"/>
          <w:szCs w:val="28"/>
          <w:lang w:bidi="en-US"/>
        </w:rPr>
        <w:t>размещение данного постановления на официальном сайте администрации муниципального образования Кореновский район в информационно-телекоммуникацион</w:t>
      </w:r>
      <w:r>
        <w:rPr>
          <w:rFonts w:eastAsia="Lucida Sans Unicode" w:cs="Tahoma"/>
          <w:color w:val="000000"/>
          <w:sz w:val="28"/>
          <w:szCs w:val="28"/>
          <w:lang w:bidi="en-US"/>
        </w:rPr>
        <w:t>ной сети «Интернет».</w:t>
      </w:r>
    </w:p>
    <w:p w:rsidR="00000000" w:rsidRDefault="004B3963">
      <w:pPr>
        <w:jc w:val="distribute"/>
        <w:rPr>
          <w:rFonts w:eastAsia="Lucida Sans Unicode" w:cs="Tahoma"/>
          <w:color w:val="000000"/>
          <w:sz w:val="28"/>
          <w:szCs w:val="28"/>
          <w:lang w:bidi="en-US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>4</w:t>
      </w:r>
      <w:r>
        <w:rPr>
          <w:rFonts w:eastAsia="Lucida Sans Unicode" w:cs="Tahoma"/>
          <w:color w:val="000000"/>
          <w:sz w:val="28"/>
          <w:szCs w:val="28"/>
          <w:lang w:bidi="en-US"/>
        </w:rPr>
        <w:t>. Контроль за выполнением настоящего постановления возложить на</w:t>
      </w:r>
    </w:p>
    <w:p w:rsidR="00000000" w:rsidRDefault="004B3963">
      <w:pPr>
        <w:ind w:firstLine="0"/>
        <w:rPr>
          <w:sz w:val="28"/>
          <w:szCs w:val="28"/>
          <w:lang w:eastAsia="ru-RU"/>
        </w:rPr>
      </w:pPr>
      <w:r>
        <w:rPr>
          <w:rFonts w:eastAsia="Lucida Sans Unicode" w:cs="Tahoma"/>
          <w:color w:val="000000"/>
          <w:sz w:val="28"/>
          <w:szCs w:val="28"/>
          <w:lang w:bidi="en-US"/>
        </w:rPr>
        <w:t xml:space="preserve">заместителя главы муниципального образования Кореновский район </w:t>
      </w:r>
      <w:r>
        <w:rPr>
          <w:rFonts w:eastAsia="Lucida Sans Unicode" w:cs="Tahoma"/>
          <w:color w:val="000000"/>
          <w:sz w:val="28"/>
          <w:szCs w:val="28"/>
          <w:lang w:eastAsia="en-US" w:bidi="en-US"/>
        </w:rPr>
        <w:t>Б.И. Сторчун.</w:t>
      </w:r>
    </w:p>
    <w:p w:rsidR="00000000" w:rsidRDefault="004B3963">
      <w:pPr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>
        <w:rPr>
          <w:sz w:val="28"/>
          <w:szCs w:val="28"/>
          <w:lang w:eastAsia="ru-RU"/>
        </w:rPr>
        <w:t>. Постановление вступает в силу со дня подписания.</w:t>
      </w:r>
    </w:p>
    <w:p w:rsidR="00000000" w:rsidRDefault="004B3963">
      <w:pPr>
        <w:rPr>
          <w:sz w:val="28"/>
          <w:szCs w:val="28"/>
          <w:lang w:eastAsia="ru-RU"/>
        </w:rPr>
      </w:pPr>
    </w:p>
    <w:p w:rsidR="00000000" w:rsidRDefault="004B3963">
      <w:pPr>
        <w:rPr>
          <w:sz w:val="28"/>
          <w:szCs w:val="28"/>
          <w:lang w:eastAsia="ru-RU"/>
        </w:rPr>
      </w:pPr>
    </w:p>
    <w:p w:rsidR="00000000" w:rsidRDefault="004B3963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Исполняющий обязанности главы</w:t>
      </w:r>
    </w:p>
    <w:p w:rsidR="00000000" w:rsidRDefault="004B3963">
      <w:pPr>
        <w:ind w:firstLine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</w:t>
      </w:r>
      <w:r>
        <w:rPr>
          <w:sz w:val="28"/>
          <w:szCs w:val="28"/>
          <w:lang w:eastAsia="ru-RU"/>
        </w:rPr>
        <w:t>ьного образования</w:t>
      </w:r>
    </w:p>
    <w:p w:rsidR="00000000" w:rsidRDefault="004B3963">
      <w:pPr>
        <w:ind w:firstLine="0"/>
        <w:rPr>
          <w:b/>
          <w:bCs/>
          <w:lang w:eastAsia="ru-RU"/>
        </w:rPr>
      </w:pPr>
      <w:r>
        <w:rPr>
          <w:sz w:val="28"/>
          <w:szCs w:val="28"/>
          <w:lang w:eastAsia="ru-RU"/>
        </w:rPr>
        <w:t>Кореновский райо</w:t>
      </w:r>
      <w:r>
        <w:rPr>
          <w:sz w:val="28"/>
          <w:szCs w:val="28"/>
          <w:lang w:eastAsia="ru-RU"/>
        </w:rPr>
        <w:t xml:space="preserve">н </w:t>
      </w:r>
      <w:r>
        <w:rPr>
          <w:sz w:val="28"/>
          <w:szCs w:val="28"/>
          <w:lang w:eastAsia="ru-RU"/>
        </w:rPr>
        <w:t xml:space="preserve">                                                                           </w:t>
      </w:r>
      <w:r>
        <w:rPr>
          <w:sz w:val="28"/>
          <w:szCs w:val="28"/>
          <w:lang w:eastAsia="ru-RU"/>
        </w:rPr>
        <w:t>А.Е.Дружинкин</w:t>
      </w:r>
    </w:p>
    <w:p w:rsidR="00000000" w:rsidRDefault="004B3963">
      <w:pPr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 xml:space="preserve"> </w:t>
      </w: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jc w:val="center"/>
        <w:rPr>
          <w:b/>
          <w:bCs/>
          <w:lang w:eastAsia="ru-RU"/>
        </w:rPr>
      </w:pP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           администрации муниципального                        </w:t>
      </w:r>
      <w:r>
        <w:rPr>
          <w:sz w:val="28"/>
          <w:szCs w:val="28"/>
        </w:rPr>
        <w:t xml:space="preserve">                    образования Кореновский район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21.11.2024                №  1480</w:t>
      </w:r>
    </w:p>
    <w:p w:rsidR="00000000" w:rsidRDefault="004B3963">
      <w:pPr>
        <w:pStyle w:val="ae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4B3963">
      <w:pPr>
        <w:pStyle w:val="ae"/>
        <w:ind w:left="5529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21.11.2024             № 1480</w:t>
      </w:r>
    </w:p>
    <w:p w:rsidR="00000000" w:rsidRDefault="004B3963">
      <w:pPr>
        <w:pStyle w:val="ae"/>
        <w:ind w:left="4944"/>
        <w:jc w:val="center"/>
        <w:rPr>
          <w:sz w:val="28"/>
          <w:szCs w:val="28"/>
        </w:rPr>
      </w:pPr>
    </w:p>
    <w:p w:rsidR="00000000" w:rsidRDefault="004B3963">
      <w:pPr>
        <w:pStyle w:val="1"/>
        <w:spacing w:before="0" w:after="0"/>
        <w:ind w:left="432" w:hanging="432"/>
        <w:rPr>
          <w:color w:val="000000"/>
          <w:sz w:val="28"/>
          <w:szCs w:val="28"/>
          <w:lang w:bidi="ar-SA"/>
        </w:rPr>
      </w:pPr>
    </w:p>
    <w:p w:rsidR="00000000" w:rsidRDefault="004B3963">
      <w:pPr>
        <w:pStyle w:val="1"/>
        <w:spacing w:before="0" w:after="0"/>
        <w:ind w:left="432" w:hanging="432"/>
        <w:rPr>
          <w:sz w:val="28"/>
          <w:szCs w:val="28"/>
        </w:rPr>
      </w:pPr>
      <w:r>
        <w:rPr>
          <w:b w:val="0"/>
          <w:bCs w:val="0"/>
          <w:color w:val="000000"/>
          <w:sz w:val="28"/>
          <w:lang w:bidi="ar-SA"/>
        </w:rPr>
        <w:t>ПАСПОРТ</w:t>
      </w:r>
      <w:r>
        <w:rPr>
          <w:b w:val="0"/>
          <w:bCs w:val="0"/>
          <w:color w:val="000000"/>
          <w:sz w:val="28"/>
          <w:lang w:bidi="ar-SA"/>
        </w:rPr>
        <w:br/>
      </w:r>
      <w:r>
        <w:rPr>
          <w:b w:val="0"/>
          <w:bCs w:val="0"/>
          <w:sz w:val="28"/>
          <w:szCs w:val="28"/>
        </w:rPr>
        <w:t>муниципальной програм</w:t>
      </w:r>
      <w:r>
        <w:rPr>
          <w:b w:val="0"/>
          <w:bCs w:val="0"/>
          <w:sz w:val="28"/>
          <w:szCs w:val="28"/>
        </w:rPr>
        <w:t>мы</w:t>
      </w:r>
    </w:p>
    <w:p w:rsidR="00000000" w:rsidRDefault="004B3963">
      <w:pPr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на 2024-2028 годы   </w:t>
      </w:r>
    </w:p>
    <w:p w:rsidR="00000000" w:rsidRDefault="004B3963">
      <w:pPr>
        <w:numPr>
          <w:ilvl w:val="0"/>
          <w:numId w:val="4"/>
        </w:numPr>
        <w:jc w:val="center"/>
        <w:rPr>
          <w:sz w:val="28"/>
          <w:szCs w:val="28"/>
        </w:rPr>
      </w:pPr>
    </w:p>
    <w:tbl>
      <w:tblPr>
        <w:tblW w:w="0" w:type="auto"/>
        <w:tblInd w:w="-181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3600"/>
        <w:gridCol w:w="6157"/>
      </w:tblGrid>
      <w:tr w:rsidR="00000000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граммы</w:t>
            </w:r>
          </w:p>
        </w:tc>
        <w:tc>
          <w:tcPr>
            <w:tcW w:w="6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 xml:space="preserve">управление архитектуры и градостроительства администрации муниципального образования Кореновский район 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Координаторы подпрограмм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Участники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управление архитектуры и градостроительства</w:t>
            </w:r>
            <w:r>
              <w:rPr>
                <w:color w:val="000000"/>
                <w:sz w:val="28"/>
                <w:szCs w:val="28"/>
              </w:rPr>
              <w:t xml:space="preserve"> администрации муниципального образования Кореновский район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Подпрограммы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не предусмотрены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Цели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spacing w:line="240" w:lineRule="auto"/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Пространственная организация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ac"/>
            </w:pPr>
            <w:r>
              <w:rPr>
                <w:color w:val="000000"/>
                <w:sz w:val="28"/>
                <w:szCs w:val="28"/>
                <w:lang w:bidi="ar-SA"/>
              </w:rPr>
              <w:t>Задачи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евременное внесение необходимых изменений в схему территориального планирования  муниципального образования Кореновский район, проведение мероприятий по технической поддержке рабочих мест;</w:t>
            </w:r>
          </w:p>
          <w:p w:rsidR="00000000" w:rsidRDefault="004B3963">
            <w:pPr>
              <w:tabs>
                <w:tab w:val="left" w:pos="810"/>
                <w:tab w:val="left" w:pos="855"/>
              </w:tabs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  <w:lang w:eastAsia="ru-RU" w:bidi="ar-SA"/>
              </w:rPr>
              <w:t xml:space="preserve">-своевременное внесение необходимых изменений в генеральные планы; </w:t>
            </w:r>
          </w:p>
          <w:p w:rsidR="00000000" w:rsidRDefault="004B3963">
            <w:pPr>
              <w:tabs>
                <w:tab w:val="left" w:pos="810"/>
                <w:tab w:val="left" w:pos="855"/>
              </w:tabs>
              <w:ind w:firstLine="0"/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-количество внесенных изменений в схему терри</w:t>
            </w:r>
            <w:r>
              <w:rPr>
                <w:color w:val="000000"/>
                <w:sz w:val="28"/>
                <w:szCs w:val="28"/>
              </w:rPr>
              <w:t>ториального планирования  муниципального образования Кореновский район</w:t>
            </w:r>
          </w:p>
          <w:p w:rsidR="00000000" w:rsidRDefault="004B3963">
            <w:pPr>
              <w:tabs>
                <w:tab w:val="left" w:pos="709"/>
              </w:tabs>
              <w:autoSpaceDE w:val="0"/>
              <w:spacing w:line="276" w:lineRule="auto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  <w:r>
              <w:rPr>
                <w:color w:val="000000"/>
                <w:sz w:val="28"/>
                <w:szCs w:val="28"/>
              </w:rPr>
              <w:t xml:space="preserve">- количество актуализированных генеральных планов 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поселений муниципального образования Кореновский район;</w:t>
            </w:r>
          </w:p>
          <w:p w:rsidR="00000000" w:rsidRDefault="004B3963">
            <w:pPr>
              <w:tabs>
                <w:tab w:val="left" w:pos="709"/>
              </w:tabs>
              <w:autoSpaceDE w:val="0"/>
              <w:spacing w:line="276" w:lineRule="auto"/>
              <w:ind w:firstLine="0"/>
            </w:pPr>
            <w:r>
              <w:rPr>
                <w:color w:val="000000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</w:t>
            </w:r>
            <w:r>
              <w:rPr>
                <w:color w:val="000000"/>
                <w:sz w:val="28"/>
                <w:szCs w:val="28"/>
                <w:lang w:eastAsia="ru-RU" w:bidi="ar-SA"/>
              </w:rPr>
              <w:t>ния  муниципального образования и поселений муниципального образования Кореновский район;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2024-2028 годы</w:t>
            </w: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Объем финансирования мероприятий программы со</w:t>
            </w:r>
            <w:r>
              <w:rPr>
                <w:color w:val="000000"/>
                <w:sz w:val="28"/>
                <w:szCs w:val="28"/>
              </w:rPr>
              <w:t>ставит:</w:t>
            </w:r>
          </w:p>
          <w:p w:rsidR="00000000" w:rsidRDefault="004B396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общий объем — 6141,1 тысяч рублей.</w:t>
            </w:r>
          </w:p>
          <w:p w:rsidR="00000000" w:rsidRDefault="004B3963">
            <w:pPr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краевого бюджета:</w:t>
            </w:r>
          </w:p>
          <w:p w:rsidR="00000000" w:rsidRDefault="004B3963">
            <w:pPr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год-2500,0 тысяч рублей.</w:t>
            </w:r>
          </w:p>
          <w:p w:rsidR="00000000" w:rsidRDefault="004B3963">
            <w:pPr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бюджета муниципального образования Кореновский район:</w:t>
            </w: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2024 год — 694,2  тысяч рублей</w:t>
            </w: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2025 год -1946,9тысяч рублей</w:t>
            </w: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- 1000,0</w:t>
            </w:r>
            <w:r>
              <w:rPr>
                <w:color w:val="000000"/>
                <w:sz w:val="28"/>
                <w:szCs w:val="28"/>
              </w:rPr>
              <w:t xml:space="preserve"> тысяч рублей</w:t>
            </w:r>
          </w:p>
          <w:p w:rsidR="00000000" w:rsidRDefault="004B3963">
            <w:pPr>
              <w:ind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год-0,0тысяч рублей</w:t>
            </w:r>
          </w:p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2028 год-0,0тысяч рублей</w:t>
            </w:r>
          </w:p>
        </w:tc>
      </w:tr>
      <w:tr w:rsidR="00000000">
        <w:tc>
          <w:tcPr>
            <w:tcW w:w="36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4B3963">
            <w:pPr>
              <w:ind w:right="-108" w:firstLine="0"/>
              <w:jc w:val="left"/>
            </w:pPr>
            <w:r>
              <w:rPr>
                <w:color w:val="000000"/>
                <w:sz w:val="28"/>
                <w:szCs w:val="28"/>
                <w:lang w:bidi="ar-SA"/>
              </w:rPr>
              <w:t>Контроль за выполнением программы</w:t>
            </w:r>
          </w:p>
        </w:tc>
        <w:tc>
          <w:tcPr>
            <w:tcW w:w="6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4B3963">
      <w:pPr>
        <w:jc w:val="center"/>
        <w:rPr>
          <w:b/>
          <w:sz w:val="28"/>
          <w:szCs w:val="28"/>
        </w:rPr>
      </w:pPr>
    </w:p>
    <w:p w:rsidR="00000000" w:rsidRDefault="004B3963">
      <w:pPr>
        <w:jc w:val="center"/>
        <w:rPr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b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Характеристика текущего состояния и прогноз развития соответствующей сферы реализации муницип</w:t>
      </w:r>
      <w:r>
        <w:rPr>
          <w:color w:val="000000"/>
          <w:sz w:val="28"/>
          <w:szCs w:val="28"/>
        </w:rPr>
        <w:t>альной программы</w:t>
      </w:r>
    </w:p>
    <w:p w:rsidR="00000000" w:rsidRDefault="004B3963">
      <w:pPr>
        <w:jc w:val="center"/>
        <w:rPr>
          <w:color w:val="2A6099"/>
          <w:sz w:val="28"/>
          <w:szCs w:val="28"/>
        </w:rPr>
      </w:pPr>
    </w:p>
    <w:p w:rsidR="00000000" w:rsidRDefault="004B3963">
      <w:pPr>
        <w:pStyle w:val="a0"/>
        <w:ind w:firstLine="708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Управление развитием территории представляет собой регулирование изменений состояния и использования территории как среды жизнедеятельности человеческого сообщества посредством осуществления мер, обеспечивающих поддержание баланса интерес</w:t>
      </w:r>
      <w:r>
        <w:rPr>
          <w:rFonts w:cs="Times New Roman"/>
          <w:color w:val="000000"/>
          <w:sz w:val="28"/>
          <w:szCs w:val="28"/>
        </w:rPr>
        <w:t>ов различных слоев общества, связанных с использованием территории.</w:t>
      </w:r>
    </w:p>
    <w:p w:rsidR="00000000" w:rsidRDefault="004B396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Главная цель документов территориального планирования и схемы территориального планирования – пространственная организация территории Кореновского района.</w:t>
      </w:r>
    </w:p>
    <w:p w:rsidR="00000000" w:rsidRDefault="004B396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 2021-2023 годы в ряде сельских</w:t>
      </w:r>
      <w:r>
        <w:rPr>
          <w:rFonts w:cs="Times New Roman"/>
          <w:color w:val="000000"/>
          <w:sz w:val="28"/>
          <w:szCs w:val="28"/>
        </w:rPr>
        <w:t xml:space="preserve"> поселений Кореновского района внесены изменения в правила землепользования и застройки, а также в генеральные планы. Выполнены топосъемки земельных участков, проекты планировок территорий. 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 тоже время в сфере внесения изменений в документы территориальн</w:t>
      </w:r>
      <w:r>
        <w:rPr>
          <w:rFonts w:cs="Times New Roman"/>
          <w:color w:val="000000"/>
          <w:sz w:val="28"/>
          <w:szCs w:val="28"/>
        </w:rPr>
        <w:t>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 имеются нерешенные проблемы:</w:t>
      </w:r>
    </w:p>
    <w:p w:rsidR="00000000" w:rsidRDefault="004B3963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внесение изменений в правила землепользования и застройки Платнировского</w:t>
      </w:r>
      <w:r>
        <w:rPr>
          <w:rFonts w:cs="Times New Roman"/>
          <w:color w:val="000000"/>
          <w:sz w:val="28"/>
          <w:szCs w:val="28"/>
        </w:rPr>
        <w:t xml:space="preserve"> и Пролетарского сельских поселений;</w:t>
      </w:r>
    </w:p>
    <w:p w:rsidR="00000000" w:rsidRDefault="004B3963">
      <w:pPr>
        <w:pStyle w:val="a0"/>
        <w:spacing w:after="63"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изготовление карт-схем границ муниципального образования Кореновский район;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разработка проектов планировки и проектов межевания микрорайонов;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генеральных планов;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правил землепользования и зас</w:t>
      </w:r>
      <w:r>
        <w:rPr>
          <w:rFonts w:cs="Times New Roman"/>
          <w:color w:val="000000"/>
          <w:sz w:val="28"/>
          <w:szCs w:val="28"/>
        </w:rPr>
        <w:t>тройки Кореновского района;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корректировка нормативов градостроительного проектирования Кореновского района и поселений района.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Существующие проблемы носят комплексный характер и не могут быть решены в течении одного финансового года.</w:t>
      </w:r>
    </w:p>
    <w:p w:rsidR="00000000" w:rsidRDefault="004B3963">
      <w:pPr>
        <w:pStyle w:val="a0"/>
        <w:spacing w:line="0" w:lineRule="atLeast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Пространственная орган</w:t>
      </w:r>
      <w:r>
        <w:rPr>
          <w:rFonts w:cs="Times New Roman"/>
          <w:color w:val="000000"/>
          <w:sz w:val="28"/>
          <w:szCs w:val="28"/>
        </w:rPr>
        <w:t>изация территории страны, ее частей и муниципальных районов в частности должна обеспечить устойчивое функционирование и развитие всех секторов экономики, связанных, в первую очередь с использованием земель, рынка недвижимости, формированием инфраструктуры,</w:t>
      </w:r>
      <w:r>
        <w:rPr>
          <w:rFonts w:cs="Times New Roman"/>
          <w:color w:val="000000"/>
          <w:sz w:val="28"/>
          <w:szCs w:val="28"/>
        </w:rPr>
        <w:t xml:space="preserve"> развитием населенных пунктов и жилищно-коммунального хозяйства. То есть должны быть решены вопросы долгосрочного территориального прогнозирования, программирования, планирования в целях формирования благоприятных условий для жизни людей.</w:t>
      </w:r>
    </w:p>
    <w:p w:rsidR="00000000" w:rsidRDefault="004B3963">
      <w:pPr>
        <w:pStyle w:val="a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Поскольку террито</w:t>
      </w:r>
      <w:r>
        <w:rPr>
          <w:rFonts w:cs="Times New Roman"/>
          <w:color w:val="000000"/>
          <w:sz w:val="28"/>
          <w:szCs w:val="28"/>
        </w:rPr>
        <w:t>рия муниципального образования Кореновский район делится между поселениями, а органы местного самоуправления поселений обладают самостоятельной компетенцией на решение вопросов местного значения и правом на осуществление территориального планирования путем</w:t>
      </w:r>
      <w:r>
        <w:rPr>
          <w:rFonts w:cs="Times New Roman"/>
          <w:color w:val="000000"/>
          <w:sz w:val="28"/>
          <w:szCs w:val="28"/>
        </w:rPr>
        <w:t xml:space="preserve"> разработки генеральных планов поселений, то цели территориального планирования района должны обеспечивать равные условия для конкурентного саморазвития составляющих его территорий сельских поселений. </w:t>
      </w:r>
    </w:p>
    <w:p w:rsidR="00000000" w:rsidRDefault="004B3963">
      <w:pPr>
        <w:pStyle w:val="a0"/>
        <w:rPr>
          <w:rFonts w:cs="Times New Roman"/>
          <w:color w:val="000000"/>
          <w:sz w:val="28"/>
          <w:szCs w:val="28"/>
        </w:rPr>
      </w:pPr>
    </w:p>
    <w:p w:rsidR="00000000" w:rsidRDefault="004B396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Цели, задачи и целевые показатели достижения целей</w:t>
      </w:r>
      <w:r>
        <w:rPr>
          <w:color w:val="000000"/>
          <w:sz w:val="28"/>
          <w:szCs w:val="28"/>
        </w:rPr>
        <w:t xml:space="preserve"> и решения задач,</w:t>
      </w:r>
    </w:p>
    <w:p w:rsidR="00000000" w:rsidRDefault="004B3963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  <w:r>
        <w:rPr>
          <w:b w:val="0"/>
          <w:bCs w:val="0"/>
          <w:color w:val="000000"/>
          <w:sz w:val="28"/>
          <w:szCs w:val="28"/>
        </w:rPr>
        <w:t>сроки и этапы реализации муниципальной программы</w:t>
      </w:r>
    </w:p>
    <w:p w:rsidR="00000000" w:rsidRDefault="004B3963">
      <w:pPr>
        <w:pStyle w:val="1"/>
        <w:numPr>
          <w:ilvl w:val="0"/>
          <w:numId w:val="0"/>
        </w:numPr>
        <w:spacing w:before="0" w:after="0" w:line="276" w:lineRule="auto"/>
        <w:rPr>
          <w:color w:val="2A6099"/>
        </w:rPr>
      </w:pPr>
    </w:p>
    <w:p w:rsidR="00000000" w:rsidRDefault="004B3963">
      <w:pPr>
        <w:tabs>
          <w:tab w:val="left" w:pos="709"/>
        </w:tabs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Цели, задачи и целевые показатели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</w:t>
      </w:r>
      <w:r>
        <w:rPr>
          <w:color w:val="000000"/>
          <w:sz w:val="28"/>
          <w:szCs w:val="28"/>
        </w:rPr>
        <w:t xml:space="preserve">анирования муниципального образования Кореновский район» на 2024-2028 годы   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приложении № 1 к муниципальной программе.</w:t>
      </w:r>
    </w:p>
    <w:p w:rsidR="00000000" w:rsidRDefault="004B3963">
      <w:pPr>
        <w:tabs>
          <w:tab w:val="left" w:pos="709"/>
        </w:tabs>
        <w:autoSpaceDE w:val="0"/>
        <w:rPr>
          <w:color w:val="C9211E"/>
          <w:sz w:val="28"/>
          <w:szCs w:val="28"/>
        </w:rPr>
      </w:pPr>
      <w:r>
        <w:rPr>
          <w:color w:val="000000"/>
          <w:sz w:val="28"/>
          <w:szCs w:val="28"/>
        </w:rPr>
        <w:t>Сроки реализации основных мероприятий программы «Внесение изменений в документы территориального планирования поселений м</w:t>
      </w:r>
      <w:r>
        <w:rPr>
          <w:color w:val="000000"/>
          <w:sz w:val="28"/>
          <w:szCs w:val="28"/>
        </w:rPr>
        <w:t xml:space="preserve">униципального образования Кореновский район и схему территориального планирования муниципального образования Кореновский район» на 2024-2028 годы   </w:t>
      </w:r>
      <w:r>
        <w:rPr>
          <w:color w:val="C9211E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представлены в приложении № 2 к муниципальной программе.</w:t>
      </w:r>
    </w:p>
    <w:p w:rsidR="00000000" w:rsidRDefault="004B396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</w:rPr>
        <w:t>Основными ожидаемыми результатами реализации меро</w:t>
      </w:r>
      <w:r>
        <w:rPr>
          <w:color w:val="000000"/>
          <w:sz w:val="28"/>
          <w:szCs w:val="28"/>
        </w:rPr>
        <w:t>приятий программы являются:</w:t>
      </w:r>
    </w:p>
    <w:p w:rsidR="00000000" w:rsidRDefault="004B396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пространственная организация муниципального образования Кореновский район</w:t>
      </w:r>
    </w:p>
    <w:p w:rsidR="00000000" w:rsidRDefault="004B396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создание комфортной и безопасной среды проживания населения, привлечение инвестиций, модернизация инфраструктуры и жилищно-коммунального хозяйства;</w:t>
      </w:r>
    </w:p>
    <w:p w:rsidR="00000000" w:rsidRDefault="004B3963">
      <w:pPr>
        <w:pStyle w:val="a0"/>
        <w:ind w:firstLine="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определение зон с особым режимом использования земель на территории района;</w:t>
      </w:r>
    </w:p>
    <w:p w:rsidR="00000000" w:rsidRDefault="004B3963">
      <w:pPr>
        <w:pStyle w:val="a0"/>
        <w:ind w:firstLine="0"/>
        <w:rPr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- проведение анализа информации о социально-экономическом положении района и оценка экономического потенциала района;</w:t>
      </w:r>
    </w:p>
    <w:p w:rsidR="00000000" w:rsidRDefault="004B396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обоснование вариантов территориального развития и обосно</w:t>
      </w:r>
      <w:r>
        <w:rPr>
          <w:color w:val="000000"/>
          <w:sz w:val="28"/>
          <w:szCs w:val="28"/>
        </w:rPr>
        <w:t>вание целевого варианта развития Кореновского района.</w:t>
      </w:r>
    </w:p>
    <w:p w:rsidR="00000000" w:rsidRDefault="004B3963">
      <w:pPr>
        <w:tabs>
          <w:tab w:val="left" w:pos="709"/>
        </w:tabs>
        <w:autoSpaceDE w:val="0"/>
        <w:spacing w:line="276" w:lineRule="auto"/>
        <w:ind w:firstLine="0"/>
        <w:rPr>
          <w:color w:val="000000"/>
          <w:sz w:val="28"/>
          <w:szCs w:val="28"/>
        </w:rPr>
      </w:pPr>
    </w:p>
    <w:p w:rsidR="00000000" w:rsidRDefault="004B3963">
      <w:pPr>
        <w:autoSpaceDE w:val="0"/>
        <w:jc w:val="center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Перечень основных мероприятий муниципальной программы</w:t>
      </w:r>
    </w:p>
    <w:p w:rsidR="00000000" w:rsidRDefault="004B3963">
      <w:pPr>
        <w:autoSpaceDE w:val="0"/>
        <w:jc w:val="center"/>
        <w:rPr>
          <w:b/>
          <w:bCs/>
          <w:color w:val="000000"/>
          <w:sz w:val="28"/>
          <w:szCs w:val="28"/>
        </w:rPr>
      </w:pPr>
    </w:p>
    <w:p w:rsidR="00000000" w:rsidRDefault="004B3963">
      <w:pPr>
        <w:autoSpaceDE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</w:t>
      </w:r>
      <w:r>
        <w:rPr>
          <w:b/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>ероприятия программы представлены в табличной форме в приложении № 2 к программе.</w:t>
      </w:r>
    </w:p>
    <w:p w:rsidR="00000000" w:rsidRDefault="004B3963">
      <w:pPr>
        <w:ind w:firstLine="709"/>
        <w:jc w:val="center"/>
        <w:rPr>
          <w:color w:val="000000"/>
          <w:sz w:val="28"/>
          <w:szCs w:val="28"/>
        </w:rPr>
      </w:pPr>
    </w:p>
    <w:p w:rsidR="00000000" w:rsidRDefault="004B3963">
      <w:pPr>
        <w:autoSpaceDE w:val="0"/>
        <w:jc w:val="center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Обоснование ресурсного обеспечения муниципально</w:t>
      </w:r>
      <w:r>
        <w:rPr>
          <w:bCs/>
          <w:color w:val="000000"/>
          <w:sz w:val="28"/>
          <w:szCs w:val="28"/>
        </w:rPr>
        <w:t>й программы</w:t>
      </w:r>
    </w:p>
    <w:p w:rsidR="00000000" w:rsidRDefault="004B3963">
      <w:pPr>
        <w:autoSpaceDE w:val="0"/>
        <w:jc w:val="center"/>
        <w:rPr>
          <w:color w:val="000000"/>
          <w:sz w:val="28"/>
          <w:szCs w:val="28"/>
        </w:rPr>
      </w:pPr>
    </w:p>
    <w:p w:rsidR="00000000" w:rsidRDefault="004B3963">
      <w:pPr>
        <w:pStyle w:val="ConsPlusNormal"/>
        <w:ind w:firstLine="0"/>
        <w:jc w:val="both"/>
        <w:rPr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Объемы и источники финансирования Программы определяются Перечнем основных программных мероприятий. Общий планируемый объем финансирования Программы на 2024-2028 годы составит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6141,1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тыс. рублей</w:t>
      </w:r>
    </w:p>
    <w:p w:rsidR="00000000" w:rsidRDefault="004B3963">
      <w:pPr>
        <w:pStyle w:val="ConsPlusNormal"/>
        <w:ind w:firstLine="0"/>
        <w:jc w:val="center"/>
        <w:rPr>
          <w:color w:val="000000"/>
        </w:rPr>
      </w:pPr>
    </w:p>
    <w:p w:rsidR="00000000" w:rsidRDefault="004B3963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Структура финансирования Программы</w:t>
      </w:r>
    </w:p>
    <w:p w:rsidR="00000000" w:rsidRDefault="004B3963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тыс.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руб.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7"/>
        <w:gridCol w:w="1183"/>
        <w:gridCol w:w="1083"/>
        <w:gridCol w:w="1067"/>
        <w:gridCol w:w="1133"/>
        <w:gridCol w:w="1134"/>
        <w:gridCol w:w="1008"/>
      </w:tblGrid>
      <w:tr w:rsidR="00000000">
        <w:trPr>
          <w:trHeight w:val="240"/>
        </w:trPr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сточники и направления расходов</w:t>
            </w:r>
          </w:p>
        </w:tc>
        <w:tc>
          <w:tcPr>
            <w:tcW w:w="6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финансирования</w:t>
            </w:r>
          </w:p>
        </w:tc>
      </w:tr>
      <w:tr w:rsidR="00000000">
        <w:trPr>
          <w:trHeight w:val="240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  <w:rPr>
                <w:color w:val="C9211E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  <w:rPr>
                <w:color w:val="000000"/>
              </w:rPr>
            </w:pPr>
          </w:p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годам</w:t>
            </w:r>
          </w:p>
        </w:tc>
      </w:tr>
      <w:tr w:rsidR="00000000">
        <w:trPr>
          <w:trHeight w:val="393"/>
        </w:trPr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бюджет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3641,1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694,2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6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Краевой бюджет</w:t>
            </w:r>
          </w:p>
          <w:p w:rsidR="00000000" w:rsidRDefault="004B3963">
            <w:pPr>
              <w:pStyle w:val="ConsPlusNormal"/>
              <w:ind w:firstLine="0"/>
              <w:rPr>
                <w:color w:val="000000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2500,0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240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 источники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rPr>
          <w:trHeight w:val="377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  <w:t>6141,1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3194,2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1946,9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ConsPlusNormal"/>
              <w:snapToGrid w:val="0"/>
              <w:ind w:firstLine="0"/>
              <w:jc w:val="center"/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</w:rPr>
              <w:t>0,0</w:t>
            </w:r>
          </w:p>
        </w:tc>
      </w:tr>
    </w:tbl>
    <w:p w:rsidR="00000000" w:rsidRDefault="004B3963">
      <w:pPr>
        <w:pStyle w:val="32"/>
        <w:autoSpaceDE w:val="0"/>
        <w:spacing w:after="0"/>
        <w:ind w:left="0" w:firstLine="708"/>
        <w:rPr>
          <w:color w:val="C9211E"/>
          <w:sz w:val="28"/>
          <w:szCs w:val="28"/>
        </w:rPr>
      </w:pPr>
    </w:p>
    <w:p w:rsidR="00000000" w:rsidRDefault="004B3963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</w:t>
      </w:r>
      <w:r>
        <w:rPr>
          <w:color w:val="000000"/>
          <w:sz w:val="28"/>
          <w:szCs w:val="28"/>
        </w:rPr>
        <w:t>ский район о бюджете муниципального образования Кореновский район на соответствующий финансовый год и на плановый период.</w:t>
      </w:r>
    </w:p>
    <w:p w:rsidR="00000000" w:rsidRDefault="004B3963">
      <w:pPr>
        <w:pStyle w:val="32"/>
        <w:autoSpaceDE w:val="0"/>
        <w:spacing w:after="0"/>
        <w:ind w:left="0" w:firstLine="708"/>
        <w:rPr>
          <w:color w:val="000000"/>
          <w:sz w:val="28"/>
          <w:szCs w:val="28"/>
        </w:rPr>
      </w:pPr>
    </w:p>
    <w:p w:rsidR="00000000" w:rsidRDefault="004B3963">
      <w:pPr>
        <w:pStyle w:val="1"/>
        <w:autoSpaceDE w:val="0"/>
        <w:spacing w:before="0" w:after="0"/>
        <w:ind w:left="432" w:firstLine="720"/>
        <w:rPr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5. Методика оценки эффективности реализации муниципальной программы</w:t>
      </w:r>
    </w:p>
    <w:p w:rsidR="00000000" w:rsidRDefault="004B3963">
      <w:pPr>
        <w:pStyle w:val="a0"/>
        <w:autoSpaceDE w:val="0"/>
        <w:jc w:val="center"/>
        <w:rPr>
          <w:rFonts w:cs="Times New Roman"/>
          <w:color w:val="000000"/>
          <w:sz w:val="28"/>
          <w:szCs w:val="28"/>
        </w:rPr>
      </w:pPr>
    </w:p>
    <w:p w:rsidR="00000000" w:rsidRDefault="004B3963">
      <w:pPr>
        <w:pStyle w:val="a0"/>
        <w:autoSpaceDE w:val="0"/>
        <w:ind w:firstLine="708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</w:rPr>
        <w:t>Оценка эффективности реализации муниципальной программы производ</w:t>
      </w:r>
      <w:r>
        <w:rPr>
          <w:rFonts w:cs="Times New Roman"/>
          <w:color w:val="000000"/>
          <w:sz w:val="28"/>
          <w:szCs w:val="28"/>
        </w:rPr>
        <w:t>ится ежегодно в соответствии с утвержденным постановлением администрации муниципального образования Кореновский район от 2 ноября 2023 года  № 1921 «</w:t>
      </w:r>
      <w:r>
        <w:rPr>
          <w:rFonts w:cs="Times New Roman"/>
          <w:color w:val="000000"/>
          <w:sz w:val="28"/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</w:t>
      </w:r>
      <w:r>
        <w:rPr>
          <w:rFonts w:cs="Times New Roman"/>
          <w:color w:val="000000"/>
          <w:sz w:val="28"/>
          <w:szCs w:val="28"/>
          <w:lang w:eastAsia="ar-SA"/>
        </w:rPr>
        <w:t xml:space="preserve">зации муниципальных программ муниципального образования Кореновский район». </w:t>
      </w:r>
    </w:p>
    <w:p w:rsidR="00000000" w:rsidRDefault="004B396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</w:p>
    <w:p w:rsidR="00000000" w:rsidRDefault="004B396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000000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6. Механизм реализации муниципальной программы</w:t>
      </w:r>
    </w:p>
    <w:p w:rsidR="00000000" w:rsidRDefault="004B396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  <w:r>
        <w:rPr>
          <w:rFonts w:cs="Times New Roman"/>
          <w:color w:val="000000"/>
          <w:sz w:val="28"/>
          <w:szCs w:val="28"/>
          <w:lang w:eastAsia="ar-SA"/>
        </w:rPr>
        <w:t>и контроль за ее выполнением</w:t>
      </w:r>
    </w:p>
    <w:p w:rsidR="00000000" w:rsidRDefault="004B3963">
      <w:pPr>
        <w:pStyle w:val="a0"/>
        <w:numPr>
          <w:ilvl w:val="0"/>
          <w:numId w:val="2"/>
        </w:numPr>
        <w:autoSpaceDE w:val="0"/>
        <w:jc w:val="center"/>
        <w:rPr>
          <w:rFonts w:cs="Times New Roman"/>
          <w:color w:val="C9211E"/>
          <w:sz w:val="28"/>
          <w:szCs w:val="28"/>
          <w:lang w:eastAsia="ar-SA"/>
        </w:rPr>
      </w:pPr>
    </w:p>
    <w:p w:rsidR="00000000" w:rsidRDefault="004B3963">
      <w:pPr>
        <w:numPr>
          <w:ilvl w:val="1"/>
          <w:numId w:val="2"/>
        </w:numPr>
        <w:rPr>
          <w:b/>
          <w:color w:val="2A6099"/>
          <w:sz w:val="28"/>
          <w:szCs w:val="28"/>
        </w:rPr>
      </w:pPr>
      <w:r>
        <w:rPr>
          <w:color w:val="000000"/>
          <w:sz w:val="28"/>
          <w:szCs w:val="28"/>
        </w:rPr>
        <w:tab/>
        <w:t>Механизм реализации программы предполагает закупку товаров, работ, услуг для государственных нужд за</w:t>
      </w:r>
      <w:r>
        <w:rPr>
          <w:color w:val="000000"/>
          <w:sz w:val="28"/>
          <w:szCs w:val="28"/>
        </w:rPr>
        <w:t xml:space="preserve">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4B3963">
      <w:pPr>
        <w:numPr>
          <w:ilvl w:val="1"/>
          <w:numId w:val="2"/>
        </w:numPr>
        <w:rPr>
          <w:color w:val="C9211E"/>
          <w:sz w:val="28"/>
          <w:szCs w:val="28"/>
        </w:rPr>
      </w:pPr>
      <w:r>
        <w:rPr>
          <w:b/>
          <w:color w:val="2A6099"/>
          <w:sz w:val="28"/>
          <w:szCs w:val="28"/>
        </w:rPr>
        <w:tab/>
      </w:r>
      <w:r>
        <w:rPr>
          <w:color w:val="000000"/>
          <w:sz w:val="28"/>
          <w:szCs w:val="28"/>
        </w:rPr>
        <w:t>Муниципальная программа  «Внесение измен</w:t>
      </w:r>
      <w:r>
        <w:rPr>
          <w:color w:val="000000"/>
          <w:sz w:val="28"/>
          <w:szCs w:val="28"/>
        </w:rPr>
        <w:t>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</w:t>
      </w:r>
      <w:r>
        <w:rPr>
          <w:color w:val="000000"/>
          <w:sz w:val="24"/>
          <w:szCs w:val="24"/>
        </w:rPr>
        <w:t xml:space="preserve">  </w:t>
      </w:r>
      <w:r>
        <w:rPr>
          <w:bCs/>
          <w:color w:val="000000"/>
          <w:sz w:val="28"/>
          <w:szCs w:val="28"/>
        </w:rPr>
        <w:t>на 2024-2028 годы</w:t>
      </w:r>
      <w:r>
        <w:rPr>
          <w:color w:val="000000"/>
          <w:sz w:val="28"/>
          <w:szCs w:val="24"/>
          <w:lang w:bidi="ar-SA"/>
        </w:rPr>
        <w:t xml:space="preserve"> ( далее – Программа) разработана в </w:t>
      </w:r>
      <w:r>
        <w:rPr>
          <w:color w:val="000000"/>
          <w:sz w:val="28"/>
          <w:szCs w:val="28"/>
        </w:rPr>
        <w:t xml:space="preserve">соответствии со </w:t>
      </w:r>
      <w:r>
        <w:rPr>
          <w:color w:val="000000"/>
          <w:sz w:val="28"/>
          <w:szCs w:val="28"/>
        </w:rPr>
        <w:t>ст.15 Федерального закона от 06.10.2003 №131-ФЗ «Об общих принципах организации местного самоуправления в Российской Федерации», Закона Краснодарского края от 21.07.2008 №1540-КЗ «Градостроительный кодекс Краснодарского края».</w:t>
      </w:r>
    </w:p>
    <w:p w:rsidR="00000000" w:rsidRDefault="004B3963">
      <w:pPr>
        <w:numPr>
          <w:ilvl w:val="0"/>
          <w:numId w:val="2"/>
        </w:numPr>
        <w:rPr>
          <w:color w:val="000000"/>
          <w:sz w:val="28"/>
          <w:szCs w:val="28"/>
          <w:lang w:eastAsia="ar-SA"/>
        </w:rPr>
      </w:pPr>
      <w:r>
        <w:rPr>
          <w:color w:val="C9211E"/>
          <w:sz w:val="28"/>
          <w:szCs w:val="28"/>
        </w:rPr>
        <w:tab/>
      </w:r>
      <w:r>
        <w:rPr>
          <w:color w:val="000000"/>
          <w:sz w:val="28"/>
          <w:szCs w:val="28"/>
          <w:lang w:eastAsia="ar-SA"/>
        </w:rPr>
        <w:t>Текущее управление муниципал</w:t>
      </w:r>
      <w:r>
        <w:rPr>
          <w:color w:val="000000"/>
          <w:sz w:val="28"/>
          <w:szCs w:val="28"/>
          <w:lang w:eastAsia="ar-SA"/>
        </w:rPr>
        <w:t>ьной программой осуществляет координатор муниципальной программы - управление архитектуры и градостроительства администрации муниципального образования Кореновский район, которое: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обеспечивает разработку муниципальной программы, ее согласование с участника</w:t>
      </w:r>
      <w:r>
        <w:rPr>
          <w:color w:val="000000"/>
          <w:sz w:val="28"/>
          <w:szCs w:val="28"/>
          <w:lang w:eastAsia="ar-SA"/>
        </w:rPr>
        <w:t>ми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формирует структуру муниципальной программы и перечень участников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организует реализацию муниципальной программы, координацию деятельности участников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принимает решение о внесении </w:t>
      </w:r>
      <w:r>
        <w:rPr>
          <w:color w:val="000000"/>
          <w:sz w:val="28"/>
          <w:szCs w:val="28"/>
          <w:lang w:eastAsia="ar-SA"/>
        </w:rPr>
        <w:t>в установленном порядке изменений в муниципальную программу;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подготовку предложений по объемам и источникам финансирования реализации муниципальной программы на о</w:t>
      </w:r>
      <w:r>
        <w:rPr>
          <w:color w:val="000000"/>
          <w:sz w:val="28"/>
          <w:szCs w:val="28"/>
          <w:lang w:eastAsia="ar-SA"/>
        </w:rPr>
        <w:t>сновании предложений участников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осуществляет иные п</w:t>
      </w:r>
      <w:r>
        <w:rPr>
          <w:color w:val="000000"/>
          <w:sz w:val="28"/>
          <w:szCs w:val="28"/>
          <w:lang w:eastAsia="ar-SA"/>
        </w:rPr>
        <w:t>олномочия, установленные муниципальной программой.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В целях осуществления текущего контроля реализации мероприятий муниципальной программы управление архитектуры и градостроительства администрации муниципального образования Кореновский район ежеквартально д</w:t>
      </w:r>
      <w:r>
        <w:rPr>
          <w:color w:val="000000"/>
          <w:sz w:val="28"/>
          <w:szCs w:val="28"/>
          <w:lang w:eastAsia="ar-SA"/>
        </w:rPr>
        <w:t>о 25-го числа месяца, следующего за отчетным периодом, представляет в управление экономики и  финансовое управление администрации муниципального образования Кореновский район, отчет об объемах и источниках финансирования программы в разрезе мероприятий сог</w:t>
      </w:r>
      <w:r>
        <w:rPr>
          <w:color w:val="000000"/>
          <w:sz w:val="28"/>
          <w:szCs w:val="28"/>
          <w:lang w:eastAsia="ar-SA"/>
        </w:rPr>
        <w:t>ласно приложения № 7 постановления администрации муниципального образования Кореновский район от 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</w:t>
      </w:r>
      <w:r>
        <w:rPr>
          <w:color w:val="000000"/>
          <w:sz w:val="28"/>
          <w:szCs w:val="28"/>
          <w:lang w:eastAsia="ar-SA"/>
        </w:rPr>
        <w:t>амм муниципального образования Кореновский район».</w:t>
      </w:r>
    </w:p>
    <w:p w:rsidR="00000000" w:rsidRDefault="004B3963">
      <w:pPr>
        <w:numPr>
          <w:ilvl w:val="0"/>
          <w:numId w:val="2"/>
        </w:numPr>
        <w:autoSpaceDE w:val="0"/>
        <w:ind w:left="0" w:firstLine="709"/>
        <w:rPr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>Управление архитектуры и градостроительства администрации муниципального образования Кореновский район ежегодно, до 1 марта года, следующего за отчетным годом, подготавливает доклад о ходе реализации муниц</w:t>
      </w:r>
      <w:r>
        <w:rPr>
          <w:color w:val="000000"/>
          <w:sz w:val="28"/>
          <w:szCs w:val="28"/>
          <w:lang w:eastAsia="ar-SA"/>
        </w:rPr>
        <w:t>ипальной программы и оценке эффективности ее реализации на бумажных и электронных носителях.</w:t>
      </w:r>
    </w:p>
    <w:p w:rsidR="00000000" w:rsidRDefault="004B3963">
      <w:pPr>
        <w:ind w:firstLine="0"/>
        <w:jc w:val="left"/>
        <w:rPr>
          <w:sz w:val="28"/>
          <w:szCs w:val="28"/>
        </w:rPr>
      </w:pPr>
    </w:p>
    <w:p w:rsidR="00000000" w:rsidRDefault="004B3963">
      <w:pPr>
        <w:ind w:firstLine="0"/>
        <w:jc w:val="left"/>
        <w:rPr>
          <w:sz w:val="28"/>
          <w:szCs w:val="28"/>
        </w:rPr>
      </w:pPr>
    </w:p>
    <w:p w:rsidR="00000000" w:rsidRDefault="004B3963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</w:rPr>
      </w:pPr>
    </w:p>
    <w:p w:rsidR="00000000" w:rsidRDefault="004B3963">
      <w:pPr>
        <w:numPr>
          <w:ilvl w:val="0"/>
          <w:numId w:val="2"/>
        </w:numPr>
        <w:autoSpaceDE w:val="0"/>
        <w:rPr>
          <w:color w:val="000000"/>
          <w:sz w:val="28"/>
          <w:szCs w:val="28"/>
        </w:rPr>
      </w:pPr>
    </w:p>
    <w:p w:rsidR="00000000" w:rsidRDefault="004B3963">
      <w:pPr>
        <w:sectPr w:rsidR="0000000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701" w:header="567" w:footer="720" w:gutter="0"/>
          <w:cols w:space="720"/>
          <w:titlePg/>
          <w:docGrid w:linePitch="600" w:charSpace="40960"/>
        </w:sectPr>
      </w:pPr>
    </w:p>
    <w:p w:rsidR="00000000" w:rsidRDefault="004B3963">
      <w:pPr>
        <w:pStyle w:val="ae"/>
        <w:ind w:left="5529" w:firstLine="0"/>
        <w:jc w:val="left"/>
        <w:rPr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00000" w:rsidRDefault="004B3963">
      <w:pPr>
        <w:pStyle w:val="ae"/>
        <w:ind w:left="5529" w:firstLine="0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№ 1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p w:rsidR="00000000" w:rsidRDefault="004B3963">
      <w:pPr>
        <w:pStyle w:val="ae"/>
        <w:ind w:left="5529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</w:t>
      </w:r>
      <w:r>
        <w:rPr>
          <w:sz w:val="27"/>
          <w:szCs w:val="27"/>
        </w:rPr>
        <w:t>к муниципальной программе</w:t>
      </w:r>
    </w:p>
    <w:p w:rsidR="00000000" w:rsidRDefault="004B3963">
      <w:pPr>
        <w:pStyle w:val="ae"/>
        <w:ind w:left="5529" w:firstLine="0"/>
        <w:jc w:val="center"/>
        <w:rPr>
          <w:color w:val="2A6099"/>
          <w:sz w:val="28"/>
          <w:szCs w:val="28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«Внесение изменений в документы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>территориа</w:t>
      </w:r>
      <w:r>
        <w:rPr>
          <w:sz w:val="27"/>
          <w:szCs w:val="27"/>
        </w:rPr>
        <w:t xml:space="preserve">льного планирования поселений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муниципального образования Кореновский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район и схему территориального планирования 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муниципального образования Кореновский    </w:t>
      </w:r>
      <w:r>
        <w:rPr>
          <w:sz w:val="27"/>
          <w:szCs w:val="27"/>
        </w:rPr>
        <w:tab/>
        <w:t xml:space="preserve">   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район» на 2024-2028 годы   </w:t>
      </w:r>
    </w:p>
    <w:p w:rsidR="00000000" w:rsidRDefault="004B3963">
      <w:pPr>
        <w:pStyle w:val="ae"/>
        <w:ind w:left="5529" w:firstLine="0"/>
        <w:jc w:val="center"/>
        <w:rPr>
          <w:color w:val="C9211E"/>
          <w:sz w:val="28"/>
          <w:szCs w:val="28"/>
        </w:rPr>
      </w:pPr>
      <w:r>
        <w:rPr>
          <w:color w:val="2A6099"/>
          <w:sz w:val="28"/>
          <w:szCs w:val="28"/>
        </w:rPr>
        <w:t xml:space="preserve">  </w:t>
      </w:r>
    </w:p>
    <w:p w:rsidR="00000000" w:rsidRDefault="004B3963">
      <w:pPr>
        <w:jc w:val="center"/>
        <w:rPr>
          <w:color w:val="C9211E"/>
          <w:sz w:val="28"/>
          <w:szCs w:val="28"/>
        </w:rPr>
      </w:pPr>
    </w:p>
    <w:p w:rsidR="00000000" w:rsidRDefault="004B3963">
      <w:pPr>
        <w:jc w:val="center"/>
        <w:rPr>
          <w:color w:val="C9211E"/>
          <w:sz w:val="28"/>
          <w:szCs w:val="28"/>
        </w:rPr>
      </w:pPr>
    </w:p>
    <w:p w:rsidR="00000000" w:rsidRDefault="004B3963">
      <w:pPr>
        <w:jc w:val="center"/>
        <w:rPr>
          <w:color w:val="C9211E"/>
          <w:sz w:val="28"/>
          <w:szCs w:val="28"/>
        </w:rPr>
      </w:pPr>
    </w:p>
    <w:p w:rsidR="00000000" w:rsidRDefault="004B3963">
      <w:pPr>
        <w:numPr>
          <w:ilvl w:val="0"/>
          <w:numId w:val="2"/>
        </w:num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ЦЕЛИ</w:t>
      </w:r>
    </w:p>
    <w:p w:rsidR="00000000" w:rsidRDefault="004B3963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задачи и целевые показатели </w:t>
      </w:r>
      <w:r>
        <w:rPr>
          <w:color w:val="000000"/>
          <w:sz w:val="28"/>
          <w:szCs w:val="28"/>
        </w:rPr>
        <w:t>муниципальной программы</w:t>
      </w:r>
    </w:p>
    <w:p w:rsidR="00000000" w:rsidRDefault="004B3963">
      <w:pPr>
        <w:numPr>
          <w:ilvl w:val="0"/>
          <w:numId w:val="2"/>
        </w:numPr>
        <w:tabs>
          <w:tab w:val="left" w:pos="709"/>
        </w:tabs>
        <w:ind w:lef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</w:t>
      </w:r>
    </w:p>
    <w:p w:rsidR="00000000" w:rsidRDefault="004B3963">
      <w:pPr>
        <w:numPr>
          <w:ilvl w:val="0"/>
          <w:numId w:val="2"/>
        </w:numPr>
        <w:tabs>
          <w:tab w:val="left" w:pos="709"/>
        </w:tabs>
        <w:ind w:left="0" w:firstLine="0"/>
        <w:jc w:val="center"/>
      </w:pPr>
      <w:r>
        <w:rPr>
          <w:color w:val="000000"/>
          <w:sz w:val="28"/>
          <w:szCs w:val="28"/>
        </w:rPr>
        <w:t>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4B3963">
      <w:pPr>
        <w:tabs>
          <w:tab w:val="left" w:pos="709"/>
        </w:tabs>
        <w:jc w:val="center"/>
      </w:pPr>
    </w:p>
    <w:p w:rsidR="00000000" w:rsidRDefault="004B3963">
      <w:pPr>
        <w:tabs>
          <w:tab w:val="left" w:pos="709"/>
        </w:tabs>
        <w:jc w:val="center"/>
      </w:pPr>
    </w:p>
    <w:p w:rsidR="00000000" w:rsidRDefault="004B3963">
      <w:pPr>
        <w:tabs>
          <w:tab w:val="left" w:pos="709"/>
        </w:tabs>
        <w:jc w:val="center"/>
      </w:pPr>
    </w:p>
    <w:p w:rsidR="00000000" w:rsidRDefault="004B3963">
      <w:pPr>
        <w:tabs>
          <w:tab w:val="left" w:pos="709"/>
        </w:tabs>
        <w:jc w:val="center"/>
      </w:pPr>
    </w:p>
    <w:p w:rsidR="00000000" w:rsidRDefault="004B3963">
      <w:pPr>
        <w:numPr>
          <w:ilvl w:val="0"/>
          <w:numId w:val="2"/>
        </w:numPr>
        <w:tabs>
          <w:tab w:val="left" w:pos="709"/>
        </w:tabs>
        <w:ind w:left="0" w:firstLine="0"/>
        <w:jc w:val="center"/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4414"/>
        <w:gridCol w:w="1522"/>
        <w:gridCol w:w="1931"/>
        <w:gridCol w:w="966"/>
        <w:gridCol w:w="1200"/>
        <w:gridCol w:w="1184"/>
        <w:gridCol w:w="1133"/>
        <w:gridCol w:w="1068"/>
      </w:tblGrid>
      <w:tr w:rsidR="00000000">
        <w:tc>
          <w:tcPr>
            <w:tcW w:w="12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ind w:firstLine="0"/>
              <w:jc w:val="left"/>
            </w:pP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1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52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Единица</w:t>
            </w:r>
          </w:p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измерения</w:t>
            </w:r>
          </w:p>
        </w:tc>
        <w:tc>
          <w:tcPr>
            <w:tcW w:w="193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Статус</w:t>
            </w:r>
            <w:r>
              <w:rPr>
                <w:color w:val="000000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5551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Значение показателей</w:t>
            </w:r>
          </w:p>
        </w:tc>
      </w:tr>
      <w:tr w:rsidR="00000000">
        <w:tc>
          <w:tcPr>
            <w:tcW w:w="12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93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</w:t>
            </w:r>
          </w:p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202</w:t>
            </w:r>
            <w:r>
              <w:rPr>
                <w:rFonts w:eastAsia="WenQuanYi Micro Hei"/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1341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jc w:val="center"/>
            </w:pPr>
            <w:r>
              <w:rPr>
                <w:color w:val="111111"/>
                <w:sz w:val="28"/>
                <w:szCs w:val="28"/>
              </w:rPr>
              <w:t>Муниципальная программа «Внесение изменений в документы территориального планирования поселений муни</w:t>
            </w:r>
            <w:r>
              <w:rPr>
                <w:color w:val="111111"/>
                <w:sz w:val="28"/>
                <w:szCs w:val="28"/>
              </w:rPr>
              <w:t xml:space="preserve">ципального образования Кореновский район и схему территориального планирования муниципального образования Кореновский район» на 2024-2028 годы  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r>
              <w:rPr>
                <w:color w:val="111111"/>
                <w:sz w:val="28"/>
                <w:szCs w:val="28"/>
              </w:rPr>
              <w:t>Цель: 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C9211E"/>
                <w:sz w:val="24"/>
                <w:szCs w:val="24"/>
              </w:rPr>
            </w:pPr>
          </w:p>
        </w:tc>
        <w:tc>
          <w:tcPr>
            <w:tcW w:w="1341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r>
              <w:rPr>
                <w:color w:val="111111"/>
                <w:sz w:val="28"/>
                <w:szCs w:val="28"/>
              </w:rPr>
              <w:t xml:space="preserve">Задача: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своевременное внес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 xml:space="preserve">ение необходимых изменений в схему территориального планирования  муниципального образования Кореновский район, проведение мероприятий по технической поддержке рабочих мест 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1.1.1.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Целевые показатели:</w:t>
            </w:r>
          </w:p>
          <w:p w:rsidR="00000000" w:rsidRDefault="004B3963">
            <w:pPr>
              <w:tabs>
                <w:tab w:val="left" w:pos="709"/>
              </w:tabs>
              <w:autoSpaceDE w:val="0"/>
              <w:spacing w:line="276" w:lineRule="auto"/>
              <w:ind w:firstLine="0"/>
            </w:pPr>
            <w:r>
              <w:rPr>
                <w:color w:val="111111"/>
                <w:sz w:val="28"/>
                <w:szCs w:val="28"/>
              </w:rPr>
              <w:t>-количество внесенных изменений в схему территориально</w:t>
            </w:r>
            <w:r>
              <w:rPr>
                <w:color w:val="111111"/>
                <w:sz w:val="28"/>
                <w:szCs w:val="28"/>
              </w:rPr>
              <w:t>го планирования  муниципального образования Кореновский район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r>
              <w:rPr>
                <w:color w:val="111111"/>
                <w:sz w:val="28"/>
                <w:szCs w:val="28"/>
              </w:rPr>
              <w:t>Задача: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генеральные планы поселений муниципального образования Кореновский район;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1.1.2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rPr>
                <w:color w:val="111111"/>
              </w:rPr>
            </w:pPr>
            <w:r>
              <w:rPr>
                <w:color w:val="111111"/>
                <w:sz w:val="28"/>
                <w:szCs w:val="28"/>
              </w:rPr>
              <w:t>Целевые показатели: - количество акту</w:t>
            </w:r>
            <w:r>
              <w:rPr>
                <w:color w:val="111111"/>
                <w:sz w:val="28"/>
                <w:szCs w:val="28"/>
              </w:rPr>
              <w:t xml:space="preserve">ализированных генеральных планов 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поселений муниципального образования Кореновский район;</w:t>
            </w:r>
          </w:p>
          <w:p w:rsidR="00000000" w:rsidRDefault="004B3963">
            <w:pPr>
              <w:rPr>
                <w:color w:val="111111"/>
              </w:rPr>
            </w:pP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341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r>
              <w:rPr>
                <w:color w:val="111111"/>
                <w:sz w:val="28"/>
                <w:szCs w:val="28"/>
              </w:rPr>
              <w:t>Задача: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-своевременное внесение необходимых изменений в местные нормативы градостроительного проектирования поселений муниципального образования К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ореновский район;</w:t>
            </w:r>
          </w:p>
        </w:tc>
      </w:tr>
      <w:tr w:rsidR="00000000"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  <w:sz w:val="28"/>
                <w:szCs w:val="28"/>
              </w:rPr>
              <w:t>1.1.3</w:t>
            </w:r>
          </w:p>
        </w:tc>
        <w:tc>
          <w:tcPr>
            <w:tcW w:w="44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r>
              <w:rPr>
                <w:color w:val="111111"/>
                <w:sz w:val="28"/>
                <w:szCs w:val="28"/>
              </w:rPr>
              <w:t>Целевые показатели:-</w:t>
            </w:r>
            <w:r>
              <w:rPr>
                <w:color w:val="111111"/>
                <w:sz w:val="28"/>
                <w:szCs w:val="28"/>
                <w:lang w:eastAsia="ru-RU" w:bidi="ar-SA"/>
              </w:rPr>
              <w:t>-количество 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район;</w:t>
            </w:r>
          </w:p>
        </w:tc>
        <w:tc>
          <w:tcPr>
            <w:tcW w:w="15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111111"/>
                <w:sz w:val="28"/>
                <w:szCs w:val="28"/>
              </w:rPr>
              <w:t>Единиц</w:t>
            </w:r>
          </w:p>
        </w:tc>
        <w:tc>
          <w:tcPr>
            <w:tcW w:w="19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jc w:val="center"/>
            </w:pPr>
            <w:r>
              <w:rPr>
                <w:color w:val="111111"/>
                <w:sz w:val="28"/>
                <w:szCs w:val="28"/>
              </w:rPr>
              <w:t>3</w:t>
            </w:r>
          </w:p>
        </w:tc>
        <w:tc>
          <w:tcPr>
            <w:tcW w:w="9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8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13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  <w:tc>
          <w:tcPr>
            <w:tcW w:w="10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00000" w:rsidRDefault="004B3963">
            <w:pPr>
              <w:pStyle w:val="ae"/>
              <w:snapToGrid w:val="0"/>
              <w:jc w:val="center"/>
            </w:pPr>
            <w:r>
              <w:rPr>
                <w:rFonts w:eastAsia="WenQuanYi Micro Hei" w:cs="Lohit Hindi"/>
                <w:color w:val="111111"/>
                <w:sz w:val="28"/>
                <w:szCs w:val="28"/>
              </w:rPr>
              <w:t>0</w:t>
            </w:r>
          </w:p>
        </w:tc>
      </w:tr>
    </w:tbl>
    <w:p w:rsidR="00000000" w:rsidRDefault="004B396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</w:r>
    </w:p>
    <w:p w:rsidR="00000000" w:rsidRDefault="004B396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ab/>
        <w:t>Методика расчета це</w:t>
      </w:r>
      <w:r>
        <w:rPr>
          <w:color w:val="000000"/>
          <w:sz w:val="28"/>
          <w:szCs w:val="28"/>
          <w:lang w:eastAsia="ar-SA"/>
        </w:rPr>
        <w:t>левых показателей:</w:t>
      </w:r>
    </w:p>
    <w:p w:rsidR="00000000" w:rsidRDefault="004B396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</w:p>
    <w:p w:rsidR="00000000" w:rsidRDefault="004B3963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- Целевой показатель 1- считается </w:t>
      </w:r>
      <w:r>
        <w:rPr>
          <w:color w:val="111111"/>
          <w:sz w:val="28"/>
          <w:szCs w:val="28"/>
          <w:lang w:eastAsia="ar-SA"/>
        </w:rPr>
        <w:t>количество внесенных изменений в схему территориального планирования муниципального образования Кореновский район;</w:t>
      </w:r>
    </w:p>
    <w:p w:rsidR="00000000" w:rsidRDefault="004B3963">
      <w:pPr>
        <w:numPr>
          <w:ilvl w:val="1"/>
          <w:numId w:val="2"/>
        </w:numPr>
        <w:autoSpaceDE w:val="0"/>
        <w:rPr>
          <w:color w:val="111111"/>
          <w:sz w:val="28"/>
          <w:szCs w:val="28"/>
          <w:lang w:eastAsia="ru-RU" w:bidi="ar-SA"/>
        </w:rPr>
      </w:pPr>
      <w:r>
        <w:rPr>
          <w:color w:val="111111"/>
          <w:sz w:val="28"/>
          <w:szCs w:val="28"/>
          <w:lang w:eastAsia="ar-SA"/>
        </w:rPr>
        <w:t xml:space="preserve">- </w:t>
      </w:r>
      <w:r>
        <w:rPr>
          <w:color w:val="000000"/>
          <w:sz w:val="28"/>
          <w:szCs w:val="28"/>
          <w:lang w:eastAsia="ar-SA"/>
        </w:rPr>
        <w:t xml:space="preserve">целевой показатель 2 -  считается  </w:t>
      </w:r>
      <w:r>
        <w:rPr>
          <w:color w:val="111111"/>
          <w:sz w:val="28"/>
          <w:szCs w:val="28"/>
          <w:lang w:eastAsia="ar-SA"/>
        </w:rPr>
        <w:t xml:space="preserve">количество актуализированных генеральных планов </w:t>
      </w:r>
      <w:r>
        <w:rPr>
          <w:color w:val="111111"/>
          <w:sz w:val="28"/>
          <w:szCs w:val="28"/>
          <w:lang w:eastAsia="ru-RU" w:bidi="ar-SA"/>
        </w:rPr>
        <w:t>по</w:t>
      </w:r>
      <w:r>
        <w:rPr>
          <w:color w:val="111111"/>
          <w:sz w:val="28"/>
          <w:szCs w:val="28"/>
          <w:lang w:eastAsia="ru-RU" w:bidi="ar-SA"/>
        </w:rPr>
        <w:t>селений муниципального образования Кореновский район;</w:t>
      </w:r>
    </w:p>
    <w:p w:rsidR="00000000" w:rsidRDefault="004B3963">
      <w:pPr>
        <w:numPr>
          <w:ilvl w:val="1"/>
          <w:numId w:val="2"/>
        </w:numPr>
        <w:autoSpaceDE w:val="0"/>
        <w:rPr>
          <w:color w:val="000000"/>
          <w:sz w:val="28"/>
          <w:szCs w:val="28"/>
          <w:lang w:eastAsia="ar-SA"/>
        </w:rPr>
      </w:pPr>
      <w:r>
        <w:rPr>
          <w:color w:val="111111"/>
          <w:sz w:val="28"/>
          <w:szCs w:val="28"/>
          <w:lang w:eastAsia="ru-RU" w:bidi="ar-SA"/>
        </w:rPr>
        <w:t xml:space="preserve">- </w:t>
      </w:r>
      <w:r>
        <w:rPr>
          <w:color w:val="000000"/>
          <w:sz w:val="28"/>
          <w:szCs w:val="28"/>
          <w:lang w:eastAsia="ar-SA" w:bidi="ar-SA"/>
        </w:rPr>
        <w:t xml:space="preserve">целевой показатель </w:t>
      </w:r>
      <w:r>
        <w:rPr>
          <w:color w:val="000000"/>
          <w:sz w:val="28"/>
          <w:szCs w:val="28"/>
          <w:lang w:eastAsia="ar-SA"/>
        </w:rPr>
        <w:t xml:space="preserve">3 -  считается  </w:t>
      </w:r>
      <w:r>
        <w:rPr>
          <w:color w:val="111111"/>
          <w:sz w:val="28"/>
          <w:szCs w:val="28"/>
          <w:lang w:eastAsia="ar-SA"/>
        </w:rPr>
        <w:t xml:space="preserve">количество </w:t>
      </w:r>
      <w:r>
        <w:rPr>
          <w:color w:val="111111"/>
          <w:sz w:val="28"/>
          <w:szCs w:val="28"/>
          <w:lang w:eastAsia="ru-RU" w:bidi="ar-SA"/>
        </w:rPr>
        <w:t>актуализированных местных нормативов градостроительного проектирования  муниципального образования и поселений муниципального образования Кореновский райо</w:t>
      </w:r>
      <w:r>
        <w:rPr>
          <w:color w:val="111111"/>
          <w:sz w:val="28"/>
          <w:szCs w:val="28"/>
          <w:lang w:eastAsia="ru-RU" w:bidi="ar-SA"/>
        </w:rPr>
        <w:t>н</w:t>
      </w:r>
    </w:p>
    <w:p w:rsidR="00000000" w:rsidRDefault="004B3963">
      <w:pPr>
        <w:autoSpaceDE w:val="0"/>
        <w:rPr>
          <w:color w:val="000000"/>
          <w:sz w:val="28"/>
          <w:szCs w:val="28"/>
          <w:lang w:eastAsia="ar-SA"/>
        </w:rPr>
      </w:pPr>
    </w:p>
    <w:p w:rsidR="00000000" w:rsidRDefault="004B3963">
      <w:pPr>
        <w:numPr>
          <w:ilvl w:val="0"/>
          <w:numId w:val="2"/>
        </w:numPr>
        <w:ind w:left="0" w:firstLine="0"/>
        <w:jc w:val="left"/>
        <w:rPr>
          <w:color w:val="000000"/>
          <w:sz w:val="28"/>
          <w:szCs w:val="28"/>
          <w:lang w:eastAsia="ar-SA"/>
        </w:rPr>
      </w:pPr>
    </w:p>
    <w:p w:rsidR="00000000" w:rsidRDefault="004B3963">
      <w:pPr>
        <w:sectPr w:rsidR="0000000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548" w:right="567" w:bottom="1134" w:left="1701" w:header="1134" w:footer="720" w:gutter="0"/>
          <w:cols w:space="720"/>
          <w:docGrid w:linePitch="600" w:charSpace="40960"/>
        </w:sectPr>
      </w:pPr>
    </w:p>
    <w:p w:rsidR="00000000" w:rsidRDefault="004B3963">
      <w:pPr>
        <w:pStyle w:val="ae"/>
        <w:numPr>
          <w:ilvl w:val="1"/>
          <w:numId w:val="2"/>
        </w:numPr>
        <w:ind w:left="5529"/>
        <w:jc w:val="center"/>
        <w:rPr>
          <w:sz w:val="27"/>
          <w:szCs w:val="27"/>
        </w:rPr>
      </w:pPr>
      <w:r>
        <w:rPr>
          <w:sz w:val="27"/>
          <w:szCs w:val="27"/>
        </w:rPr>
        <w:t>ПРИЛОЖЕНИЕ №  2</w:t>
      </w:r>
    </w:p>
    <w:p w:rsidR="00000000" w:rsidRDefault="004B3963">
      <w:pPr>
        <w:pStyle w:val="ae"/>
        <w:numPr>
          <w:ilvl w:val="0"/>
          <w:numId w:val="2"/>
        </w:numPr>
        <w:ind w:left="5529" w:firstLine="0"/>
        <w:jc w:val="center"/>
        <w:rPr>
          <w:sz w:val="27"/>
          <w:szCs w:val="27"/>
        </w:rPr>
      </w:pPr>
      <w:r>
        <w:rPr>
          <w:sz w:val="27"/>
          <w:szCs w:val="27"/>
        </w:rPr>
        <w:t xml:space="preserve">к муниципальной программе </w:t>
      </w:r>
    </w:p>
    <w:p w:rsidR="00000000" w:rsidRDefault="004B3963">
      <w:pPr>
        <w:pStyle w:val="ae"/>
        <w:numPr>
          <w:ilvl w:val="0"/>
          <w:numId w:val="2"/>
        </w:numPr>
        <w:ind w:left="5529" w:firstLine="0"/>
        <w:jc w:val="center"/>
        <w:rPr>
          <w:color w:val="000000"/>
          <w:sz w:val="27"/>
          <w:szCs w:val="27"/>
        </w:rPr>
      </w:pPr>
      <w:r>
        <w:rPr>
          <w:sz w:val="27"/>
          <w:szCs w:val="27"/>
        </w:rPr>
        <w:tab/>
        <w:t>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Кореновский район» на 202</w:t>
      </w:r>
      <w:r>
        <w:rPr>
          <w:sz w:val="27"/>
          <w:szCs w:val="27"/>
        </w:rPr>
        <w:t xml:space="preserve">4-2028 годы   </w:t>
      </w:r>
    </w:p>
    <w:p w:rsidR="00000000" w:rsidRDefault="004B3963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4B3963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4B3963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4B3963">
      <w:pPr>
        <w:pStyle w:val="ae"/>
        <w:tabs>
          <w:tab w:val="left" w:pos="709"/>
        </w:tabs>
        <w:autoSpaceDE w:val="0"/>
        <w:ind w:left="5529" w:firstLine="0"/>
        <w:jc w:val="center"/>
        <w:rPr>
          <w:color w:val="000000"/>
          <w:sz w:val="27"/>
          <w:szCs w:val="27"/>
        </w:rPr>
      </w:pPr>
    </w:p>
    <w:p w:rsidR="00000000" w:rsidRDefault="004B3963">
      <w:pPr>
        <w:ind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ПЕРЕЧЕНЬ</w:t>
      </w:r>
    </w:p>
    <w:p w:rsidR="00000000" w:rsidRDefault="004B3963">
      <w:pPr>
        <w:ind w:firstLine="0"/>
        <w:jc w:val="center"/>
        <w:rPr>
          <w:color w:val="000000"/>
          <w:sz w:val="24"/>
          <w:szCs w:val="24"/>
        </w:rPr>
      </w:pPr>
    </w:p>
    <w:p w:rsidR="00000000" w:rsidRDefault="004B3963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основных мероприятий муниципальной программы «Внесение изменений в документы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</w:t>
      </w:r>
      <w:r>
        <w:rPr>
          <w:color w:val="000000"/>
          <w:sz w:val="28"/>
          <w:szCs w:val="28"/>
        </w:rPr>
        <w:t>Кореновский район» на 202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-202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годы   </w:t>
      </w:r>
    </w:p>
    <w:p w:rsidR="00000000" w:rsidRDefault="004B3963">
      <w:pPr>
        <w:ind w:firstLine="709"/>
        <w:jc w:val="center"/>
        <w:rPr>
          <w:sz w:val="28"/>
          <w:szCs w:val="28"/>
        </w:rPr>
      </w:pPr>
    </w:p>
    <w:p w:rsidR="00000000" w:rsidRDefault="004B3963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6"/>
        <w:gridCol w:w="1343"/>
        <w:gridCol w:w="416"/>
        <w:gridCol w:w="1350"/>
        <w:gridCol w:w="1243"/>
        <w:gridCol w:w="17"/>
        <w:gridCol w:w="1185"/>
        <w:gridCol w:w="1185"/>
        <w:gridCol w:w="15"/>
        <w:gridCol w:w="1230"/>
        <w:gridCol w:w="13"/>
        <w:gridCol w:w="835"/>
        <w:gridCol w:w="7"/>
        <w:gridCol w:w="1022"/>
        <w:gridCol w:w="959"/>
        <w:gridCol w:w="1548"/>
        <w:gridCol w:w="1463"/>
      </w:tblGrid>
      <w:tr w:rsidR="00000000">
        <w:tc>
          <w:tcPr>
            <w:tcW w:w="68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п/п</w:t>
            </w:r>
          </w:p>
        </w:tc>
        <w:tc>
          <w:tcPr>
            <w:tcW w:w="13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Наименование мероприятия </w:t>
            </w:r>
          </w:p>
        </w:tc>
        <w:tc>
          <w:tcPr>
            <w:tcW w:w="41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Статус</w:t>
            </w:r>
          </w:p>
        </w:tc>
        <w:tc>
          <w:tcPr>
            <w:tcW w:w="135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243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 xml:space="preserve">Объем финансирования </w:t>
            </w:r>
          </w:p>
        </w:tc>
        <w:tc>
          <w:tcPr>
            <w:tcW w:w="5509" w:type="dxa"/>
            <w:gridSpan w:val="9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jc w:val="center"/>
            </w:pPr>
            <w:r>
              <w:rPr>
                <w:color w:val="000000"/>
              </w:rPr>
              <w:t>В том числе по годам</w:t>
            </w:r>
          </w:p>
        </w:tc>
        <w:tc>
          <w:tcPr>
            <w:tcW w:w="9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 xml:space="preserve">Срок реализации мероприятия </w:t>
            </w:r>
          </w:p>
        </w:tc>
        <w:tc>
          <w:tcPr>
            <w:tcW w:w="15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>Непосредственный результат реализации мероприятия</w:t>
            </w:r>
          </w:p>
        </w:tc>
        <w:tc>
          <w:tcPr>
            <w:tcW w:w="14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center"/>
            </w:pPr>
            <w:r>
              <w:rPr>
                <w:color w:val="000000"/>
              </w:rPr>
              <w:t>Муниципальный заказяик</w:t>
            </w:r>
          </w:p>
        </w:tc>
      </w:tr>
      <w:tr w:rsidR="00000000">
        <w:tc>
          <w:tcPr>
            <w:tcW w:w="68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2024 год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2025 год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2026 год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2027 год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ind w:firstLine="0"/>
              <w:jc w:val="left"/>
            </w:pPr>
            <w:r>
              <w:rPr>
                <w:color w:val="000000"/>
              </w:rPr>
              <w:t>2028 год</w:t>
            </w:r>
          </w:p>
        </w:tc>
        <w:tc>
          <w:tcPr>
            <w:tcW w:w="9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4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6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jc w:val="center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Цель</w:t>
            </w:r>
          </w:p>
        </w:tc>
        <w:tc>
          <w:tcPr>
            <w:tcW w:w="1248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  <w:r>
              <w:rPr>
                <w:color w:val="000000"/>
              </w:rPr>
              <w:t>Пространственная организация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1.1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</w:rPr>
              <w:t>С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воевременное внесение необходимых изменений в схему территориального планирования  муниципального образования К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ореновский район,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color w:val="111111"/>
                <w:sz w:val="26"/>
                <w:szCs w:val="26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1.1.1.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jc w:val="left"/>
            </w:pPr>
            <w: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3604,2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2604,2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1-2-3-4 квартал 2024 года;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</w:t>
            </w:r>
            <w:r>
              <w:rPr>
                <w:color w:val="000000"/>
              </w:rPr>
              <w:t>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1104,2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104,2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1000,0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2500,0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t>2500,0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</w:pPr>
          </w:p>
        </w:tc>
      </w:tr>
      <w:tr w:rsidR="00000000">
        <w:trPr>
          <w:trHeight w:val="60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 Платнировского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1562,5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1562,5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</w:t>
            </w:r>
            <w:r>
              <w:rPr>
                <w:color w:val="000000"/>
              </w:rPr>
              <w:t>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62, 5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62 ,5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12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1 500,0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1 500,0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382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</w:t>
            </w:r>
            <w:r>
              <w:rPr>
                <w:color w:val="000000"/>
              </w:rPr>
              <w:t xml:space="preserve">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rPr>
          <w:trHeight w:val="776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правила землепользования и застройки Пролетарского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1041,7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1041,7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</w:t>
            </w:r>
            <w:r>
              <w:rPr>
                <w:color w:val="000000"/>
              </w:rPr>
              <w:t>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41, 7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41, 7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1 000,0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2A6099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  <w:rPr>
                <w:color w:val="000000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карт-схем границ муниципального образования Кореновский район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  <w:r>
              <w:rPr>
                <w:color w:val="000000"/>
              </w:rPr>
              <w:t>Всего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</w:t>
            </w:r>
            <w:r>
              <w:rPr>
                <w:color w:val="000000"/>
              </w:rPr>
              <w:t>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1.1.1.4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правил</w:t>
            </w:r>
            <w:r>
              <w:rPr>
                <w:color w:val="000000"/>
              </w:rPr>
              <w:t xml:space="preserve"> землепользования и застройки Кореновского района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000000"/>
                <w:sz w:val="21"/>
                <w:szCs w:val="21"/>
                <w:lang w:eastAsia="ru-RU" w:bidi="ar-SA"/>
              </w:rPr>
              <w:t>4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2026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1 000 ,0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1.1.1.5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Проведение мероприятий по технической поддержке рабочих мест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21"/>
                <w:szCs w:val="21"/>
                <w:lang w:eastAsia="ru-RU" w:bidi="ar-SA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18"/>
                <w:szCs w:val="18"/>
                <w:lang w:eastAsia="ru-RU" w:bidi="ar-SA"/>
              </w:rPr>
              <w:t>1-2-3-4-квартал 2025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 xml:space="preserve">для обеспечения бесперебойного функционирования рабочих мест 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946,9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</w:rPr>
              <w:t>Задача</w:t>
            </w:r>
          </w:p>
        </w:tc>
        <w:tc>
          <w:tcPr>
            <w:tcW w:w="1248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местные нормативы градостроительного проектирования поселений муни</w:t>
            </w: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ципального образования Кореновский район;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  <w:lang w:eastAsia="ru-RU" w:bidi="ar-SA"/>
              </w:rPr>
              <w:t>1.2.1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</w:rPr>
              <w:t xml:space="preserve">Внесение изменений в местные нормативы градостроительного проектирования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1-2-3-4 квартал 2024 года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</w:t>
            </w:r>
            <w:r>
              <w:rPr>
                <w:color w:val="000000"/>
              </w:rPr>
              <w:t>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  <w:sz w:val="28"/>
                <w:szCs w:val="28"/>
                <w:lang w:eastAsia="ru-RU" w:bidi="ar-SA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6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5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5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  <w:rPr>
                <w:color w:val="111111"/>
                <w:sz w:val="28"/>
                <w:szCs w:val="28"/>
                <w:lang w:eastAsia="ru-RU" w:bidi="ar-SA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 xml:space="preserve">азработка проекта планировки и проекта межевания микрорайона 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</w:t>
            </w:r>
            <w:r>
              <w:rPr>
                <w:color w:val="000000"/>
                <w:shd w:val="clear" w:color="auto" w:fill="FFFFFF"/>
              </w:rPr>
              <w:t>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1.2.1.2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Изготовление топографических съемок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</w:t>
            </w:r>
            <w:r>
              <w:rPr>
                <w:color w:val="000000"/>
              </w:rPr>
              <w:t>2-3-4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</w:t>
            </w:r>
            <w:r>
              <w:rPr>
                <w:color w:val="000000"/>
              </w:rPr>
              <w:t>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1.2.1.3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нормативы градостроительного проектирования Кореновского района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 квартал 2024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</w:t>
            </w:r>
            <w:r>
              <w:rPr>
                <w:color w:val="000000"/>
              </w:rPr>
              <w:t xml:space="preserve">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</w:t>
            </w:r>
            <w:r>
              <w:rPr>
                <w:color w:val="000000"/>
              </w:rPr>
              <w:t xml:space="preserve">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</w:t>
            </w:r>
          </w:p>
        </w:tc>
        <w:tc>
          <w:tcPr>
            <w:tcW w:w="13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Задача</w:t>
            </w:r>
          </w:p>
        </w:tc>
        <w:tc>
          <w:tcPr>
            <w:tcW w:w="12488" w:type="dxa"/>
            <w:gridSpan w:val="1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snapToGrid w:val="0"/>
              <w:ind w:firstLine="0"/>
            </w:pPr>
            <w:r>
              <w:rPr>
                <w:color w:val="111111"/>
                <w:sz w:val="28"/>
                <w:szCs w:val="28"/>
                <w:shd w:val="clear" w:color="auto" w:fill="FFFFFF"/>
                <w:lang w:eastAsia="ru-RU" w:bidi="ar-SA"/>
              </w:rPr>
              <w:t>Своевременное внесение необходимых изменений в генеральные планы поселений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Корректировка генеральных планов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1000 ,0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  <w:r>
              <w:rPr>
                <w:color w:val="000000"/>
              </w:rPr>
              <w:t>2-3 квартал 2024года;</w:t>
            </w:r>
          </w:p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1-2-3-4-квартал 2025 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1590 ,0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1000 ,0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</w:t>
            </w:r>
            <w:r>
              <w:rPr>
                <w:color w:val="000000"/>
              </w:rPr>
              <w:t>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857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 xml:space="preserve">Внебюджетные источники 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</w:pPr>
            <w:r>
              <w:rPr>
                <w:color w:val="000000"/>
              </w:rPr>
              <w:t>1.3.1.1</w:t>
            </w:r>
          </w:p>
        </w:tc>
        <w:tc>
          <w:tcPr>
            <w:tcW w:w="1343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Внесение изменений в генеральный план Братковского сельского поселения</w:t>
            </w:r>
          </w:p>
        </w:tc>
        <w:tc>
          <w:tcPr>
            <w:tcW w:w="416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2-3 квартал 2024года</w:t>
            </w:r>
          </w:p>
        </w:tc>
        <w:tc>
          <w:tcPr>
            <w:tcW w:w="1548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tabs>
                <w:tab w:val="left" w:pos="709"/>
              </w:tabs>
              <w:autoSpaceDE w:val="0"/>
              <w:snapToGrid w:val="0"/>
              <w:spacing w:line="276" w:lineRule="auto"/>
              <w:ind w:firstLine="0"/>
            </w:pPr>
            <w:r>
              <w:rPr>
                <w:color w:val="000000"/>
              </w:rPr>
              <w:t>создание комфортной и безопасной среды проживания населения</w:t>
            </w:r>
          </w:p>
        </w:tc>
        <w:tc>
          <w:tcPr>
            <w:tcW w:w="1463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590,0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</w:t>
            </w:r>
            <w:r>
              <w:rPr>
                <w:color w:val="000000"/>
              </w:rPr>
              <w:t>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171"/>
        </w:trPr>
        <w:tc>
          <w:tcPr>
            <w:tcW w:w="68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4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41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95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548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  <w:tc>
          <w:tcPr>
            <w:tcW w:w="146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Всего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6141,1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3194,2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1 946,9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70" w:type="dxa"/>
            <w:gridSpan w:val="3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339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Местный 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3641,1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694,2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  <w:shd w:val="clear" w:color="auto" w:fill="FFFFFF"/>
              </w:rPr>
              <w:t>1 946,9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1 000,0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7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Краевой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2500,0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2500,0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7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7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  <w:tr w:rsidR="00000000">
        <w:trPr>
          <w:trHeight w:val="51"/>
        </w:trPr>
        <w:tc>
          <w:tcPr>
            <w:tcW w:w="2445" w:type="dxa"/>
            <w:gridSpan w:val="3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rPr>
                <w:color w:val="00000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12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200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  <w:shd w:val="clear" w:color="auto" w:fill="FFFFFF"/>
              </w:rPr>
              <w:t>0,0</w:t>
            </w:r>
          </w:p>
        </w:tc>
        <w:tc>
          <w:tcPr>
            <w:tcW w:w="124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8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10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w="3970" w:type="dxa"/>
            <w:gridSpan w:val="3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B3963">
            <w:pPr>
              <w:pStyle w:val="ae"/>
              <w:snapToGrid w:val="0"/>
              <w:ind w:firstLine="0"/>
              <w:jc w:val="left"/>
              <w:rPr>
                <w:color w:val="2A6099"/>
              </w:rPr>
            </w:pPr>
          </w:p>
        </w:tc>
      </w:tr>
    </w:tbl>
    <w:p w:rsidR="00000000" w:rsidRDefault="004B3963">
      <w:pPr>
        <w:numPr>
          <w:ilvl w:val="0"/>
          <w:numId w:val="2"/>
        </w:numPr>
        <w:ind w:left="0" w:firstLine="0"/>
        <w:jc w:val="left"/>
        <w:rPr>
          <w:sz w:val="28"/>
          <w:szCs w:val="28"/>
        </w:rPr>
      </w:pPr>
    </w:p>
    <w:p w:rsidR="00000000" w:rsidRDefault="004B3963">
      <w:pPr>
        <w:numPr>
          <w:ilvl w:val="0"/>
          <w:numId w:val="2"/>
        </w:numPr>
        <w:ind w:left="0" w:firstLine="0"/>
        <w:jc w:val="left"/>
      </w:pPr>
    </w:p>
    <w:sectPr w:rsidR="0000000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1548" w:right="567" w:bottom="1134" w:left="1701" w:header="113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B3963">
      <w:pPr>
        <w:spacing w:line="240" w:lineRule="auto"/>
      </w:pPr>
      <w:r>
        <w:separator/>
      </w:r>
    </w:p>
  </w:endnote>
  <w:endnote w:type="continuationSeparator" w:id="0">
    <w:p w:rsidR="00000000" w:rsidRDefault="004B3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Gothic"/>
    <w:charset w:val="8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B3963">
      <w:pPr>
        <w:spacing w:line="240" w:lineRule="auto"/>
      </w:pPr>
      <w:r>
        <w:separator/>
      </w:r>
    </w:p>
  </w:footnote>
  <w:footnote w:type="continuationSeparator" w:id="0">
    <w:p w:rsidR="00000000" w:rsidRDefault="004B39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>
    <w:pPr>
      <w:pStyle w:val="af1"/>
      <w:jc w:val="center"/>
      <w:rPr>
        <w:sz w:val="28"/>
      </w:rPr>
    </w:pPr>
    <w:r>
      <w:rPr>
        <w:sz w:val="28"/>
      </w:rPr>
      <w:fldChar w:fldCharType="begin"/>
    </w:r>
    <w:r>
      <w:rPr>
        <w:sz w:val="28"/>
      </w:rPr>
      <w:instrText xml:space="preserve"> PAGE </w:instrText>
    </w:r>
    <w:r>
      <w:rPr>
        <w:sz w:val="28"/>
      </w:rPr>
      <w:fldChar w:fldCharType="separate"/>
    </w:r>
    <w:r>
      <w:rPr>
        <w:sz w:val="28"/>
      </w:rPr>
      <w:t>8</w:t>
    </w:r>
    <w:r>
      <w:rPr>
        <w:sz w:val="28"/>
      </w:rPr>
      <w:fldChar w:fldCharType="end"/>
    </w:r>
  </w:p>
  <w:p w:rsidR="00000000" w:rsidRDefault="004B3963">
    <w:pPr>
      <w:pStyle w:val="af1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>
    <w:pPr>
      <w:pStyle w:val="af1"/>
      <w:jc w:val="center"/>
      <w:rPr>
        <w:sz w:val="28"/>
        <w:szCs w:val="28"/>
      </w:rPr>
    </w:pPr>
  </w:p>
  <w:p w:rsidR="00000000" w:rsidRDefault="004B3963">
    <w:pPr>
      <w:pStyle w:val="a0"/>
      <w:spacing w:line="240" w:lineRule="auto"/>
      <w:ind w:firstLine="709"/>
      <w:rPr>
        <w:sz w:val="28"/>
        <w:szCs w:val="28"/>
      </w:rPr>
    </w:pPr>
  </w:p>
  <w:p w:rsidR="00000000" w:rsidRDefault="004B3963">
    <w:pPr>
      <w:ind w:firstLine="0"/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B396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color w:val="000000"/>
        <w:kern w:val="2"/>
        <w:sz w:val="28"/>
        <w:szCs w:val="28"/>
        <w:shd w:val="clear" w:color="auto" w:fill="auto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bCs/>
        <w:color w:val="000000"/>
        <w:kern w:val="2"/>
        <w:sz w:val="28"/>
        <w:szCs w:val="28"/>
        <w:lang w:val="ru-RU" w:eastAsia="ar-SA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eastAsia="Times New Roman" w:cs="Times New Roman"/>
        <w:color w:val="000000"/>
        <w:kern w:val="2"/>
        <w:sz w:val="28"/>
        <w:szCs w:val="28"/>
        <w:lang w:val="ru-RU" w:eastAsia="zh-CN" w:bidi="hi-I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963"/>
    <w:rsid w:val="004B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145C558-5A3B-48A5-9798-06B59252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100" w:lineRule="atLeast"/>
      <w:ind w:firstLine="720"/>
      <w:jc w:val="both"/>
    </w:pPr>
    <w:rPr>
      <w:kern w:val="2"/>
      <w:lang w:eastAsia="zh-CN" w:bidi="hi-IN"/>
    </w:rPr>
  </w:style>
  <w:style w:type="paragraph" w:styleId="1">
    <w:name w:val="heading 1"/>
    <w:basedOn w:val="a"/>
    <w:next w:val="a0"/>
    <w:qFormat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numId w:val="3"/>
      </w:numPr>
      <w:ind w:left="0" w:firstLine="0"/>
      <w:jc w:val="center"/>
      <w:outlineLvl w:val="1"/>
    </w:pPr>
    <w:rPr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0">
    <w:name w:val="WW8Num2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2z1">
    <w:name w:val="WW8Num2z1"/>
    <w:rPr>
      <w:rFonts w:eastAsia="Times New Roman" w:cs="Times New Roman"/>
      <w:color w:val="000000"/>
      <w:kern w:val="2"/>
      <w:sz w:val="28"/>
      <w:szCs w:val="28"/>
      <w:shd w:val="clear" w:color="auto" w:fill="auto"/>
      <w:lang w:val="ru-RU" w:eastAsia="zh-CN" w:bidi="hi-IN"/>
    </w:rPr>
  </w:style>
  <w:style w:type="character" w:customStyle="1" w:styleId="WW8Num3z0">
    <w:name w:val="WW8Num3z0"/>
    <w:rPr>
      <w:rFonts w:eastAsia="Times New Roman" w:cs="Times New Roman"/>
      <w:b/>
      <w:bCs/>
      <w:color w:val="000000"/>
      <w:kern w:val="2"/>
      <w:sz w:val="28"/>
      <w:szCs w:val="28"/>
      <w:lang w:val="ru-RU" w:eastAsia="ar-SA" w:bidi="hi-IN"/>
    </w:rPr>
  </w:style>
  <w:style w:type="character" w:customStyle="1" w:styleId="WW8Num3z1">
    <w:name w:val="WW8Num3z1"/>
    <w:rPr>
      <w:rFonts w:eastAsia="Times New Roman" w:cs="Times New Roman"/>
      <w:color w:val="000000"/>
      <w:kern w:val="2"/>
      <w:sz w:val="28"/>
      <w:szCs w:val="28"/>
      <w:lang w:val="ru-RU" w:eastAsia="zh-CN" w:bidi="hi-IN"/>
    </w:rPr>
  </w:style>
  <w:style w:type="character" w:customStyle="1" w:styleId="WW8Num4z0">
    <w:name w:val="WW8Num4z0"/>
    <w:rPr>
      <w:b/>
      <w:bCs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0">
    <w:name w:val="Основной шрифт абзаца2"/>
  </w:style>
  <w:style w:type="character" w:customStyle="1" w:styleId="WW8Num5z0">
    <w:name w:val="WW8Num5z0"/>
    <w:rPr>
      <w:b/>
      <w:bCs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24"/>
      <w:szCs w:val="24"/>
      <w:lang w:bidi="hi-IN"/>
    </w:rPr>
  </w:style>
  <w:style w:type="character" w:customStyle="1" w:styleId="a4">
    <w:name w:val="Основной текст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character" w:customStyle="1" w:styleId="a5">
    <w:name w:val="Гипертекстовая ссылка"/>
    <w:rPr>
      <w:rFonts w:cs="Times New Roman"/>
      <w:color w:val="008000"/>
    </w:rPr>
  </w:style>
  <w:style w:type="character" w:customStyle="1" w:styleId="a6">
    <w:name w:val="Верх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7">
    <w:name w:val="Нижний колонтитул Знак"/>
    <w:rPr>
      <w:rFonts w:ascii="Arial" w:eastAsia="Times New Roman" w:hAnsi="Arial" w:cs="Mangal"/>
      <w:kern w:val="2"/>
      <w:sz w:val="24"/>
      <w:szCs w:val="21"/>
      <w:lang w:bidi="hi-IN"/>
    </w:rPr>
  </w:style>
  <w:style w:type="character" w:customStyle="1" w:styleId="a8">
    <w:name w:val="Текст выноски Знак"/>
    <w:rPr>
      <w:rFonts w:ascii="Segoe UI" w:hAnsi="Segoe UI" w:cs="Mangal"/>
      <w:kern w:val="2"/>
      <w:sz w:val="18"/>
      <w:szCs w:val="16"/>
      <w:lang w:bidi="hi-IN"/>
    </w:rPr>
  </w:style>
  <w:style w:type="character" w:customStyle="1" w:styleId="a9">
    <w:name w:val="Цветовое выделение"/>
    <w:rPr>
      <w:b/>
      <w:bCs/>
      <w:color w:val="000080"/>
    </w:rPr>
  </w:style>
  <w:style w:type="character" w:customStyle="1" w:styleId="FontStyle19">
    <w:name w:val="Font Style19"/>
    <w:rPr>
      <w:rFonts w:ascii="Times New Roman" w:eastAsia="Times New Roman" w:hAnsi="Times New Roman" w:cs="Times New Roman"/>
      <w:sz w:val="22"/>
    </w:rPr>
  </w:style>
  <w:style w:type="character" w:customStyle="1" w:styleId="FontStyle11">
    <w:name w:val="Font Style11"/>
    <w:basedOn w:val="DefaultParagraphFont"/>
    <w:rPr>
      <w:rFonts w:ascii="Times New Roman" w:hAnsi="Times New Roman" w:cs="Times New Roman"/>
      <w:sz w:val="26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Pr>
      <w:rFonts w:cs="Mangal"/>
      <w:szCs w:val="21"/>
    </w:r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Прижатый влево"/>
    <w:basedOn w:val="a"/>
    <w:pPr>
      <w:ind w:firstLine="0"/>
      <w:jc w:val="left"/>
    </w:pPr>
  </w:style>
  <w:style w:type="paragraph" w:customStyle="1" w:styleId="ad">
    <w:name w:val="Нормальный (таблица)"/>
    <w:basedOn w:val="a"/>
    <w:pPr>
      <w:ind w:firstLine="0"/>
    </w:pPr>
  </w:style>
  <w:style w:type="paragraph" w:customStyle="1" w:styleId="ConsPlusNormal">
    <w:name w:val="ConsPlusNormal"/>
    <w:pPr>
      <w:suppressAutoHyphens/>
      <w:spacing w:line="100" w:lineRule="atLeast"/>
      <w:ind w:firstLine="720"/>
    </w:pPr>
    <w:rPr>
      <w:rFonts w:ascii="Arial" w:hAnsi="Arial" w:cs="Arial"/>
      <w:kern w:val="2"/>
      <w:lang w:eastAsia="zh-CN"/>
    </w:rPr>
  </w:style>
  <w:style w:type="paragraph" w:customStyle="1" w:styleId="NormalWeb">
    <w:name w:val="Normal (Web)"/>
    <w:basedOn w:val="a"/>
    <w:pPr>
      <w:suppressAutoHyphens w:val="0"/>
      <w:spacing w:before="28" w:after="119"/>
      <w:ind w:firstLine="0"/>
      <w:jc w:val="left"/>
    </w:pPr>
    <w:rPr>
      <w:color w:val="000000"/>
      <w:lang w:bidi="ar-SA"/>
    </w:rPr>
  </w:style>
  <w:style w:type="paragraph" w:customStyle="1" w:styleId="ConsPlusNonformat">
    <w:name w:val="ConsPlusNonformat"/>
    <w:pPr>
      <w:widowControl w:val="0"/>
      <w:suppressAutoHyphens/>
      <w:spacing w:line="100" w:lineRule="atLeast"/>
    </w:pPr>
    <w:rPr>
      <w:rFonts w:ascii="Courier New" w:eastAsia="Arial" w:hAnsi="Courier New" w:cs="Courier New"/>
      <w:kern w:val="2"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ConsTitle">
    <w:name w:val="ConsTitle"/>
    <w:pPr>
      <w:widowControl w:val="0"/>
      <w:suppressAutoHyphens/>
      <w:spacing w:line="100" w:lineRule="atLeast"/>
      <w:ind w:right="19772"/>
    </w:pPr>
    <w:rPr>
      <w:rFonts w:ascii="Arial" w:eastAsia="Arial" w:hAnsi="Arial" w:cs="Arial"/>
      <w:b/>
      <w:bCs/>
      <w:kern w:val="2"/>
      <w:sz w:val="16"/>
      <w:szCs w:val="16"/>
      <w:lang w:eastAsia="zh-CN"/>
    </w:rPr>
  </w:style>
  <w:style w:type="paragraph" w:customStyle="1" w:styleId="af3">
    <w:name w:val="Заголовок таблицы"/>
    <w:basedOn w:val="ae"/>
    <w:pPr>
      <w:jc w:val="center"/>
    </w:pPr>
    <w:rPr>
      <w:b/>
      <w:bCs/>
    </w:rPr>
  </w:style>
  <w:style w:type="paragraph" w:styleId="af4">
    <w:name w:val="Balloon Text"/>
    <w:basedOn w:val="a"/>
    <w:pPr>
      <w:spacing w:line="240" w:lineRule="auto"/>
    </w:pPr>
    <w:rPr>
      <w:rFonts w:ascii="Segoe UI" w:hAnsi="Segoe UI" w:cs="Mangal"/>
      <w:sz w:val="18"/>
      <w:szCs w:val="16"/>
    </w:rPr>
  </w:style>
  <w:style w:type="paragraph" w:customStyle="1" w:styleId="western">
    <w:name w:val="western"/>
    <w:basedOn w:val="a"/>
    <w:pPr>
      <w:spacing w:before="100" w:after="119" w:line="276" w:lineRule="auto"/>
      <w:ind w:firstLine="0"/>
      <w:jc w:val="left"/>
    </w:pPr>
    <w:rPr>
      <w:color w:val="000000"/>
      <w:sz w:val="28"/>
      <w:szCs w:val="28"/>
      <w:lang w:bidi="ar-SA"/>
    </w:rPr>
  </w:style>
  <w:style w:type="paragraph" w:customStyle="1" w:styleId="Standard">
    <w:name w:val="Standard"/>
    <w:pPr>
      <w:suppressAutoHyphens/>
      <w:textAlignment w:val="baseline"/>
    </w:pPr>
    <w:rPr>
      <w:rFonts w:eastAsia="Arial"/>
      <w:kern w:val="2"/>
      <w:lang w:eastAsia="zh-CN"/>
    </w:rPr>
  </w:style>
  <w:style w:type="paragraph" w:customStyle="1" w:styleId="af5">
    <w:name w:val="Текст в заданном формате"/>
    <w:basedOn w:val="a"/>
    <w:rPr>
      <w:rFonts w:ascii="Liberation Mono" w:eastAsia="NSimSun" w:hAnsi="Liberation Mono" w:cs="Liberation Mono"/>
    </w:rPr>
  </w:style>
  <w:style w:type="paragraph" w:customStyle="1" w:styleId="32">
    <w:name w:val="Основной текст с отступом 32"/>
    <w:basedOn w:val="a"/>
    <w:pPr>
      <w:spacing w:after="120"/>
      <w:ind w:left="283" w:firstLine="0"/>
    </w:pPr>
    <w:rPr>
      <w:sz w:val="16"/>
      <w:szCs w:val="16"/>
    </w:rPr>
  </w:style>
  <w:style w:type="paragraph" w:customStyle="1" w:styleId="Style1">
    <w:name w:val="Style1"/>
    <w:basedOn w:val="a"/>
    <w:pPr>
      <w:widowControl w:val="0"/>
    </w:pPr>
    <w:rPr>
      <w:rFonts w:eastAsia="Liberation Serif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3600</Words>
  <Characters>20526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cp:lastModifiedBy>user</cp:lastModifiedBy>
  <cp:revision>2</cp:revision>
  <cp:lastPrinted>1995-11-21T14:41:00Z</cp:lastPrinted>
  <dcterms:created xsi:type="dcterms:W3CDTF">2024-12-06T13:47:00Z</dcterms:created>
  <dcterms:modified xsi:type="dcterms:W3CDTF">2024-12-06T13:47:00Z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