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19.xml"/>
  <Override ContentType="application/vnd.openxmlformats-officedocument.wordprocessingml.header+xml" PartName="/word/header2.xml"/>
  <Override ContentType="application/vnd.openxmlformats-officedocument.wordprocessingml.header+xml" PartName="/word/header20.xml"/>
  <Override ContentType="application/vnd.openxmlformats-officedocument.wordprocessingml.header+xml" PartName="/word/header21.xml"/>
  <Override ContentType="application/vnd.openxmlformats-officedocument.wordprocessingml.header+xml" PartName="/word/header22.xml"/>
  <Override ContentType="application/vnd.openxmlformats-officedocument.wordprocessingml.header+xml" PartName="/word/header23.xml"/>
  <Override ContentType="application/vnd.openxmlformats-officedocument.wordprocessingml.header+xml" PartName="/word/header24.xml"/>
  <Override ContentType="application/vnd.openxmlformats-officedocument.wordprocessingml.header+xml" PartName="/word/header25.xml"/>
  <Override ContentType="application/vnd.openxmlformats-officedocument.wordprocessingml.header+xml" PartName="/word/header26.xml"/>
  <Override ContentType="application/vnd.openxmlformats-officedocument.wordprocessingml.header+xml" PartName="/word/header27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C000000">
      <w:pPr>
        <w:widowControl w:val="1"/>
        <w:ind/>
        <w:jc w:val="center"/>
        <w:rPr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drawing>
          <wp:inline>
            <wp:extent cx="650875" cy="82168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8"/>
                    <a:srcRect b="0" l="0" r="0" t="0"/>
                    <a:stretch/>
                  </pic:blipFill>
                  <pic:spPr>
                    <a:xfrm flipH="false" flipV="false" rot="0">
                      <a:ext cx="650875" cy="8216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D000000">
      <w:pPr>
        <w:pStyle w:val="Style_2"/>
        <w:numPr>
          <w:ilvl w:val="0"/>
          <w:numId w:val="0"/>
        </w:numPr>
        <w:tabs>
          <w:tab w:leader="none" w:pos="0" w:val="left"/>
        </w:tabs>
        <w:spacing w:after="0" w:before="0"/>
        <w:ind w:firstLine="0" w:left="0" w:right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28"/>
        </w:rPr>
        <w:t>АДМИНИСТРАЦИЯ  МУНИЦИПАЛЬНОГО  ОБРАЗОВАНИЯ</w:t>
      </w:r>
    </w:p>
    <w:p w14:paraId="1E000000">
      <w:pPr>
        <w:pStyle w:val="Style_2"/>
        <w:numPr>
          <w:ilvl w:val="0"/>
          <w:numId w:val="0"/>
        </w:numPr>
        <w:tabs>
          <w:tab w:leader="none" w:pos="0" w:val="left"/>
        </w:tabs>
        <w:spacing w:after="0" w:before="0" w:line="360" w:lineRule="auto"/>
        <w:ind w:firstLine="0" w:left="0" w:right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28"/>
        </w:rPr>
        <w:t>КОРЕНОВСКИЙ  РАЙОН</w:t>
      </w:r>
    </w:p>
    <w:p w14:paraId="1F000000">
      <w:pPr>
        <w:pStyle w:val="Style_2"/>
        <w:numPr>
          <w:ilvl w:val="0"/>
          <w:numId w:val="0"/>
        </w:numPr>
        <w:spacing w:after="0" w:before="0"/>
        <w:ind w:firstLine="0" w:left="0" w:right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36"/>
        </w:rPr>
        <w:t>ПОСТАНОВЛЕНИЕ</w:t>
      </w:r>
    </w:p>
    <w:p w14:paraId="20000000">
      <w:pPr>
        <w:pStyle w:val="Style_3"/>
      </w:pPr>
    </w:p>
    <w:p w14:paraId="21000000">
      <w:pPr>
        <w:spacing w:line="360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</w:t>
      </w:r>
      <w:r>
        <w:rPr>
          <w:rFonts w:ascii="Times New Roman" w:hAnsi="Times New Roman"/>
          <w:b w:val="1"/>
          <w:sz w:val="24"/>
        </w:rPr>
        <w:t>т</w:t>
      </w:r>
      <w:r>
        <w:rPr>
          <w:rFonts w:ascii="Times New Roman" w:hAnsi="Times New Roman"/>
          <w:b w:val="1"/>
          <w:sz w:val="24"/>
        </w:rPr>
        <w:t xml:space="preserve"> 29</w:t>
      </w:r>
      <w:r>
        <w:rPr>
          <w:rFonts w:ascii="Times New Roman" w:hAnsi="Times New Roman"/>
          <w:b w:val="1"/>
          <w:sz w:val="24"/>
        </w:rPr>
        <w:t>.10.2024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          № 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</w:rPr>
        <w:t>316</w:t>
      </w:r>
    </w:p>
    <w:p w14:paraId="22000000">
      <w:pPr>
        <w:spacing w:line="36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10"/>
          <w:sz w:val="24"/>
          <w:highlight w:val="white"/>
        </w:rPr>
        <w:t>г.  Кореновск</w:t>
      </w:r>
    </w:p>
    <w:p w14:paraId="23000000">
      <w:pPr>
        <w:pStyle w:val="Style_3"/>
        <w:ind/>
        <w:jc w:val="center"/>
      </w:pPr>
    </w:p>
    <w:p w14:paraId="24000000">
      <w:pPr>
        <w:pStyle w:val="Style_3"/>
        <w:ind/>
        <w:jc w:val="center"/>
        <w:rPr>
          <w:rFonts w:ascii="Times New Roman" w:hAnsi="Times New Roman"/>
        </w:rPr>
      </w:pPr>
    </w:p>
    <w:p w14:paraId="25000000">
      <w:pPr>
        <w:pStyle w:val="Style_3"/>
        <w:ind/>
        <w:jc w:val="center"/>
      </w:pPr>
      <w:r>
        <w:rPr>
          <w:rFonts w:ascii="Times New Roman" w:hAnsi="Times New Roman"/>
          <w:b w:val="1"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Fonts w:ascii="Times New Roman" w:hAnsi="Times New Roman"/>
          <w:b w:val="1"/>
          <w:sz w:val="28"/>
          <w:highlight w:val="white"/>
        </w:rPr>
        <w:t>30</w:t>
      </w:r>
      <w:r>
        <w:rPr>
          <w:rFonts w:ascii="Times New Roman" w:hAnsi="Times New Roman"/>
          <w:b w:val="1"/>
          <w:sz w:val="28"/>
          <w:highlight w:val="white"/>
        </w:rPr>
        <w:t xml:space="preserve"> октября </w:t>
      </w:r>
      <w:r>
        <w:rPr>
          <w:rFonts w:ascii="Times New Roman" w:hAnsi="Times New Roman"/>
          <w:b w:val="1"/>
          <w:sz w:val="28"/>
          <w:highlight w:val="white"/>
        </w:rPr>
        <w:t xml:space="preserve">2023 года №1916 </w:t>
      </w:r>
      <w:r>
        <w:rPr>
          <w:rFonts w:ascii="Times New Roman" w:hAnsi="Times New Roman"/>
          <w:b w:val="1"/>
          <w:sz w:val="28"/>
        </w:rPr>
        <w:t xml:space="preserve">«Об утверждении муниципальной программы  </w:t>
      </w:r>
      <w:r>
        <w:rPr>
          <w:rStyle w:val="Style_4_ch"/>
          <w:b w:val="1"/>
          <w:sz w:val="28"/>
        </w:rPr>
        <w:t xml:space="preserve">«Развитие жилищно-коммунального хозяйства, </w:t>
      </w:r>
      <w:r>
        <w:rPr>
          <w:rStyle w:val="Style_4_ch"/>
          <w:b w:val="1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b w:val="1"/>
          <w:sz w:val="28"/>
        </w:rPr>
        <w:t xml:space="preserve">муниципального образования Кореновский район на 2024-2028 годы» </w:t>
      </w:r>
    </w:p>
    <w:p w14:paraId="26000000">
      <w:pPr>
        <w:pStyle w:val="Style_3"/>
        <w:ind/>
        <w:jc w:val="center"/>
      </w:pPr>
    </w:p>
    <w:p w14:paraId="27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14:paraId="28000000">
      <w:pPr>
        <w:pStyle w:val="Style_3"/>
        <w:ind w:firstLine="737" w:left="0"/>
        <w:jc w:val="both"/>
      </w:pPr>
      <w:r>
        <w:rPr>
          <w:rFonts w:ascii="Times New Roman" w:hAnsi="Times New Roman"/>
          <w:sz w:val="28"/>
        </w:rPr>
        <w:t xml:space="preserve">1. </w:t>
      </w:r>
      <w:r>
        <w:rPr>
          <w:rStyle w:val="Style_5_ch"/>
          <w:rFonts w:ascii="Times New Roman" w:hAnsi="Times New Roman"/>
          <w:sz w:val="28"/>
          <w:highlight w:val="white"/>
        </w:rPr>
        <w:t>Внести изменения в постановление администрации муниципального образования Ко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реновский район от 30 октября 2023 года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№1916 «Об утверждении муниципальной программы 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 xml:space="preserve">«Развитие жилищно-коммунального хозяйства,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 xml:space="preserve">муниципального образования Кореновский район на 2024-2028 годы»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изложив приложение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в новой редакции (прилагается)</w:t>
      </w:r>
      <w:r>
        <w:rPr>
          <w:rStyle w:val="Style_5_ch"/>
          <w:rFonts w:ascii="Times New Roman" w:hAnsi="Times New Roman"/>
          <w:sz w:val="28"/>
          <w:highlight w:val="white"/>
        </w:rPr>
        <w:t>.</w:t>
      </w:r>
    </w:p>
    <w:p w14:paraId="29000000">
      <w:pPr>
        <w:pStyle w:val="Style_3"/>
        <w:widowControl w:val="1"/>
        <w:ind w:firstLine="737" w:left="0" w:right="0"/>
        <w:jc w:val="both"/>
      </w:pPr>
      <w:r>
        <w:rPr>
          <w:rStyle w:val="Style_5_ch"/>
          <w:rFonts w:ascii="Times New Roman" w:hAnsi="Times New Roman"/>
          <w:b w:val="0"/>
          <w:sz w:val="28"/>
          <w:highlight w:val="white"/>
        </w:rPr>
        <w:t>2. Признать утратившим силу постановление администрации муниципального образования Кореновский район от 30 июля 2024 года №883 «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30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 октября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2023 года №1916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«Об утверждении муниципальной программы  </w:t>
      </w:r>
      <w:r>
        <w:rPr>
          <w:rStyle w:val="Style_4_ch"/>
          <w:b w:val="0"/>
          <w:sz w:val="28"/>
          <w:highlight w:val="white"/>
        </w:rPr>
        <w:t xml:space="preserve">«Развитие жилищно-коммунального хозяйства, </w:t>
      </w:r>
      <w:r>
        <w:rPr>
          <w:rStyle w:val="Style_4_ch"/>
          <w:b w:val="0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b w:val="0"/>
          <w:sz w:val="28"/>
          <w:highlight w:val="white"/>
        </w:rPr>
        <w:t>муниципального образования Кореновский район на 2024-2028 годы».</w:t>
      </w:r>
    </w:p>
    <w:p w14:paraId="2A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highlight w:val="white"/>
        </w:rPr>
        <w:t>Управлению службы протокола и информационной политики администрации   муниципального  образования  Кореновский район обеспечить размещение настоящего постановления на официальном сайте администрации</w:t>
      </w:r>
    </w:p>
    <w:p w14:paraId="2B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</w:p>
    <w:p w14:paraId="2C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</w:p>
    <w:p w14:paraId="2D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 w14:paraId="2E000000">
      <w:pPr>
        <w:pStyle w:val="Style_3"/>
        <w:ind w:firstLine="737" w:left="0"/>
        <w:jc w:val="both"/>
        <w:rPr>
          <w:rFonts w:ascii="Times New Roman" w:hAnsi="Times New Roman"/>
        </w:rPr>
      </w:pPr>
    </w:p>
    <w:p w14:paraId="2F000000">
      <w:pPr>
        <w:pStyle w:val="Style_3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муниципального образования Кореновский район в информационно - телекоммуникационной сети «Интернет».</w:t>
      </w:r>
    </w:p>
    <w:p w14:paraId="30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 w14:paraId="31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32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33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34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Глава</w:t>
      </w:r>
    </w:p>
    <w:p w14:paraId="35000000">
      <w:pPr>
        <w:pStyle w:val="Style_3"/>
        <w:tabs>
          <w:tab w:leader="none" w:pos="347" w:val="clear"/>
          <w:tab w:leader="none" w:pos="9123" w:val="left"/>
        </w:tabs>
        <w:ind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      </w:t>
      </w:r>
    </w:p>
    <w:p w14:paraId="36000000">
      <w:pPr>
        <w:pStyle w:val="Style_3"/>
        <w:tabs>
          <w:tab w:leader="none" w:pos="347" w:val="clear"/>
          <w:tab w:leader="none" w:pos="9123" w:val="left"/>
        </w:tabs>
        <w:spacing w:after="0" w:before="0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С.А. Голобородько</w:t>
      </w:r>
    </w:p>
    <w:p w14:paraId="37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38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9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A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B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C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D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E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F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0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1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2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3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4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5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6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7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8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9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A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B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C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D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E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F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0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1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2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3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4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5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6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7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8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9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A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B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C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D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E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F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0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1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2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</w:t>
      </w:r>
    </w:p>
    <w:p w14:paraId="63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64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65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</w:t>
      </w:r>
    </w:p>
    <w:p w14:paraId="66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от ________ года № _____</w:t>
      </w:r>
    </w:p>
    <w:p w14:paraId="67000000">
      <w:pPr>
        <w:pStyle w:val="Style_3"/>
        <w:ind w:firstLine="0" w:left="4819"/>
        <w:jc w:val="center"/>
        <w:rPr>
          <w:rFonts w:ascii="Times New Roman" w:hAnsi="Times New Roman"/>
          <w:sz w:val="28"/>
        </w:rPr>
      </w:pPr>
    </w:p>
    <w:p w14:paraId="68000000">
      <w:pPr>
        <w:pStyle w:val="Style_3"/>
        <w:ind w:firstLine="0" w:left="4819"/>
        <w:jc w:val="center"/>
        <w:rPr>
          <w:rFonts w:ascii="Times New Roman" w:hAnsi="Times New Roman"/>
          <w:sz w:val="28"/>
        </w:rPr>
      </w:pPr>
    </w:p>
    <w:p w14:paraId="6900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6A00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6B000000">
      <w:pPr>
        <w:pStyle w:val="Style_6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 w14:paraId="6C000000">
      <w:pPr>
        <w:pStyle w:val="Style_6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программы </w:t>
      </w:r>
      <w:r>
        <w:rPr>
          <w:rFonts w:ascii="Times New Roman" w:hAnsi="Times New Roman"/>
        </w:rPr>
        <w:t>муниципального образования Кореновский район</w:t>
      </w:r>
    </w:p>
    <w:p w14:paraId="6D000000">
      <w:pPr>
        <w:pStyle w:val="Style_6"/>
        <w:ind/>
        <w:jc w:val="center"/>
      </w:pP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</w:p>
    <w:p w14:paraId="6E000000">
      <w:pPr>
        <w:pStyle w:val="Style_6"/>
        <w:ind/>
        <w:jc w:val="center"/>
        <w:rPr>
          <w:rFonts w:ascii="Times New Roman" w:hAnsi="Times New Roman"/>
          <w:sz w:val="26"/>
          <w:highlight w:val="white"/>
        </w:rPr>
      </w:pPr>
    </w:p>
    <w:p w14:paraId="6F000000">
      <w:pPr>
        <w:pStyle w:val="Style_6"/>
        <w:ind/>
        <w:jc w:val="center"/>
        <w:rPr>
          <w:rFonts w:ascii="Times New Roman" w:hAnsi="Times New Roman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402"/>
        <w:gridCol w:w="6403"/>
      </w:tblGrid>
      <w:tr>
        <w:tc>
          <w:tcPr>
            <w:tcW w:type="dxa" w:w="340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type="dxa" w:w="640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  <w:p w14:paraId="76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 w14:paraId="77000000">
            <w:pPr>
              <w:pStyle w:val="Style_2"/>
              <w:widowControl w:val="0"/>
              <w:ind/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  <w:p w14:paraId="78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1.Развитие теплоэнергетического комплекса;</w:t>
            </w:r>
          </w:p>
          <w:p w14:paraId="7B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7C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3.Обращение с твердыми коммунальными отходами;</w:t>
            </w:r>
          </w:p>
          <w:p w14:paraId="7D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4.Развитие транспортной инфраструктуры и осуществление дорожной деятельности в отношении автомобильных дорог местного значения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80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81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14:paraId="82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14:paraId="83000000">
            <w:pPr>
              <w:pStyle w:val="Style_6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- 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</w:t>
            </w:r>
          </w:p>
          <w:p w14:paraId="84000000">
            <w:pPr>
              <w:pStyle w:val="Style_6"/>
              <w:widowControl w:val="0"/>
              <w:spacing w:line="315" w:lineRule="atLeast"/>
              <w:ind/>
              <w:rPr>
                <w:rFonts w:ascii="Times New Roman" w:hAnsi="Times New Roman"/>
              </w:rPr>
            </w:pPr>
            <w:bookmarkStart w:id="1" w:name="P00150004"/>
            <w:bookmarkEnd w:id="1"/>
            <w:r>
              <w:rPr>
                <w:rFonts w:ascii="Times New Roman" w:hAnsi="Times New Roman"/>
                <w:highlight w:val="white"/>
              </w:rPr>
              <w:t>- увеличение количества потребителей услуг газоснабжения на территории Кореновского района;</w:t>
            </w:r>
          </w:p>
          <w:p w14:paraId="85000000">
            <w:pPr>
              <w:pStyle w:val="Style_8"/>
              <w:widowControl w:val="0"/>
              <w:spacing w:line="315" w:lineRule="atLeast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 w14:paraId="86000000">
            <w:pPr>
              <w:pStyle w:val="Style_3"/>
              <w:widowControl w:val="0"/>
              <w:spacing w:line="315" w:lineRule="atLeast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населения района регулярным автобусным сообщением между поселениями.</w:t>
            </w:r>
          </w:p>
          <w:p w14:paraId="87000000">
            <w:pPr>
              <w:pStyle w:val="Style_3"/>
              <w:widowControl w:val="0"/>
              <w:spacing w:line="315" w:lineRule="atLeast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 w14:paraId="88000000">
            <w:pPr>
              <w:pStyle w:val="Style_6"/>
              <w:widowControl w:val="0"/>
              <w:spacing w:line="315" w:lineRule="atLeast"/>
              <w:ind/>
              <w:rPr>
                <w:rFonts w:ascii="Times New Roman" w:hAnsi="Times New Roman"/>
                <w:highlight w:val="white"/>
              </w:rPr>
            </w:pPr>
            <w:bookmarkStart w:id="2" w:name="P00150005"/>
            <w:bookmarkEnd w:id="2"/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 w14:paraId="8B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8C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  <w:p w14:paraId="8D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sz w:val="28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sz w:val="28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 w14:paraId="8E000000">
            <w:pPr>
              <w:pStyle w:val="Style_6"/>
              <w:widowControl w:val="0"/>
              <w:spacing w:line="315" w:lineRule="atLeast"/>
              <w:ind/>
              <w:rPr>
                <w:rFonts w:ascii="Times New Roman" w:hAnsi="Times New Roman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 w14:paraId="8F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14:paraId="90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развития производственной инфраструктуры по сбору, обезвреживанию и утилизации отходов.</w:t>
            </w:r>
          </w:p>
          <w:p w14:paraId="91000000">
            <w:pPr>
              <w:pStyle w:val="Style_8"/>
              <w:widowControl w:val="0"/>
              <w:spacing w:line="315" w:lineRule="atLeast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-Обеспечение правопорядка и сохранение результатов рекультивации.</w:t>
            </w:r>
          </w:p>
          <w:p w14:paraId="9200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9300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94000000">
            <w:pPr>
              <w:pStyle w:val="Style_3"/>
              <w:widowControl w:val="0"/>
              <w:spacing w:line="315" w:lineRule="atLeast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14:paraId="97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 П</w:t>
            </w:r>
            <w:r>
              <w:rPr>
                <w:rFonts w:ascii="Times New Roman" w:hAnsi="Times New Roman"/>
                <w:sz w:val="28"/>
                <w:highlight w:val="white"/>
              </w:rPr>
              <w:t>овышение эффективности теплоснабжения;</w:t>
            </w:r>
          </w:p>
          <w:p w14:paraId="98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-Контроль существующей г</w:t>
            </w:r>
            <w:r>
              <w:rPr>
                <w:rFonts w:ascii="Times New Roman" w:hAnsi="Times New Roman"/>
                <w:sz w:val="28"/>
              </w:rPr>
              <w:t>азоснабжающей</w:t>
            </w:r>
            <w:r>
              <w:rPr>
                <w:rFonts w:ascii="Times New Roman" w:hAnsi="Times New Roman"/>
                <w:sz w:val="28"/>
              </w:rPr>
              <w:t xml:space="preserve"> системы;</w:t>
            </w:r>
          </w:p>
          <w:p w14:paraId="99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ликвидированных свалок;</w:t>
            </w:r>
          </w:p>
          <w:p w14:paraId="9A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Количество создания и содержание мест (площадок) накопления твердых коммунальных отходов;</w:t>
            </w:r>
          </w:p>
          <w:p w14:paraId="9B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 w14:paraId="9C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 </w:t>
            </w:r>
            <w:r>
              <w:rPr>
                <w:rFonts w:ascii="Times New Roman" w:hAnsi="Times New Roman"/>
                <w:sz w:val="28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14:paraId="9D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14:paraId="9E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2024 - 2028 годы, этапы реализации программы не выделяются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Программы составляет — 6 939,2</w:t>
            </w:r>
            <w:r>
              <w:rPr>
                <w:rFonts w:ascii="Times New Roman" w:hAnsi="Times New Roman"/>
                <w:sz w:val="28"/>
              </w:rPr>
              <w:t xml:space="preserve"> тысяча рублей, том числе за счет средств бюджета муниципального образования Кореновский район:</w:t>
            </w:r>
          </w:p>
          <w:p w14:paraId="A3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4 276</w:t>
            </w:r>
            <w:r>
              <w:rPr>
                <w:rFonts w:ascii="Times New Roman" w:hAnsi="Times New Roman"/>
                <w:sz w:val="28"/>
                <w:highlight w:val="white"/>
              </w:rPr>
              <w:t>,2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тысяч рублей</w:t>
            </w:r>
          </w:p>
          <w:p w14:paraId="A4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2025 год — 2 663,0 тысяч рублей</w:t>
            </w:r>
          </w:p>
          <w:p w14:paraId="A5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0,0 тысяч рублей</w:t>
            </w:r>
          </w:p>
          <w:p w14:paraId="A6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14:paraId="A7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  <w:p w14:paraId="A8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AB000000">
      <w:pPr>
        <w:pStyle w:val="Style_6"/>
        <w:ind/>
        <w:jc w:val="center"/>
        <w:rPr>
          <w:rFonts w:ascii="Times New Roman" w:hAnsi="Times New Roman"/>
        </w:rPr>
      </w:pPr>
    </w:p>
    <w:p w14:paraId="AC00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D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</w:t>
      </w:r>
    </w:p>
    <w:p w14:paraId="AE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 w14:paraId="AF000000">
      <w:pPr>
        <w:pStyle w:val="Style_3"/>
        <w:rPr>
          <w:rFonts w:ascii="Times New Roman" w:hAnsi="Times New Roman"/>
          <w:sz w:val="28"/>
        </w:rPr>
      </w:pPr>
    </w:p>
    <w:p w14:paraId="B0000000">
      <w:pPr>
        <w:pStyle w:val="Style_3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Реализация муниципальной программы 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  <w:r>
        <w:rPr>
          <w:rFonts w:ascii="Times New Roman" w:hAnsi="Times New Roman"/>
          <w:sz w:val="28"/>
        </w:rPr>
        <w:t xml:space="preserve"> (далее — муниципальная программа) направлена на улучшения качества жизни населения   Кореновский район. </w:t>
      </w:r>
    </w:p>
    <w:p w14:paraId="B1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В муниципальном образовании Кореновский район эксплуатируется 50 котельных и 35,3 км теплотрасс. </w:t>
      </w:r>
    </w:p>
    <w:p w14:paraId="B2000000">
      <w:pPr>
        <w:pStyle w:val="Style_3"/>
        <w:tabs>
          <w:tab w:leader="none" w:pos="0" w:val="left"/>
          <w:tab w:leader="none" w:pos="347" w:val="clear"/>
        </w:tabs>
        <w:ind w:firstLine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установленной мощности - 0,24 %.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котельных установок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краткосрочную и долгосрочную перспективу.</w:t>
      </w:r>
    </w:p>
    <w:p w14:paraId="B3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14:paraId="B4000000">
      <w:pPr>
        <w:pStyle w:val="Style_3"/>
        <w:widowControl w:val="1"/>
        <w:tabs>
          <w:tab w:leader="none" w:pos="0" w:val="left"/>
          <w:tab w:leader="none" w:pos="347" w:val="clear"/>
        </w:tabs>
        <w:spacing w:after="0" w:before="0"/>
        <w:ind w:firstLine="737" w:left="0" w:right="0"/>
        <w:jc w:val="both"/>
      </w:pPr>
      <w:r>
        <w:rPr>
          <w:rFonts w:ascii="Times New Roman" w:hAnsi="Times New Roman"/>
          <w:spacing w:val="-2"/>
          <w:sz w:val="28"/>
        </w:rPr>
        <w:t>Необходимость модернизации теплоэнергетической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реализации Программы является производственно-имущественный комплекс, находящийся в муниципальной собственности.</w:t>
      </w:r>
    </w:p>
    <w:p w14:paraId="B5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муниципальном образовании Кореновский район г</w:t>
      </w:r>
      <w:r>
        <w:rPr>
          <w:rFonts w:ascii="Times New Roman" w:hAnsi="Times New Roman"/>
          <w:sz w:val="28"/>
        </w:rPr>
        <w:t xml:space="preserve">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 w14:paraId="B6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 w14:paraId="B7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Не все жители Кореновского района обеспечены качественным и стабильным газоснабжением.</w:t>
      </w:r>
    </w:p>
    <w:p w14:paraId="B8000000">
      <w:pPr>
        <w:pStyle w:val="Style_3"/>
        <w:tabs>
          <w:tab w:leader="none" w:pos="0" w:val="left"/>
          <w:tab w:leader="none" w:pos="347" w:val="clear"/>
        </w:tabs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Таким образом, </w:t>
      </w:r>
      <w:r>
        <w:rPr>
          <w:rFonts w:ascii="Times New Roman" w:hAnsi="Times New Roman"/>
          <w:spacing w:val="-2"/>
          <w:sz w:val="28"/>
        </w:rPr>
        <w:t>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 w14:paraId="B9000000">
      <w:pPr>
        <w:pStyle w:val="Style_3"/>
        <w:ind w:firstLine="504" w:left="0"/>
        <w:jc w:val="both"/>
      </w:pPr>
      <w:r>
        <w:rPr>
          <w:rStyle w:val="Style_9_ch"/>
          <w:spacing w:val="-2"/>
          <w:sz w:val="28"/>
        </w:rPr>
        <w:t xml:space="preserve">Администрацией муниципального образования Кореновский район прорабатывается 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Style w:val="Style_9_ch"/>
          <w:spacing w:val="4"/>
          <w:sz w:val="28"/>
        </w:rPr>
        <w:t xml:space="preserve">основании приказа </w:t>
      </w:r>
      <w:r>
        <w:rPr>
          <w:rStyle w:val="Style_9_ch"/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Style w:val="Style_9_ch"/>
          <w:spacing w:val="4"/>
          <w:sz w:val="28"/>
        </w:rPr>
        <w:t>от 7 июля 2023 года №332</w:t>
      </w:r>
      <w:r>
        <w:rPr>
          <w:rStyle w:val="Style_9_ch"/>
          <w:color w:val="000000"/>
          <w:spacing w:val="4"/>
          <w:sz w:val="28"/>
        </w:rPr>
        <w:t xml:space="preserve"> «</w:t>
      </w:r>
      <w:r>
        <w:rPr>
          <w:rStyle w:val="Style_9_ch"/>
          <w:color w:val="000000"/>
          <w:sz w:val="28"/>
        </w:rPr>
        <w:t xml:space="preserve">Об утверждении территориальной схемы обращения с </w:t>
      </w:r>
      <w:r>
        <w:rPr>
          <w:rStyle w:val="Style_9_ch"/>
          <w:color w:val="000000"/>
          <w:sz w:val="28"/>
        </w:rPr>
        <w:t>отходами Краснодарского края и федеральной территории «Сириус»</w:t>
      </w:r>
      <w:r>
        <w:rPr>
          <w:rStyle w:val="Style_9_ch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Style w:val="Style_10_ch"/>
          <w:spacing w:val="10"/>
          <w:sz w:val="28"/>
        </w:rPr>
        <w:t>входит в Кореновскую зону деятельности региональных операторов.</w:t>
      </w:r>
    </w:p>
    <w:p w14:paraId="BA00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14:paraId="BB00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 w14:paraId="BC00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14:paraId="BD000000">
      <w:pPr>
        <w:pStyle w:val="Style_8"/>
        <w:tabs>
          <w:tab w:leader="none" w:pos="0" w:val="left"/>
          <w:tab w:leader="none" w:pos="347" w:val="clear"/>
        </w:tabs>
        <w:spacing w:line="100" w:lineRule="atLeast"/>
        <w:ind w:firstLine="825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14:paraId="BE000000">
      <w:pPr>
        <w:pStyle w:val="Style_3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14:paraId="BF000000">
      <w:pPr>
        <w:pStyle w:val="Style_3"/>
        <w:tabs>
          <w:tab w:leader="none" w:pos="0" w:val="left"/>
          <w:tab w:leader="none" w:pos="347" w:val="clear"/>
        </w:tabs>
        <w:spacing w:line="100" w:lineRule="atLeast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 w14:paraId="C0000000">
      <w:pPr>
        <w:pStyle w:val="Style_3"/>
        <w:tabs>
          <w:tab w:leader="none" w:pos="0" w:val="left"/>
          <w:tab w:leader="none" w:pos="347" w:val="clear"/>
        </w:tabs>
        <w:spacing w:line="100" w:lineRule="atLeast"/>
        <w:ind w:firstLine="708" w:left="0"/>
        <w:jc w:val="both"/>
        <w:rPr>
          <w:rFonts w:ascii="Times New Roman" w:hAnsi="Times New Roman"/>
          <w:spacing w:val="-2"/>
          <w:sz w:val="28"/>
        </w:rPr>
      </w:pPr>
    </w:p>
    <w:p w14:paraId="C1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C2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 w14:paraId="C300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C4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2.1. </w:t>
      </w:r>
      <w:r>
        <w:rPr>
          <w:rFonts w:ascii="Times New Roman" w:hAnsi="Times New Roman"/>
          <w:sz w:val="28"/>
        </w:rPr>
        <w:t>Основная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 w14:paraId="C5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 Для достижения поставленных целей, необходимо поэтапно произвести 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highlight w:val="white"/>
        </w:rPr>
        <w:t>одернизация существующей г</w:t>
      </w:r>
      <w:r>
        <w:rPr>
          <w:rFonts w:ascii="Times New Roman" w:hAnsi="Times New Roman"/>
          <w:sz w:val="28"/>
          <w:highlight w:val="white"/>
        </w:rPr>
        <w:t>азоснабжающей</w:t>
      </w:r>
      <w:r>
        <w:rPr>
          <w:rFonts w:ascii="Times New Roman" w:hAnsi="Times New Roman"/>
          <w:sz w:val="28"/>
          <w:highlight w:val="white"/>
        </w:rPr>
        <w:t xml:space="preserve">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 w14:paraId="C6000000">
      <w:pPr>
        <w:pStyle w:val="Style_3"/>
        <w:ind/>
        <w:jc w:val="both"/>
        <w:rPr>
          <w:rFonts w:ascii="Times New Roman" w:hAnsi="Times New Roman"/>
          <w:sz w:val="28"/>
          <w:highlight w:val="white"/>
        </w:rPr>
      </w:pPr>
    </w:p>
    <w:p w14:paraId="C7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2.3. Сроки реализации муниципальной программы: 2024– 2028 годы.</w:t>
      </w:r>
    </w:p>
    <w:p w14:paraId="C8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C9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14:paraId="CA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CB000000">
      <w:pPr>
        <w:pStyle w:val="Style_3"/>
        <w:rPr>
          <w:rFonts w:ascii="Times New Roman" w:hAnsi="Times New Roman"/>
          <w:sz w:val="28"/>
        </w:rPr>
      </w:pPr>
    </w:p>
    <w:p w14:paraId="CC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 w14:paraId="CD000000">
      <w:pPr>
        <w:pStyle w:val="Style_8"/>
        <w:ind/>
        <w:jc w:val="both"/>
        <w:rPr>
          <w:rFonts w:ascii="Times New Roman" w:hAnsi="Times New Roman"/>
          <w:sz w:val="28"/>
        </w:rPr>
      </w:pPr>
    </w:p>
    <w:p w14:paraId="CE000000">
      <w:pPr>
        <w:pStyle w:val="Style_8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целях выполнения задач и достижения установленной цели 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  <w:r>
        <w:rPr>
          <w:rFonts w:ascii="Times New Roman" w:hAnsi="Times New Roman"/>
          <w:sz w:val="28"/>
        </w:rPr>
        <w:t xml:space="preserve">  предусматривает реализация четырех подпрограмм: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CF000000">
      <w:pPr>
        <w:pStyle w:val="Style_8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Подпрограмма «Развитие теплоэнергетического комплекса» предусматривает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14:paraId="D0000000">
      <w:pPr>
        <w:pStyle w:val="Style_8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Подпрограмма «</w:t>
      </w:r>
      <w:r>
        <w:rPr>
          <w:rFonts w:ascii="Times New Roman" w:hAnsi="Times New Roman"/>
          <w:sz w:val="28"/>
          <w:highlight w:val="white"/>
        </w:rPr>
        <w:t>Организация газоснабжения поселений</w:t>
      </w:r>
      <w:r>
        <w:rPr>
          <w:rFonts w:ascii="Times New Roman" w:hAnsi="Times New Roman"/>
          <w:sz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highlight w:val="white"/>
        </w:rPr>
        <w:t xml:space="preserve">развитие инженерной инфраструктуры газоснабжения как основы повышения качества жизни населения </w:t>
      </w:r>
      <w:r>
        <w:rPr>
          <w:rFonts w:ascii="Times New Roman" w:hAnsi="Times New Roman"/>
          <w:sz w:val="28"/>
          <w:highlight w:val="white"/>
        </w:rPr>
        <w:t>Кореновского района</w:t>
      </w:r>
      <w:r>
        <w:rPr>
          <w:rFonts w:ascii="Times New Roman" w:hAnsi="Times New Roman"/>
          <w:sz w:val="28"/>
          <w:highlight w:val="white"/>
        </w:rPr>
        <w:t>;</w:t>
      </w:r>
      <w:bookmarkStart w:id="5" w:name="P001500042"/>
      <w:bookmarkEnd w:id="5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района, модернизация существующей г</w:t>
      </w:r>
      <w:r>
        <w:rPr>
          <w:rFonts w:ascii="Times New Roman" w:hAnsi="Times New Roman"/>
          <w:sz w:val="28"/>
          <w:highlight w:val="white"/>
        </w:rPr>
        <w:t>азоснабжающей</w:t>
      </w:r>
      <w:r>
        <w:rPr>
          <w:rFonts w:ascii="Times New Roman" w:hAnsi="Times New Roman"/>
          <w:sz w:val="28"/>
          <w:highlight w:val="white"/>
        </w:rPr>
        <w:t xml:space="preserve"> системы (проектирование, строительство и организация эксплуатации газопроводов и газораспределительных станций).</w:t>
      </w:r>
    </w:p>
    <w:p w14:paraId="D1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Подпрограмма «Обращение с твердыми коммунальными отходами» </w:t>
      </w:r>
      <w:r>
        <w:rPr>
          <w:rFonts w:ascii="Times New Roman" w:hAnsi="Times New Roman"/>
          <w:sz w:val="28"/>
        </w:rPr>
        <w:t>предусматривает выполнение комплекса мероприятий, р</w:t>
      </w:r>
      <w:r>
        <w:rPr>
          <w:rFonts w:ascii="Times New Roman" w:hAnsi="Times New Roman"/>
          <w:sz w:val="28"/>
        </w:rPr>
        <w:t>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</w:rPr>
        <w:t>оздание условий для развития производственной инфраструктуры по сбору, обезвреживанию и утилизации отходов, обеспечение правопорядка и сохранение результатов рекультивации.</w:t>
      </w:r>
    </w:p>
    <w:p w14:paraId="D2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мероприятий,  </w:t>
      </w:r>
      <w:r>
        <w:rPr>
          <w:rFonts w:ascii="Times New Roman" w:hAnsi="Times New Roman"/>
          <w:spacing w:val="-2"/>
          <w:sz w:val="28"/>
        </w:rPr>
        <w:t>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 w14:paraId="D3000000">
      <w:pPr>
        <w:pStyle w:val="Style_3"/>
        <w:ind/>
        <w:jc w:val="both"/>
        <w:rPr>
          <w:rFonts w:ascii="Times New Roman" w:hAnsi="Times New Roman"/>
          <w:spacing w:val="-2"/>
          <w:sz w:val="28"/>
        </w:rPr>
      </w:pPr>
    </w:p>
    <w:p w14:paraId="D4000000">
      <w:pPr>
        <w:pStyle w:val="Style_3"/>
        <w:ind/>
        <w:jc w:val="both"/>
        <w:rPr>
          <w:rFonts w:ascii="Times New Roman" w:hAnsi="Times New Roman"/>
          <w:spacing w:val="-2"/>
          <w:sz w:val="28"/>
        </w:rPr>
      </w:pPr>
    </w:p>
    <w:p w14:paraId="D5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Обоснование ресурсного обеспечения муниципальной программы</w:t>
      </w:r>
    </w:p>
    <w:p w14:paraId="D6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D7000000">
      <w:pPr>
        <w:pStyle w:val="Style_3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6 939,2</w:t>
      </w:r>
      <w:r>
        <w:rPr>
          <w:rFonts w:ascii="Times New Roman" w:hAnsi="Times New Roman"/>
          <w:sz w:val="28"/>
        </w:rPr>
        <w:t xml:space="preserve"> тыс. рублей.</w:t>
      </w:r>
    </w:p>
    <w:p w14:paraId="D8000000">
      <w:pPr>
        <w:pStyle w:val="Style_3"/>
        <w:rPr>
          <w:rFonts w:ascii="Times New Roman" w:hAnsi="Times New Roman"/>
          <w:sz w:val="28"/>
        </w:rPr>
      </w:pPr>
    </w:p>
    <w:p w14:paraId="D9000000">
      <w:pPr>
        <w:pStyle w:val="Style_3"/>
        <w:rPr>
          <w:rFonts w:ascii="Times New Roman" w:hAnsi="Times New Roman"/>
          <w:sz w:val="28"/>
        </w:rPr>
      </w:pPr>
    </w:p>
    <w:p w14:paraId="DA000000">
      <w:pPr>
        <w:pStyle w:val="Style_3"/>
        <w:rPr>
          <w:rFonts w:ascii="Times New Roman" w:hAnsi="Times New Roman"/>
          <w:sz w:val="28"/>
        </w:rPr>
      </w:pPr>
    </w:p>
    <w:p w14:paraId="DB000000">
      <w:pPr>
        <w:pStyle w:val="Style_3"/>
        <w:rPr>
          <w:rFonts w:ascii="Times New Roman" w:hAnsi="Times New Roman"/>
          <w:sz w:val="28"/>
        </w:rPr>
      </w:pPr>
    </w:p>
    <w:p w14:paraId="DC000000">
      <w:pPr>
        <w:pStyle w:val="Style_11"/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 w14:paraId="DD000000">
      <w:pPr>
        <w:pStyle w:val="Style_12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Style w:val="Style_7"/>
        <w:tblW w:type="auto" w:w="0"/>
        <w:jc w:val="left"/>
        <w:tblInd w:type="dxa" w:w="-5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2049"/>
        <w:gridCol w:w="2624"/>
        <w:gridCol w:w="960"/>
        <w:gridCol w:w="870"/>
        <w:gridCol w:w="903"/>
        <w:gridCol w:w="852"/>
        <w:gridCol w:w="798"/>
        <w:gridCol w:w="686"/>
      </w:tblGrid>
      <w:tr>
        <w:trPr>
          <w:trHeight w:hRule="atLeast" w:val="240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Объем финансирования  мероприятий</w:t>
            </w:r>
          </w:p>
        </w:tc>
        <w:tc>
          <w:tcPr>
            <w:tcW w:type="dxa" w:w="2624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DF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Источники и направления расходов</w:t>
            </w:r>
          </w:p>
        </w:tc>
        <w:tc>
          <w:tcPr>
            <w:tcW w:type="dxa" w:w="506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0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</w:t>
            </w:r>
          </w:p>
        </w:tc>
      </w:tr>
      <w:tr>
        <w:trPr>
          <w:trHeight w:hRule="atLeast" w:val="240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24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960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1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410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2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том числе погодам</w:t>
            </w:r>
          </w:p>
        </w:tc>
      </w:tr>
      <w:tr>
        <w:trPr>
          <w:trHeight w:hRule="atLeast" w:val="393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24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3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2024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4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2025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5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2026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6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7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rPr>
          <w:trHeight w:hRule="atLeast" w:val="360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8000000"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Объем финансирования  мероприятий Подпрограммы «Развитие теплоэнергетического комплекса»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9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1155,2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B00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1155,2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C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D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E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F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60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0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F1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2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3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4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5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6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7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40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8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9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A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B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C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D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E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F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0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1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2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1155,2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7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Объем финансирования  мероприятий Подпрограммы «Организация газоснабжения поселений»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8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9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558,0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1213,0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F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10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7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E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F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558,0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1213,0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6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Объем финансирования  мероприятий Подпрограммы «Обращение с твердыми коммунальными отходами» 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7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8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4013,0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2563,0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E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2F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6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D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E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4013,0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2563,0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5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финансирования  мероприятий Подпрограммы «Развитие транспортной инфраструктуры и осуществление дорожной деятельности в отношении автомобильных дорог местного значения» 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6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7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D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4E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5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C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D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4010000">
            <w:pPr>
              <w:pStyle w:val="Style_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Общий объем финансирования мероприятий Программы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 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5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6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6939,2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4276,2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2663,0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C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6D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4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B010000">
            <w:pPr>
              <w:pStyle w:val="Style_1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6939,2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4276,2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2663,0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</w:tbl>
    <w:p w14:paraId="82010000">
      <w:pPr>
        <w:pStyle w:val="Style_13"/>
        <w:spacing w:after="0" w:before="0"/>
        <w:ind w:firstLine="708" w:left="0"/>
        <w:jc w:val="both"/>
        <w:rPr>
          <w:sz w:val="28"/>
        </w:rPr>
      </w:pPr>
    </w:p>
    <w:p w14:paraId="8301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Объем софинансирования из краевого бюджета выделяется в рамках </w:t>
      </w:r>
      <w:r>
        <w:rPr>
          <w:rFonts w:ascii="Times New Roman" w:hAnsi="Times New Roman"/>
          <w:sz w:val="28"/>
        </w:rPr>
        <w:t xml:space="preserve">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 w14:paraId="84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85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 w14:paraId="86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14:paraId="87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8801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89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8A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</w:t>
      </w:r>
    </w:p>
    <w:p w14:paraId="8B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 w14:paraId="8C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8D01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8E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8F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90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91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92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93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94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95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96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97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98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99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9A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9B01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9C01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9D01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9E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9F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A0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A1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A2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A3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В.Н. Нейжмак</w:t>
      </w:r>
    </w:p>
    <w:p w14:paraId="A4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5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6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7010000">
      <w:pPr>
        <w:sectPr>
          <w:headerReference r:id="rId8" w:type="default"/>
          <w:type w:val="nextPage"/>
          <w:pgSz w:h="16838" w:orient="portrait" w:w="11906"/>
          <w:pgMar w:bottom="720" w:footer="0" w:gutter="0" w:header="720" w:left="1533" w:right="567" w:top="777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1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A901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программы</w:t>
            </w:r>
          </w:p>
          <w:p w14:paraId="AA01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AB010000">
            <w:pPr>
              <w:pStyle w:val="Style_3"/>
              <w:widowControl w:val="0"/>
              <w:ind w:firstLine="737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6"/>
              </w:rPr>
              <w:t xml:space="preserve">«Развитие жилищно-коммунального хозяйства, </w:t>
            </w:r>
            <w:r>
              <w:rPr>
                <w:rStyle w:val="Style_4_ch"/>
                <w:sz w:val="26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Style w:val="Style_4_ch"/>
                <w:sz w:val="26"/>
              </w:rPr>
              <w:t>муниципального образования Кореновский район на 2024-2028 годы»</w:t>
            </w:r>
          </w:p>
        </w:tc>
      </w:tr>
    </w:tbl>
    <w:p w14:paraId="AC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D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E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F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 w14:paraId="B0010000">
      <w:pPr>
        <w:pStyle w:val="Style_3"/>
        <w:ind w:firstLine="737" w:left="0"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</w:p>
    <w:p w14:paraId="B101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26"/>
        <w:gridCol w:w="131"/>
        <w:gridCol w:w="6488"/>
        <w:gridCol w:w="1074"/>
        <w:gridCol w:w="979"/>
        <w:gridCol w:w="970"/>
        <w:gridCol w:w="1033"/>
        <w:gridCol w:w="1379"/>
        <w:gridCol w:w="1059"/>
        <w:gridCol w:w="829"/>
      </w:tblGrid>
      <w:tr>
        <w:tc>
          <w:tcPr>
            <w:tcW w:type="dxa" w:w="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13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107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type="dxa" w:w="97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3382"/>
            <w:gridSpan w:val="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  <w:tc>
          <w:tcPr>
            <w:tcW w:type="dxa" w:w="105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2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48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7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4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Style w:val="Style_4_ch"/>
                <w:sz w:val="24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Style w:val="Style_4_ch"/>
                <w:sz w:val="24"/>
              </w:rPr>
              <w:t>муниципального образования Кореновский район на 2024-2028 годы»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D2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D3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 w14:paraId="D4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14:paraId="D5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14:paraId="D9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DA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Повышение эффективности теплоснабжения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</w:t>
            </w:r>
            <w:r>
              <w:rPr>
                <w:rFonts w:ascii="Times New Roman" w:hAnsi="Times New Roman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1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highlight w:val="white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 увеличение количества потребителей услуг газоснабжения на территории Кореновского района;</w:t>
            </w:r>
            <w:bookmarkStart w:id="6" w:name="P0015000511"/>
            <w:bookmarkEnd w:id="6"/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1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highlight w:val="white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1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2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существующей газоснабжающей системы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 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Количество ликвидации свалок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3942"/>
            <w:gridSpan w:val="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 w14:paraId="2D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  <w:r>
              <w:rPr>
                <w:rFonts w:ascii="Times New Roman" w:hAnsi="Times New Roman"/>
              </w:rPr>
              <w:t>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3102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32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2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5E020000">
      <w:pPr>
        <w:pStyle w:val="Style_6"/>
        <w:rPr>
          <w:rFonts w:ascii="Times New Roman" w:hAnsi="Times New Roman"/>
        </w:rPr>
      </w:pPr>
    </w:p>
    <w:p w14:paraId="5F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60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61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62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  <w:r>
        <w:rPr>
          <w:sz w:val="28"/>
        </w:rPr>
        <w:t>Кореновский район                                                                                              В.Н. Нейжмак</w:t>
      </w:r>
    </w:p>
    <w:p w14:paraId="63020000">
      <w:pPr>
        <w:sectPr>
          <w:headerReference r:id="rId19" w:type="default"/>
          <w:headerReference r:id="rId27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64020000">
      <w:pPr>
        <w:pStyle w:val="Style_3"/>
        <w:ind/>
        <w:jc w:val="center"/>
      </w:pPr>
      <w:r>
        <w:rPr>
          <w:rFonts w:ascii="Times New Roman" w:hAnsi="Times New Roman"/>
          <w:sz w:val="28"/>
        </w:rPr>
        <w:t>ПРИЛОЖЕНИЕ №1</w:t>
      </w:r>
    </w:p>
    <w:p w14:paraId="65020000">
      <w:pPr>
        <w:pStyle w:val="Style_3"/>
        <w:widowControl w:val="0"/>
        <w:ind/>
        <w:jc w:val="center"/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14:paraId="66020000">
      <w:pPr>
        <w:pStyle w:val="Style_15"/>
        <w:widowControl w:val="0"/>
        <w:tabs>
          <w:tab w:leader="none" w:pos="0" w:val="clear"/>
        </w:tabs>
        <w:spacing w:line="200" w:lineRule="atLeast"/>
        <w:ind/>
        <w:jc w:val="center"/>
      </w:pPr>
      <w:r>
        <w:rPr>
          <w:rFonts w:ascii="Times New Roman" w:hAnsi="Times New Roman"/>
          <w:b w:val="0"/>
          <w:sz w:val="28"/>
        </w:rPr>
        <w:t>муниципального образования Кореновский район</w:t>
      </w:r>
    </w:p>
    <w:p w14:paraId="67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 xml:space="preserve">«Развитие жилищно-коммунального        </w:t>
      </w:r>
    </w:p>
    <w:p w14:paraId="68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 xml:space="preserve">хозяйства, </w:t>
      </w:r>
      <w:r>
        <w:rPr>
          <w:rStyle w:val="Style_4_ch"/>
          <w:sz w:val="28"/>
          <w:highlight w:val="white"/>
        </w:rPr>
        <w:t xml:space="preserve">топливно-энергетического </w:t>
      </w:r>
    </w:p>
    <w:p w14:paraId="69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  <w:highlight w:val="white"/>
        </w:rPr>
        <w:t xml:space="preserve">комплекса и транспорта </w:t>
      </w:r>
      <w:r>
        <w:rPr>
          <w:rStyle w:val="Style_4_ch"/>
          <w:sz w:val="28"/>
        </w:rPr>
        <w:t xml:space="preserve">муниципального </w:t>
      </w:r>
    </w:p>
    <w:p w14:paraId="6A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 xml:space="preserve">образования Кореновский район на          </w:t>
      </w:r>
    </w:p>
    <w:p w14:paraId="6B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>2024-2028 годы»</w:t>
      </w:r>
    </w:p>
    <w:p w14:paraId="6C020000">
      <w:pPr>
        <w:pStyle w:val="Style_3"/>
        <w:widowControl w:val="0"/>
        <w:ind w:firstLine="737" w:left="0"/>
        <w:jc w:val="center"/>
        <w:rPr>
          <w:rFonts w:ascii="Times New Roman" w:hAnsi="Times New Roman"/>
          <w:sz w:val="28"/>
        </w:rPr>
      </w:pPr>
    </w:p>
    <w:p w14:paraId="6D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 w14:paraId="6E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«Развитие теплоэнергетического комплекса»</w:t>
      </w:r>
    </w:p>
    <w:p w14:paraId="6F02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818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900"/>
        <w:gridCol w:w="6582"/>
      </w:tblGrid>
      <w:tr>
        <w:trPr>
          <w:trHeight w:hRule="atLeast" w:val="855"/>
        </w:trPr>
        <w:tc>
          <w:tcPr>
            <w:tcW w:type="dxa" w:w="390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5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2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2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  <w:p w14:paraId="74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 w14:paraId="75020000">
            <w:pPr>
              <w:pStyle w:val="Style_2"/>
              <w:widowControl w:val="0"/>
              <w:ind/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78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79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14:paraId="7A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>
        <w:trPr>
          <w:trHeight w:hRule="atLeast" w:val="567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7C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 w14:paraId="7E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7F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>
          <w:trHeight w:hRule="atLeast" w:val="567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14:paraId="82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highlight w:val="white"/>
              </w:rPr>
              <w:t>повышение эффективности теплоснабжения;</w:t>
            </w:r>
          </w:p>
        </w:tc>
      </w:tr>
      <w:tr>
        <w:trPr>
          <w:trHeight w:hRule="atLeast" w:val="512"/>
        </w:trPr>
        <w:tc>
          <w:tcPr>
            <w:tcW w:type="dxa" w:w="390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5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>
        <w:trPr>
          <w:trHeight w:hRule="atLeast" w:val="1017"/>
        </w:trPr>
        <w:tc>
          <w:tcPr>
            <w:tcW w:type="dxa" w:w="390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5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5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6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оставит </w:t>
            </w: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тысяч рублей, том числе за счет средств бюджета муниципального образования Кореновский район:</w:t>
            </w:r>
          </w:p>
          <w:p w14:paraId="87020000">
            <w:pPr>
              <w:pStyle w:val="Style_3"/>
              <w:widowControl w:val="0"/>
              <w:ind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2024 год — </w:t>
            </w: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тысяч рублей</w:t>
            </w:r>
          </w:p>
          <w:p w14:paraId="88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0,0 тысяч рублей</w:t>
            </w:r>
          </w:p>
          <w:p w14:paraId="89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0,0 тысяч рублей</w:t>
            </w:r>
          </w:p>
          <w:p w14:paraId="8A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14:paraId="8B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>
        <w:trPr>
          <w:trHeight w:hRule="atLeast" w:val="810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8D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E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8F020000">
      <w:pPr>
        <w:pStyle w:val="Style_3"/>
        <w:ind/>
        <w:jc w:val="center"/>
        <w:rPr>
          <w:rFonts w:ascii="Times New Roman" w:hAnsi="Times New Roman"/>
        </w:rPr>
      </w:pPr>
    </w:p>
    <w:p w14:paraId="90020000">
      <w:pPr>
        <w:pStyle w:val="Style_3"/>
        <w:ind/>
        <w:jc w:val="center"/>
        <w:rPr>
          <w:rFonts w:ascii="Times New Roman" w:hAnsi="Times New Roman"/>
        </w:rPr>
      </w:pPr>
    </w:p>
    <w:p w14:paraId="91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92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93020000">
      <w:pPr>
        <w:pStyle w:val="Style_3"/>
        <w:ind/>
        <w:jc w:val="center"/>
        <w:rPr>
          <w:rFonts w:ascii="Times New Roman" w:hAnsi="Times New Roman"/>
        </w:rPr>
      </w:pPr>
    </w:p>
    <w:p w14:paraId="9402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</w:t>
      </w:r>
      <w:r>
        <w:rPr>
          <w:rFonts w:ascii="Times New Roman" w:hAnsi="Times New Roman"/>
          <w:spacing w:val="-2"/>
          <w:sz w:val="28"/>
        </w:rPr>
        <w:t>модернизации теплоэнергетической отрасли района</w:t>
      </w:r>
      <w:r>
        <w:rPr>
          <w:rFonts w:ascii="Times New Roman" w:hAnsi="Times New Roman"/>
          <w:sz w:val="28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14:paraId="9502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подпрограммы позволит решить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 w14:paraId="96020000">
      <w:pPr>
        <w:pStyle w:val="Style_3"/>
        <w:tabs>
          <w:tab w:leader="none" w:pos="0" w:val="left"/>
          <w:tab w:leader="none" w:pos="347" w:val="clear"/>
        </w:tabs>
        <w:ind w:firstLine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14:paraId="97020000">
      <w:pPr>
        <w:pStyle w:val="Style_3"/>
        <w:tabs>
          <w:tab w:leader="none" w:pos="0" w:val="left"/>
          <w:tab w:leader="none" w:pos="347" w:val="clear"/>
        </w:tabs>
        <w:ind w:firstLine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газификация 1 котельной района и разработка проектно-сметной документации на газификацию 1 котельной.</w:t>
      </w:r>
    </w:p>
    <w:p w14:paraId="98020000">
      <w:pPr>
        <w:pStyle w:val="Style_8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14:paraId="99020000">
      <w:pPr>
        <w:pStyle w:val="Style_3"/>
        <w:ind w:firstLine="737" w:left="0"/>
        <w:jc w:val="both"/>
        <w:rPr>
          <w:rFonts w:ascii="Times New Roman" w:hAnsi="Times New Roman"/>
          <w:sz w:val="28"/>
          <w:highlight w:val="white"/>
        </w:rPr>
      </w:pPr>
    </w:p>
    <w:p w14:paraId="9A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14:paraId="9B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9C020000">
      <w:pPr>
        <w:pStyle w:val="Style_3"/>
        <w:ind w:firstLine="90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 w14:paraId="9D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14:paraId="9E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14:paraId="9F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14:paraId="A0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A1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A2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A3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14:paraId="A4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5020000">
      <w:pPr>
        <w:pStyle w:val="Style_3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14:paraId="A6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7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A8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9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годы составит </w:t>
      </w:r>
      <w:r>
        <w:rPr>
          <w:rFonts w:ascii="Times New Roman" w:hAnsi="Times New Roman"/>
          <w:sz w:val="28"/>
          <w:highlight w:val="white"/>
        </w:rPr>
        <w:t>1 155,2</w:t>
      </w:r>
      <w:r>
        <w:rPr>
          <w:rFonts w:ascii="Times New Roman" w:hAnsi="Times New Roman"/>
          <w:sz w:val="28"/>
        </w:rPr>
        <w:t xml:space="preserve"> тыс. рублей.</w:t>
      </w:r>
    </w:p>
    <w:p w14:paraId="AA020000">
      <w:pPr>
        <w:pStyle w:val="Style_11"/>
        <w:ind w:firstLine="0" w:left="0"/>
        <w:jc w:val="center"/>
        <w:rPr>
          <w:rFonts w:ascii="Times New Roman" w:hAnsi="Times New Roman"/>
          <w:sz w:val="28"/>
        </w:rPr>
      </w:pPr>
    </w:p>
    <w:p w14:paraId="AB020000">
      <w:pPr>
        <w:pStyle w:val="Style_11"/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 w14:paraId="AC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626"/>
        <w:gridCol w:w="1395"/>
        <w:gridCol w:w="978"/>
        <w:gridCol w:w="1059"/>
        <w:gridCol w:w="1262"/>
        <w:gridCol w:w="1185"/>
        <w:gridCol w:w="1139"/>
      </w:tblGrid>
      <w:tr>
        <w:tc>
          <w:tcPr>
            <w:tcW w:type="dxa" w:w="2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4694"/>
            <w:gridSpan w:val="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  <w:tc>
          <w:tcPr>
            <w:tcW w:type="dxa" w:w="118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9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type="dxa" w:w="329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9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14:paraId="DD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DE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</w:t>
      </w:r>
    </w:p>
    <w:p w14:paraId="DF020000">
      <w:pPr>
        <w:pStyle w:val="Style_3"/>
        <w:ind/>
        <w:jc w:val="both"/>
        <w:rPr>
          <w:rFonts w:ascii="Times New Roman" w:hAnsi="Times New Roman"/>
        </w:rPr>
      </w:pPr>
    </w:p>
    <w:p w14:paraId="E0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E102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E2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E3020000">
      <w:pPr>
        <w:pStyle w:val="Style_3"/>
        <w:ind/>
        <w:jc w:val="both"/>
        <w:rPr>
          <w:rFonts w:ascii="Times New Roman" w:hAnsi="Times New Roman"/>
        </w:rPr>
      </w:pPr>
    </w:p>
    <w:p w14:paraId="E4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E5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6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E7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E8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E9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EA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EB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EC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ED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EE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EF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F0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F1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F2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F3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F402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F5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F6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F7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F8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F9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FA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FB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FC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В.Н. Нейжмак</w:t>
      </w:r>
    </w:p>
    <w:p w14:paraId="FD020000">
      <w:pPr>
        <w:sectPr>
          <w:headerReference r:id="rId12" w:type="default"/>
          <w:headerReference r:id="rId26" w:type="first"/>
          <w:type w:val="nextPage"/>
          <w:pgSz w:h="16838" w:orient="portrait" w:w="11906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FF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0003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01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«Развитие теплоэнергетического комплекса»</w:t>
            </w:r>
          </w:p>
        </w:tc>
      </w:tr>
    </w:tbl>
    <w:p w14:paraId="02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3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4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5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06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14:paraId="07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 энергетического 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0803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29"/>
        <w:gridCol w:w="5780"/>
        <w:gridCol w:w="960"/>
        <w:gridCol w:w="1132"/>
        <w:gridCol w:w="823"/>
        <w:gridCol w:w="925"/>
        <w:gridCol w:w="1425"/>
        <w:gridCol w:w="1571"/>
        <w:gridCol w:w="1323"/>
      </w:tblGrid>
      <w:tr>
        <w:tc>
          <w:tcPr>
            <w:tcW w:type="dxa" w:w="6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578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9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type="dxa" w:w="113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6067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c>
          <w:tcPr>
            <w:tcW w:type="dxa" w:w="6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78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78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20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21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 w14:paraId="22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14:paraId="23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14:paraId="26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27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578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113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type="dxa" w:w="578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Повышение эффективности теплоснабжения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113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3C030000">
      <w:pPr>
        <w:pStyle w:val="Style_3"/>
        <w:rPr>
          <w:rFonts w:ascii="Times New Roman" w:hAnsi="Times New Roman"/>
        </w:rPr>
      </w:pPr>
    </w:p>
    <w:p w14:paraId="3D030000">
      <w:pPr>
        <w:pStyle w:val="Style_3"/>
        <w:rPr>
          <w:rFonts w:ascii="Times New Roman" w:hAnsi="Times New Roman"/>
        </w:rPr>
      </w:pPr>
    </w:p>
    <w:p w14:paraId="3E03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3F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40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41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42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43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 w14:paraId="44030000">
      <w:pPr>
        <w:sectPr>
          <w:headerReference r:id="rId23" w:type="default"/>
          <w:headerReference r:id="rId3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14:paraId="46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4703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48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«Развитие теплоэнергетического комплекса»</w:t>
            </w:r>
          </w:p>
        </w:tc>
      </w:tr>
    </w:tbl>
    <w:p w14:paraId="49030000">
      <w:pPr>
        <w:pStyle w:val="Style_16"/>
        <w:spacing w:line="100" w:lineRule="atLeast"/>
        <w:ind/>
        <w:jc w:val="both"/>
        <w:rPr>
          <w:sz w:val="28"/>
        </w:rPr>
      </w:pPr>
    </w:p>
    <w:p w14:paraId="4A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4B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14:paraId="4C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 энергетического 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4D03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29"/>
        <w:gridCol w:w="2996"/>
        <w:gridCol w:w="1269"/>
        <w:gridCol w:w="998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>
        <w:tc>
          <w:tcPr>
            <w:tcW w:type="dxa" w:w="6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99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26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5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99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5579"/>
            <w:gridSpan w:val="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76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type="dxa" w:w="915"/>
            <w:gridSpan w:val="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1411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6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76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7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915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41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type="dxa" w:w="7817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type="dxa" w:w="83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3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49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type="dxa" w:w="7817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type="dxa" w:w="1675"/>
            <w:gridSpan w:val="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449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2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type="dxa" w:w="299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30000">
            <w:pPr>
              <w:pStyle w:val="Style_1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5030000">
            <w:pPr>
              <w:pStyle w:val="Style_12"/>
              <w:widowControl w:val="0"/>
              <w:ind/>
              <w:jc w:val="center"/>
            </w:pPr>
            <w:r>
              <w:rPr>
                <w:rStyle w:val="Style_17_ch"/>
                <w:rFonts w:ascii="Times New Roman" w:hAnsi="Times New Roman"/>
                <w:color w:val="000000"/>
                <w:spacing w:val="-2"/>
                <w:sz w:val="24"/>
                <w:u w:val="none"/>
              </w:rPr>
              <w:t>Монтаж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30000">
            <w:pPr>
              <w:pStyle w:val="Style_8"/>
              <w:widowControl w:val="0"/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2-3 квартал 2024 года</w:t>
            </w:r>
          </w:p>
        </w:tc>
        <w:tc>
          <w:tcPr>
            <w:tcW w:type="dxa" w:w="915"/>
            <w:gridSpan w:val="3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30000">
            <w:pPr>
              <w:pStyle w:val="Style_8"/>
              <w:widowControl w:val="0"/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Обеспечение теплоснабжением и ГВС объектатеплопотребления "Бассейн", расположенного по адресу г. Кореновск ул. Фрунзе 180Е</w:t>
            </w:r>
          </w:p>
        </w:tc>
        <w:tc>
          <w:tcPr>
            <w:tcW w:type="dxa" w:w="1411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физической культуре и спорту администрации МО Кореновский район</w:t>
            </w:r>
          </w:p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915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41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</w:tbl>
    <w:p w14:paraId="A803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A9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AA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AB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AC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AD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 w14:paraId="AE030000">
      <w:pPr>
        <w:sectPr>
          <w:headerReference r:id="rId10" w:type="default"/>
          <w:headerReference r:id="rId11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AF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 2</w:t>
      </w:r>
    </w:p>
    <w:p w14:paraId="B0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14:paraId="B1030000">
      <w:pPr>
        <w:pStyle w:val="Style_15"/>
        <w:widowControl w:val="0"/>
        <w:tabs>
          <w:tab w:leader="none" w:pos="0" w:val="clear"/>
        </w:tabs>
        <w:spacing w:line="200" w:lineRule="atLeast"/>
        <w:ind/>
        <w:rPr>
          <w:rFonts w:ascii="Times New Roman" w:hAnsi="Times New Roman"/>
        </w:rPr>
      </w:pPr>
      <w:r>
        <w:rPr>
          <w:rFonts w:ascii="Times New Roman" w:hAnsi="Times New Roman"/>
          <w:b w:val="0"/>
          <w:sz w:val="28"/>
        </w:rPr>
        <w:t>муниципального образования Кореновский район</w:t>
      </w:r>
    </w:p>
    <w:p w14:paraId="B2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«Развитие жилищно-коммунального                  </w:t>
      </w:r>
    </w:p>
    <w:p w14:paraId="B3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хозяйства, </w:t>
      </w:r>
      <w:r>
        <w:rPr>
          <w:rStyle w:val="Style_4_ch"/>
          <w:sz w:val="28"/>
          <w:highlight w:val="white"/>
        </w:rPr>
        <w:t xml:space="preserve">топливно-энергетического             </w:t>
      </w:r>
    </w:p>
    <w:p w14:paraId="B4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</w:t>
      </w:r>
      <w:r>
        <w:rPr>
          <w:rStyle w:val="Style_4_ch"/>
          <w:sz w:val="28"/>
        </w:rPr>
        <w:t xml:space="preserve">муниципального  </w:t>
      </w:r>
    </w:p>
    <w:p w14:paraId="B5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>образования Кореновский район на</w:t>
      </w:r>
    </w:p>
    <w:p w14:paraId="B6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>2024-2028 годы»</w:t>
      </w:r>
    </w:p>
    <w:p w14:paraId="B703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B8030000">
      <w:pPr>
        <w:pStyle w:val="Style_3"/>
        <w:ind/>
        <w:jc w:val="center"/>
        <w:rPr>
          <w:rFonts w:ascii="Times New Roman" w:hAnsi="Times New Roman"/>
        </w:rPr>
      </w:pPr>
    </w:p>
    <w:p w14:paraId="B9030000">
      <w:pPr>
        <w:pStyle w:val="Style_3"/>
        <w:ind/>
        <w:jc w:val="center"/>
        <w:rPr>
          <w:rFonts w:ascii="Times New Roman" w:hAnsi="Times New Roman"/>
        </w:rPr>
      </w:pPr>
    </w:p>
    <w:p w14:paraId="BA030000">
      <w:pPr>
        <w:pStyle w:val="Style_3"/>
        <w:rPr>
          <w:rFonts w:ascii="Times New Roman" w:hAnsi="Times New Roman"/>
          <w:sz w:val="28"/>
        </w:rPr>
      </w:pPr>
    </w:p>
    <w:p w14:paraId="BB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 w14:paraId="BC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подпрограммы муниципального образования Кореновский район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Организация газоснабжения поселений»</w:t>
      </w:r>
    </w:p>
    <w:p w14:paraId="BD03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236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395"/>
        <w:gridCol w:w="6759"/>
      </w:tblGrid>
      <w:tr>
        <w:trPr>
          <w:trHeight w:hRule="atLeast" w:val="855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3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3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sz w:val="28"/>
              </w:rPr>
              <w:t>Кореновского района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C4030000">
            <w:pPr>
              <w:pStyle w:val="Style_6"/>
              <w:widowControl w:val="0"/>
              <w:spacing w:line="315" w:lineRule="atLeast"/>
              <w:ind/>
              <w:rPr>
                <w:sz w:val="28"/>
              </w:rPr>
            </w:pPr>
            <w:bookmarkStart w:id="7" w:name="P00150004_Копия_1"/>
            <w:bookmarkEnd w:id="7"/>
            <w:r>
              <w:rPr>
                <w:rFonts w:ascii="Times New Roman" w:hAnsi="Times New Roman"/>
                <w:sz w:val="28"/>
              </w:rPr>
              <w:t>- увеличение количества потребителей услуг газоснабжения на территории Кореновского района;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</w:p>
          <w:p w14:paraId="C6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C7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sz w:val="28"/>
              </w:rPr>
              <w:t xml:space="preserve"> развитие и модернизация существующей г</w:t>
            </w:r>
            <w:r>
              <w:rPr>
                <w:rFonts w:ascii="Times New Roman" w:hAnsi="Times New Roman"/>
                <w:sz w:val="28"/>
              </w:rPr>
              <w:t>азоснабжающей</w:t>
            </w:r>
            <w:r>
              <w:rPr>
                <w:rFonts w:ascii="Times New Roman" w:hAnsi="Times New Roman"/>
                <w:sz w:val="28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 w14:paraId="C9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bookmarkStart w:id="9" w:name="P0015000A_Копия_1"/>
            <w:bookmarkEnd w:id="9"/>
            <w:r>
              <w:rPr>
                <w:rFonts w:ascii="Times New Roman" w:hAnsi="Times New Roman"/>
                <w:sz w:val="28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Контроль</w:t>
            </w:r>
            <w:r>
              <w:rPr>
                <w:rFonts w:ascii="Times New Roman" w:hAnsi="Times New Roman"/>
                <w:sz w:val="28"/>
              </w:rPr>
              <w:t xml:space="preserve"> существующей г</w:t>
            </w:r>
            <w:r>
              <w:rPr>
                <w:rFonts w:ascii="Times New Roman" w:hAnsi="Times New Roman"/>
                <w:sz w:val="28"/>
              </w:rPr>
              <w:t>азоснабжающей</w:t>
            </w:r>
            <w:r>
              <w:rPr>
                <w:rFonts w:ascii="Times New Roman" w:hAnsi="Times New Roman"/>
                <w:sz w:val="28"/>
              </w:rPr>
              <w:t xml:space="preserve"> системы</w:t>
            </w:r>
          </w:p>
        </w:tc>
      </w:tr>
      <w:tr>
        <w:trPr>
          <w:trHeight w:hRule="atLeast" w:val="512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2024 - 2028 годы, этапы реализации подпрограммы не выделяются</w:t>
            </w:r>
          </w:p>
        </w:tc>
      </w:tr>
      <w:tr>
        <w:trPr>
          <w:trHeight w:hRule="atLeast" w:val="1694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E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F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</w:rPr>
              <w:t xml:space="preserve">оставит </w:t>
            </w:r>
            <w:r>
              <w:rPr>
                <w:rFonts w:ascii="Times New Roman" w:hAnsi="Times New Roman"/>
                <w:sz w:val="28"/>
              </w:rPr>
              <w:t>1771,0</w:t>
            </w:r>
            <w:r>
              <w:rPr>
                <w:rFonts w:ascii="Times New Roman" w:hAnsi="Times New Roman"/>
                <w:sz w:val="28"/>
              </w:rPr>
              <w:t xml:space="preserve"> тысяч рублей, том числе за счет средств бюджета муниципального образования Кореновский район:</w:t>
            </w:r>
          </w:p>
          <w:p w14:paraId="D0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2024 год — 558,0 тысяч рублей</w:t>
            </w:r>
          </w:p>
          <w:p w14:paraId="D1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— </w:t>
            </w:r>
            <w:r>
              <w:rPr>
                <w:rFonts w:ascii="Times New Roman" w:hAnsi="Times New Roman"/>
                <w:sz w:val="28"/>
              </w:rPr>
              <w:t>1213,0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D2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— 0,0 тысяч рублей</w:t>
            </w:r>
          </w:p>
          <w:p w14:paraId="D3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— 0,0 тысяч рублей</w:t>
            </w:r>
          </w:p>
          <w:p w14:paraId="D4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— 0,0 тысяч рублей</w:t>
            </w:r>
          </w:p>
        </w:tc>
      </w:tr>
      <w:tr>
        <w:trPr>
          <w:trHeight w:hRule="atLeast" w:val="810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D6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7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D8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9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A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B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DC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DD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E03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муниципальном образовании Кореновский район г</w:t>
      </w:r>
      <w:r>
        <w:rPr>
          <w:rFonts w:ascii="Times New Roman" w:hAnsi="Times New Roman"/>
          <w:sz w:val="28"/>
        </w:rPr>
        <w:t xml:space="preserve">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 w14:paraId="DF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 w14:paraId="E0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Не все жители Кореновского района обеспечены качественным и стабильным газоснабжением.</w:t>
      </w:r>
    </w:p>
    <w:p w14:paraId="E103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Таким образом, </w:t>
      </w:r>
      <w:r>
        <w:rPr>
          <w:rFonts w:ascii="Times New Roman" w:hAnsi="Times New Roman"/>
          <w:sz w:val="28"/>
        </w:rPr>
        <w:t>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 w14:paraId="E203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 w14:paraId="E3030000">
      <w:pPr>
        <w:pStyle w:val="Style_3"/>
        <w:ind w:firstLine="737" w:left="0"/>
        <w:jc w:val="both"/>
        <w:rPr>
          <w:rFonts w:ascii="Times New Roman" w:hAnsi="Times New Roman"/>
        </w:rPr>
      </w:pPr>
    </w:p>
    <w:p w14:paraId="E4030000">
      <w:pPr>
        <w:pStyle w:val="Style_3"/>
        <w:ind/>
        <w:jc w:val="center"/>
        <w:rPr>
          <w:rFonts w:ascii="Times New Roman" w:hAnsi="Times New Roman"/>
        </w:rPr>
      </w:pPr>
    </w:p>
    <w:p w14:paraId="E5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14:paraId="E6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7030000">
      <w:pPr>
        <w:pStyle w:val="Style_3"/>
        <w:ind w:firstLine="90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 xml:space="preserve">Цель - развитие инженерной инфраструктуры газоснабжения как основы повышения качества жизни населения </w:t>
      </w:r>
      <w:r>
        <w:rPr>
          <w:rFonts w:ascii="Times New Roman" w:hAnsi="Times New Roman"/>
          <w:sz w:val="28"/>
          <w:highlight w:val="white"/>
        </w:rPr>
        <w:t>Кореновского района</w:t>
      </w:r>
      <w:r>
        <w:rPr>
          <w:rFonts w:ascii="Times New Roman" w:hAnsi="Times New Roman"/>
          <w:sz w:val="28"/>
          <w:highlight w:val="white"/>
        </w:rPr>
        <w:t>;</w:t>
      </w:r>
      <w:bookmarkStart w:id="10" w:name="P0015000421"/>
      <w:bookmarkEnd w:id="10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 w14:paraId="E8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- развитие и модернизация существующей г</w:t>
      </w:r>
      <w:r>
        <w:rPr>
          <w:rFonts w:ascii="Times New Roman" w:hAnsi="Times New Roman"/>
          <w:sz w:val="28"/>
          <w:highlight w:val="white"/>
        </w:rPr>
        <w:t>азоснабжающей</w:t>
      </w:r>
      <w:r>
        <w:rPr>
          <w:rFonts w:ascii="Times New Roman" w:hAnsi="Times New Roman"/>
          <w:sz w:val="28"/>
          <w:highlight w:val="white"/>
        </w:rPr>
        <w:t xml:space="preserve">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</w:r>
    </w:p>
    <w:p w14:paraId="E903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EA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14:paraId="EB03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EC03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ED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14:paraId="EE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EF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F0030000">
      <w:pPr>
        <w:pStyle w:val="Style_3"/>
        <w:ind/>
        <w:jc w:val="center"/>
        <w:rPr>
          <w:rFonts w:ascii="Times New Roman" w:hAnsi="Times New Roman"/>
        </w:rPr>
      </w:pPr>
    </w:p>
    <w:p w14:paraId="F1030000">
      <w:pPr>
        <w:pStyle w:val="Style_3"/>
        <w:ind/>
        <w:jc w:val="center"/>
        <w:rPr>
          <w:rFonts w:ascii="Times New Roman" w:hAnsi="Times New Roman"/>
        </w:rPr>
      </w:pPr>
    </w:p>
    <w:p w14:paraId="F2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14:paraId="F3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4030000">
      <w:pPr>
        <w:pStyle w:val="Style_3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14:paraId="F5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6030000">
      <w:pPr>
        <w:pStyle w:val="Style_3"/>
        <w:ind/>
        <w:jc w:val="center"/>
        <w:rPr>
          <w:rFonts w:ascii="Times New Roman" w:hAnsi="Times New Roman"/>
        </w:rPr>
      </w:pPr>
    </w:p>
    <w:p w14:paraId="F7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F8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9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годы составит 1771,0</w:t>
      </w:r>
      <w:r>
        <w:rPr>
          <w:rFonts w:ascii="Times New Roman" w:hAnsi="Times New Roman"/>
          <w:sz w:val="28"/>
        </w:rPr>
        <w:t xml:space="preserve"> тыс. рублей.</w:t>
      </w:r>
    </w:p>
    <w:p w14:paraId="FA030000">
      <w:pPr>
        <w:pStyle w:val="Style_11"/>
        <w:ind w:firstLine="0" w:left="0"/>
        <w:jc w:val="center"/>
        <w:rPr>
          <w:rFonts w:ascii="Times New Roman" w:hAnsi="Times New Roman"/>
        </w:rPr>
      </w:pPr>
    </w:p>
    <w:p w14:paraId="FB030000">
      <w:pPr>
        <w:pStyle w:val="Style_11"/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</w:t>
      </w:r>
      <w:r>
        <w:rPr>
          <w:rFonts w:ascii="Times New Roman" w:hAnsi="Times New Roman"/>
          <w:sz w:val="28"/>
        </w:rPr>
        <w:t xml:space="preserve"> подп</w:t>
      </w:r>
      <w:r>
        <w:rPr>
          <w:rFonts w:ascii="Times New Roman" w:hAnsi="Times New Roman"/>
          <w:sz w:val="28"/>
        </w:rPr>
        <w:t>рограммы тыс.руб.</w:t>
      </w:r>
    </w:p>
    <w:p w14:paraId="FC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626"/>
        <w:gridCol w:w="1134"/>
        <w:gridCol w:w="956"/>
        <w:gridCol w:w="952"/>
        <w:gridCol w:w="908"/>
        <w:gridCol w:w="1534"/>
        <w:gridCol w:w="1527"/>
      </w:tblGrid>
      <w:tr>
        <w:tc>
          <w:tcPr>
            <w:tcW w:type="dxa" w:w="2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7011"/>
            <w:gridSpan w:val="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vMerge w:val="restart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type="dxa" w:w="5877"/>
            <w:gridSpan w:val="5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4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90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95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>
          <w:trHeight w:hRule="atLeast" w:val="307"/>
        </w:trP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14:paraId="2904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2A040000">
      <w:pPr>
        <w:pStyle w:val="Style_3"/>
        <w:ind/>
        <w:jc w:val="center"/>
        <w:rPr>
          <w:rFonts w:ascii="Times New Roman" w:hAnsi="Times New Roman"/>
        </w:rPr>
      </w:pPr>
    </w:p>
    <w:p w14:paraId="2B040000">
      <w:pPr>
        <w:pStyle w:val="Style_3"/>
        <w:ind/>
        <w:jc w:val="center"/>
        <w:rPr>
          <w:rFonts w:ascii="Times New Roman" w:hAnsi="Times New Roman"/>
        </w:rPr>
      </w:pPr>
    </w:p>
    <w:p w14:paraId="2C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2D04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2E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hAnsi="Times New Roman"/>
          <w:sz w:val="28"/>
        </w:rPr>
        <w:t>.</w:t>
      </w:r>
    </w:p>
    <w:p w14:paraId="2F040000">
      <w:pPr>
        <w:pStyle w:val="Style_3"/>
        <w:ind w:firstLine="850" w:left="0"/>
        <w:jc w:val="both"/>
        <w:rPr>
          <w:rFonts w:ascii="Times New Roman" w:hAnsi="Times New Roman"/>
          <w:sz w:val="28"/>
        </w:rPr>
      </w:pPr>
    </w:p>
    <w:p w14:paraId="30040000">
      <w:pPr>
        <w:pStyle w:val="Style_3"/>
        <w:ind/>
        <w:jc w:val="center"/>
        <w:rPr>
          <w:rFonts w:ascii="Times New Roman" w:hAnsi="Times New Roman"/>
        </w:rPr>
      </w:pPr>
    </w:p>
    <w:p w14:paraId="31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32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 w14:paraId="33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34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35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36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37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38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39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3A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3B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3C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3D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3E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3F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40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4104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4204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4304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44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45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46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47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48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В.Н. Нейжмак</w:t>
      </w:r>
    </w:p>
    <w:p w14:paraId="49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A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B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C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D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E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F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0040000">
      <w:pPr>
        <w:sectPr>
          <w:headerReference r:id="rId5" w:type="default"/>
          <w:headerReference r:id="rId6" w:type="first"/>
          <w:type w:val="nextPage"/>
          <w:pgSz w:h="16838" w:orient="portrait" w:w="11906"/>
          <w:pgMar w:bottom="720" w:footer="0" w:gutter="0" w:header="720" w:left="1134" w:right="617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52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5304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54040000">
            <w:pPr>
              <w:pStyle w:val="Style_3"/>
              <w:widowControl w:val="0"/>
              <w:ind w:firstLine="737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«Организация газоснабжения поселений»</w:t>
            </w:r>
          </w:p>
        </w:tc>
      </w:tr>
    </w:tbl>
    <w:p w14:paraId="55040000">
      <w:pPr>
        <w:pStyle w:val="Style_3"/>
        <w:rPr>
          <w:rFonts w:ascii="Times New Roman" w:hAnsi="Times New Roman"/>
          <w:sz w:val="28"/>
        </w:rPr>
      </w:pPr>
    </w:p>
    <w:p w14:paraId="56040000">
      <w:pPr>
        <w:pStyle w:val="Style_3"/>
        <w:ind/>
        <w:jc w:val="center"/>
        <w:rPr>
          <w:rFonts w:ascii="Times New Roman" w:hAnsi="Times New Roman"/>
        </w:rPr>
      </w:pPr>
    </w:p>
    <w:p w14:paraId="57040000">
      <w:pPr>
        <w:pStyle w:val="Style_3"/>
        <w:ind/>
        <w:jc w:val="center"/>
        <w:rPr>
          <w:rFonts w:ascii="Times New Roman" w:hAnsi="Times New Roman"/>
        </w:rPr>
      </w:pPr>
    </w:p>
    <w:p w14:paraId="58040000">
      <w:pPr>
        <w:pStyle w:val="Style_3"/>
        <w:ind/>
        <w:jc w:val="center"/>
        <w:rPr>
          <w:rFonts w:ascii="Times New Roman" w:hAnsi="Times New Roman"/>
        </w:rPr>
      </w:pPr>
    </w:p>
    <w:p w14:paraId="59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5A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14:paraId="5B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5C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образования Кореновский район  2024-2028 годы»</w:t>
      </w:r>
    </w:p>
    <w:p w14:paraId="5D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p w14:paraId="5E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08"/>
        <w:gridCol w:w="6125"/>
        <w:gridCol w:w="960"/>
        <w:gridCol w:w="966"/>
        <w:gridCol w:w="1237"/>
        <w:gridCol w:w="1307"/>
        <w:gridCol w:w="1433"/>
        <w:gridCol w:w="829"/>
        <w:gridCol w:w="1203"/>
      </w:tblGrid>
      <w:tr>
        <w:tc>
          <w:tcPr>
            <w:tcW w:type="dxa" w:w="50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61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9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type="dxa" w:w="96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6009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c>
          <w:tcPr>
            <w:tcW w:type="dxa" w:w="50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1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3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3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4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2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1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3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3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2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</w:t>
            </w:r>
            <w:r>
              <w:rPr>
                <w:rFonts w:ascii="Times New Roman" w:hAnsi="Times New Roman"/>
                <w:highlight w:val="white"/>
              </w:rPr>
              <w:t>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highlight w:val="white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highlight w:val="white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61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существующей газоснабжающей системы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3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0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83040000">
      <w:pPr>
        <w:sectPr>
          <w:headerReference r:id="rId13" w:type="default"/>
          <w:headerReference r:id="rId24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84040000">
      <w:pPr>
        <w:pStyle w:val="Style_6"/>
        <w:rPr>
          <w:rFonts w:ascii="Times New Roman" w:hAnsi="Times New Roman"/>
        </w:rPr>
      </w:pPr>
    </w:p>
    <w:p w14:paraId="85040000">
      <w:pPr>
        <w:pStyle w:val="Style_6"/>
        <w:rPr>
          <w:rFonts w:ascii="Times New Roman" w:hAnsi="Times New Roman"/>
        </w:r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14:paraId="87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8804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89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«Организация газоснабжения поселений»</w:t>
            </w:r>
          </w:p>
        </w:tc>
      </w:tr>
    </w:tbl>
    <w:p w14:paraId="8A040000">
      <w:pPr>
        <w:pStyle w:val="Style_3"/>
        <w:rPr>
          <w:rFonts w:ascii="Times New Roman" w:hAnsi="Times New Roman"/>
          <w:sz w:val="28"/>
        </w:rPr>
      </w:pPr>
    </w:p>
    <w:p w14:paraId="8B040000">
      <w:pPr>
        <w:pStyle w:val="Style_3"/>
        <w:ind/>
        <w:jc w:val="center"/>
        <w:rPr>
          <w:rFonts w:ascii="Times New Roman" w:hAnsi="Times New Roman"/>
        </w:rPr>
      </w:pPr>
    </w:p>
    <w:p w14:paraId="8C040000">
      <w:pPr>
        <w:pStyle w:val="Style_3"/>
        <w:ind/>
        <w:jc w:val="center"/>
        <w:rPr>
          <w:rFonts w:ascii="Times New Roman" w:hAnsi="Times New Roman"/>
        </w:rPr>
      </w:pPr>
    </w:p>
    <w:p w14:paraId="8D040000">
      <w:pPr>
        <w:pStyle w:val="Style_3"/>
        <w:ind/>
        <w:jc w:val="center"/>
        <w:rPr>
          <w:rFonts w:ascii="Times New Roman" w:hAnsi="Times New Roman"/>
        </w:rPr>
      </w:pPr>
    </w:p>
    <w:p w14:paraId="8E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8F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14:paraId="90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91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 образования Кореновский район   2024-2028 годы»</w:t>
      </w:r>
    </w:p>
    <w:p w14:paraId="92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p w14:paraId="93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p w14:paraId="94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>
        <w:tc>
          <w:tcPr>
            <w:tcW w:type="dxa" w:w="43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32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28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9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100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5490"/>
            <w:gridSpan w:val="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77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type="dxa" w:w="84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1506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0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77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2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77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84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506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43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2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type="dxa" w:w="7735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</w:t>
            </w:r>
            <w:bookmarkStart w:id="12" w:name="P0015000422"/>
            <w:bookmarkEnd w:id="12"/>
            <w:r>
              <w:rPr>
                <w:rFonts w:ascii="Times New Roman" w:hAnsi="Times New Roman"/>
                <w:highlight w:val="white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type="dxa" w:w="1776"/>
            <w:gridSpan w:val="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32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type="dxa" w:w="7735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highlight w:val="white"/>
              </w:rPr>
              <w:t xml:space="preserve">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  <w:tc>
          <w:tcPr>
            <w:tcW w:type="dxa" w:w="1776"/>
            <w:gridSpan w:val="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B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322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Оплата мероприятий по эксплуатации опасного производственного объекта: </w:t>
            </w:r>
            <w:r>
              <w:rPr>
                <w:rFonts w:ascii="Times New Roman" w:hAnsi="Times New Roman"/>
                <w:highlight w:val="white"/>
              </w:rPr>
              <w:t>«Подводящий газопровод высокого давления в Новоберезанском сельском поселении»</w:t>
            </w:r>
          </w:p>
          <w:p w14:paraId="BC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4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06"/>
            <w:gridSpan w:val="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32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мероприятий по эксплуатации и техническому обслуживанию опасных производственных объектов газоснабжения в поселениях муниципального образования Кореновский район. </w:t>
            </w:r>
          </w:p>
          <w:p w14:paraId="E5040000">
            <w:pPr>
              <w:pStyle w:val="Style_3"/>
              <w:widowControl w:val="0"/>
              <w:ind w:firstLine="0" w:left="0"/>
              <w:rPr>
                <w:rFonts w:ascii="Times New Roman" w:hAnsi="Times New Roman"/>
              </w:rPr>
            </w:pPr>
          </w:p>
        </w:tc>
        <w:tc>
          <w:tcPr>
            <w:tcW w:type="dxa" w:w="12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4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6"/>
            <w:gridSpan w:val="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946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5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4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5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6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5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</w:tbl>
    <w:p w14:paraId="16050000">
      <w:pPr>
        <w:pStyle w:val="Style_3"/>
        <w:rPr>
          <w:rFonts w:ascii="Times New Roman" w:hAnsi="Times New Roman"/>
        </w:rPr>
      </w:pPr>
    </w:p>
    <w:p w14:paraId="17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18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19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1A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1B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 w14:paraId="1C050000">
      <w:pPr>
        <w:sectPr>
          <w:headerReference r:id="rId4" w:type="default"/>
          <w:headerReference r:id="rId2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1D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№3</w:t>
      </w:r>
    </w:p>
    <w:p w14:paraId="1E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14:paraId="1F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Кореновский район </w:t>
      </w:r>
    </w:p>
    <w:p w14:paraId="20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«Развитие жилищно-коммунального  </w:t>
      </w:r>
    </w:p>
    <w:p w14:paraId="21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22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</w:t>
      </w:r>
    </w:p>
    <w:p w14:paraId="23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образования Кореновский район </w:t>
      </w:r>
    </w:p>
    <w:p w14:paraId="24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>2024-2028 годы»</w:t>
      </w:r>
    </w:p>
    <w:p w14:paraId="2505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2605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27050000">
      <w:pPr>
        <w:pStyle w:val="Style_3"/>
        <w:ind/>
        <w:jc w:val="center"/>
        <w:rPr>
          <w:rFonts w:ascii="Times New Roman" w:hAnsi="Times New Roman"/>
        </w:rPr>
      </w:pPr>
    </w:p>
    <w:p w14:paraId="28050000">
      <w:pPr>
        <w:pStyle w:val="Style_3"/>
        <w:rPr>
          <w:rFonts w:ascii="Times New Roman" w:hAnsi="Times New Roman"/>
          <w:sz w:val="28"/>
        </w:rPr>
      </w:pPr>
    </w:p>
    <w:p w14:paraId="29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 w14:paraId="2A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«Обращение с твердыми коммунальными отходами»</w:t>
      </w:r>
    </w:p>
    <w:p w14:paraId="2B05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236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395"/>
        <w:gridCol w:w="6759"/>
      </w:tblGrid>
      <w:tr>
        <w:trPr>
          <w:trHeight w:hRule="atLeast" w:val="855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5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5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</w:p>
          <w:p w14:paraId="33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34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14:paraId="36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pacing w:val="-2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 w14:paraId="37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8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ликвидированных свалок</w:t>
            </w:r>
          </w:p>
          <w:p w14:paraId="3A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>
        <w:trPr>
          <w:trHeight w:hRule="atLeast" w:val="512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>
        <w:trPr>
          <w:trHeight w:hRule="atLeast" w:val="1017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D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E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>оставит 4 013,0 тысяч рублей, том числе за счет средств бюджета муниципального образования Кореновский район:</w:t>
            </w:r>
          </w:p>
          <w:p w14:paraId="3F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2 563,0 тысяч рублей</w:t>
            </w:r>
          </w:p>
          <w:p w14:paraId="40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1 450,0 тысяч рублей</w:t>
            </w:r>
          </w:p>
          <w:p w14:paraId="41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0,0 тысяч рублей</w:t>
            </w:r>
          </w:p>
          <w:p w14:paraId="42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14:paraId="43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>
        <w:trPr>
          <w:trHeight w:hRule="atLeast" w:val="810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45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6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47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8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9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A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4B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4C050000">
      <w:pPr>
        <w:pStyle w:val="Style_6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        </w:t>
      </w:r>
    </w:p>
    <w:p w14:paraId="4D050000">
      <w:pPr>
        <w:pStyle w:val="Style_6"/>
        <w:ind w:firstLine="73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highlight w:val="white"/>
        </w:rPr>
        <w:t xml:space="preserve">Реализация мероприятий Программы направлена на экономическое развитие муниципального образования Кореновский район и </w:t>
      </w:r>
      <w:r>
        <w:rPr>
          <w:rStyle w:val="Style_9_ch"/>
          <w:spacing w:val="-2"/>
          <w:sz w:val="28"/>
          <w:highlight w:val="white"/>
        </w:rPr>
        <w:t xml:space="preserve">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Style w:val="Style_9_ch"/>
          <w:spacing w:val="4"/>
          <w:sz w:val="28"/>
          <w:highlight w:val="white"/>
        </w:rPr>
        <w:t xml:space="preserve">основании приказа </w:t>
      </w:r>
      <w:r>
        <w:rPr>
          <w:rStyle w:val="Style_9_ch"/>
          <w:sz w:val="28"/>
          <w:highlight w:val="white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Style w:val="Style_9_ch"/>
          <w:spacing w:val="4"/>
          <w:sz w:val="28"/>
          <w:highlight w:val="white"/>
        </w:rPr>
        <w:t xml:space="preserve"> от 7 июля 2023 года №332 «</w:t>
      </w:r>
      <w:r>
        <w:rPr>
          <w:rStyle w:val="Style_9_ch"/>
          <w:color w:val="2A2C32"/>
          <w:sz w:val="28"/>
          <w:highlight w:val="white"/>
        </w:rPr>
        <w:t xml:space="preserve">Об утверждении территориальной схемы обращения с </w:t>
      </w:r>
      <w:r>
        <w:rPr>
          <w:rStyle w:val="Style_9_ch"/>
          <w:color w:val="2A2C32"/>
          <w:sz w:val="28"/>
        </w:rPr>
        <w:t>отходами Краснодарского края и федеральной территории «Сириус»</w:t>
      </w:r>
      <w:r>
        <w:rPr>
          <w:rStyle w:val="Style_9_ch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Style w:val="Style_10_ch"/>
          <w:spacing w:val="10"/>
          <w:sz w:val="28"/>
        </w:rPr>
        <w:t>входит в Кореновскую зону деятельности региональных операторов.</w:t>
      </w:r>
    </w:p>
    <w:p w14:paraId="4E050000">
      <w:pPr>
        <w:pStyle w:val="Style_3"/>
        <w:widowControl w:val="0"/>
        <w:tabs>
          <w:tab w:leader="none" w:pos="347" w:val="clear"/>
          <w:tab w:leader="none" w:pos="675" w:val="left"/>
          <w:tab w:leader="none" w:pos="960" w:val="left"/>
        </w:tabs>
        <w:ind w:firstLine="737" w:left="0"/>
        <w:jc w:val="both"/>
        <w:rPr>
          <w:rFonts w:ascii="Times New Roman" w:hAnsi="Times New Roman"/>
          <w:sz w:val="28"/>
        </w:rPr>
      </w:pPr>
      <w:r>
        <w:rPr>
          <w:rStyle w:val="Style_10_ch"/>
          <w:color w:val="000000"/>
          <w:sz w:val="28"/>
        </w:rPr>
        <w:t xml:space="preserve"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 w14:paraId="4F05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14:paraId="5005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 w14:paraId="5105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14:paraId="52050000">
      <w:pPr>
        <w:pStyle w:val="Style_8"/>
        <w:tabs>
          <w:tab w:leader="none" w:pos="0" w:val="left"/>
          <w:tab w:leader="none" w:pos="347" w:val="clear"/>
        </w:tabs>
        <w:spacing w:line="100" w:lineRule="atLeast"/>
        <w:ind w:firstLine="825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14:paraId="53050000">
      <w:pPr>
        <w:pStyle w:val="Style_6"/>
        <w:ind w:firstLine="737" w:left="0"/>
        <w:rPr>
          <w:rFonts w:ascii="Times New Roman" w:hAnsi="Times New Roman"/>
          <w:spacing w:val="-2"/>
          <w:highlight w:val="white"/>
        </w:rPr>
      </w:pPr>
    </w:p>
    <w:p w14:paraId="54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14:paraId="55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6050000">
      <w:pPr>
        <w:pStyle w:val="Style_3"/>
        <w:ind w:firstLine="90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—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 w14:paraId="57050000">
      <w:pPr>
        <w:pStyle w:val="Style_3"/>
        <w:ind w:firstLine="907" w:left="0"/>
        <w:jc w:val="both"/>
        <w:rPr>
          <w:rFonts w:ascii="Times New Roman" w:hAnsi="Times New Roman"/>
        </w:rPr>
      </w:pPr>
    </w:p>
    <w:p w14:paraId="58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 w14:paraId="59050000">
      <w:pPr>
        <w:pStyle w:val="Style_8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 w14:paraId="5A050000">
      <w:pPr>
        <w:pStyle w:val="Style_8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 xml:space="preserve">      Обеспечение правопорядка и сохранение результатов рекультивации.</w:t>
      </w:r>
    </w:p>
    <w:p w14:paraId="5B050000">
      <w:pPr>
        <w:pStyle w:val="Style_3"/>
        <w:ind w:firstLine="850" w:left="0"/>
        <w:jc w:val="both"/>
        <w:rPr>
          <w:rFonts w:ascii="Times New Roman" w:hAnsi="Times New Roman"/>
          <w:spacing w:val="-2"/>
          <w:sz w:val="28"/>
          <w:highlight w:val="white"/>
        </w:rPr>
      </w:pPr>
    </w:p>
    <w:p w14:paraId="5C05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5D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14:paraId="5E05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5F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14:paraId="6005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61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6205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63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14:paraId="64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65050000">
      <w:pPr>
        <w:pStyle w:val="Style_3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14:paraId="66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67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68050000">
      <w:pPr>
        <w:pStyle w:val="Style_3"/>
        <w:ind w:firstLine="720" w:left="0"/>
        <w:jc w:val="center"/>
        <w:rPr>
          <w:rFonts w:ascii="Times New Roman" w:hAnsi="Times New Roman"/>
          <w:sz w:val="28"/>
        </w:rPr>
      </w:pPr>
    </w:p>
    <w:p w14:paraId="69050000">
      <w:pPr>
        <w:pStyle w:val="Style_11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4 013,0 тыс. рублей.</w:t>
      </w:r>
    </w:p>
    <w:p w14:paraId="6A05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626"/>
        <w:gridCol w:w="1134"/>
        <w:gridCol w:w="1113"/>
        <w:gridCol w:w="1022"/>
        <w:gridCol w:w="1305"/>
        <w:gridCol w:w="1365"/>
        <w:gridCol w:w="1079"/>
      </w:tblGrid>
      <w:tr>
        <w:tc>
          <w:tcPr>
            <w:tcW w:type="dxa" w:w="2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7018"/>
            <w:gridSpan w:val="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type="dxa" w:w="5884"/>
            <w:gridSpan w:val="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4013,0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4013,0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4013,0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14:paraId="97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98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9905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9A05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hAnsi="Times New Roman"/>
          <w:sz w:val="28"/>
        </w:rPr>
        <w:t>.</w:t>
      </w:r>
    </w:p>
    <w:p w14:paraId="9B05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9C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9D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9E05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9F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A0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A1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A2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A3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A4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A5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A6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A7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A8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A9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AA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AB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AC05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AD05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AE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F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0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B1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B2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B3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B4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В.Н. Нейжмак</w:t>
      </w:r>
    </w:p>
    <w:p w14:paraId="B5050000">
      <w:pPr>
        <w:sectPr>
          <w:headerReference r:id="rId16" w:type="default"/>
          <w:headerReference r:id="rId18" w:type="first"/>
          <w:type w:val="nextPage"/>
          <w:pgSz w:h="16838" w:orient="portrait" w:w="11906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B7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B805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B9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14:paraId="BA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B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BC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14:paraId="BD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 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BE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BF050000">
      <w:pPr>
        <w:pStyle w:val="Style_3"/>
        <w:ind/>
        <w:jc w:val="center"/>
        <w:rPr>
          <w:rFonts w:ascii="Times New Roman" w:hAnsi="Times New Roman"/>
          <w:sz w:val="12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17"/>
        <w:gridCol w:w="5866"/>
        <w:gridCol w:w="960"/>
        <w:gridCol w:w="896"/>
        <w:gridCol w:w="912"/>
        <w:gridCol w:w="1215"/>
        <w:gridCol w:w="1457"/>
        <w:gridCol w:w="1478"/>
        <w:gridCol w:w="1467"/>
      </w:tblGrid>
      <w:tr>
        <w:tc>
          <w:tcPr>
            <w:tcW w:type="dxa" w:w="3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586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9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type="dxa" w:w="89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6529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c>
          <w:tcPr>
            <w:tcW w:type="dxa" w:w="3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86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9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отходами»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 Ликвидация свалок. Создание и содержание мест (площадок) накопления твердых коммунальных отходов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ликвидированных свалок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shadow w:val="0"/>
                <w:color w:val="000000"/>
                <w:spacing w:val="-2"/>
                <w:sz w:val="24"/>
                <w:u w:val="none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F6050000">
      <w:pPr>
        <w:sectPr>
          <w:headerReference r:id="rId15" w:type="default"/>
          <w:headerReference r:id="rId25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14:paraId="F8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F905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FA050000">
            <w:pPr>
              <w:pStyle w:val="Style_3"/>
              <w:widowControl w:val="0"/>
              <w:ind w:firstLine="737" w:left="0"/>
              <w:jc w:val="center"/>
              <w:rPr>
                <w:rFonts w:ascii="Times New Roman" w:hAnsi="Times New Roman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14:paraId="FB050000">
      <w:pPr>
        <w:pStyle w:val="Style_3"/>
        <w:rPr>
          <w:rFonts w:ascii="Times New Roman" w:hAnsi="Times New Roman"/>
          <w:sz w:val="28"/>
        </w:rPr>
      </w:pPr>
    </w:p>
    <w:p w14:paraId="FC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FD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14:paraId="FE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 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FF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0006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71"/>
        <w:gridCol w:w="2739"/>
        <w:gridCol w:w="1020"/>
        <w:gridCol w:w="822"/>
        <w:gridCol w:w="1333"/>
        <w:gridCol w:w="1304"/>
        <w:gridCol w:w="1141"/>
        <w:gridCol w:w="1078"/>
        <w:gridCol w:w="1020"/>
        <w:gridCol w:w="1591"/>
        <w:gridCol w:w="45"/>
        <w:gridCol w:w="819"/>
        <w:gridCol w:w="1286"/>
      </w:tblGrid>
      <w:tr>
        <w:tc>
          <w:tcPr>
            <w:tcW w:type="dxa" w:w="37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73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02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82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5876"/>
            <w:gridSpan w:val="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159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type="dxa" w:w="864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1286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37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2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159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59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286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type="dxa" w:w="7718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type="dxa" w:w="1636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2105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type="dxa" w:w="7718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type="dxa" w:w="1636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2105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rPr>
          <w:trHeight w:hRule="atLeast" w:val="340"/>
        </w:trPr>
        <w:tc>
          <w:tcPr>
            <w:tcW w:type="dxa" w:w="37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73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</w:t>
            </w:r>
            <w:r>
              <w:rPr>
                <w:rFonts w:ascii="Times New Roman" w:hAnsi="Times New Roman"/>
                <w:spacing w:val="-2"/>
              </w:rPr>
              <w:t>мест (площадок) накопления твердых коммунальных отходов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 квартал 2024</w:t>
            </w:r>
          </w:p>
        </w:tc>
        <w:tc>
          <w:tcPr>
            <w:tcW w:type="dxa" w:w="864"/>
            <w:gridSpan w:val="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86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район</w:t>
            </w:r>
          </w:p>
          <w:p w14:paraId="3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3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3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3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9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район</w:t>
            </w:r>
          </w:p>
          <w:p w14:paraId="5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7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73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Ликвидация свалки твердых коммунальных отходов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2024</w:t>
            </w:r>
          </w:p>
          <w:p w14:paraId="67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2025</w:t>
            </w: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rPr>
          <w:trHeight w:hRule="atLeast" w:val="1138"/>
        </w:trPr>
        <w:tc>
          <w:tcPr>
            <w:tcW w:type="dxa" w:w="37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73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места складирования крупногабаритных отходов</w:t>
            </w:r>
          </w:p>
          <w:p w14:paraId="8B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82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360,0</w:t>
            </w:r>
          </w:p>
        </w:tc>
        <w:tc>
          <w:tcPr>
            <w:tcW w:type="dxa" w:w="133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360,0</w:t>
            </w:r>
          </w:p>
        </w:tc>
        <w:tc>
          <w:tcPr>
            <w:tcW w:type="dxa" w:w="130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 квартал 2024</w:t>
            </w:r>
          </w:p>
          <w:p w14:paraId="94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64"/>
            <w:gridSpan w:val="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район</w:t>
            </w:r>
          </w:p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4013,0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</w:tbl>
    <w:p w14:paraId="BF06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C006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C106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C2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C3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C4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C5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C6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p w14:paraId="C7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C8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C9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CA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CB060000">
      <w:pPr>
        <w:sectPr>
          <w:headerReference r:id="rId7" w:type="default"/>
          <w:headerReference r:id="rId9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CC060000">
      <w:pPr>
        <w:pStyle w:val="Style_3"/>
        <w:tabs>
          <w:tab w:leader="none" w:pos="347" w:val="clear"/>
        </w:tabs>
        <w:spacing w:after="0" w:before="0"/>
        <w:ind w:firstLine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color w:val="000000"/>
          <w:sz w:val="28"/>
        </w:rPr>
        <w:t>4</w:t>
      </w:r>
    </w:p>
    <w:p w14:paraId="CD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14:paraId="CE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 w14:paraId="CF060000">
      <w:pPr>
        <w:pStyle w:val="Style_6"/>
        <w:tabs>
          <w:tab w:leader="none" w:pos="347" w:val="clear"/>
        </w:tabs>
        <w:ind w:firstLine="0" w:left="4819" w:right="0"/>
        <w:jc w:val="center"/>
      </w:pPr>
      <w:r>
        <w:rPr>
          <w:rStyle w:val="Style_5_ch"/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«Развитие жилищно-коммунального  </w:t>
      </w:r>
    </w:p>
    <w:p w14:paraId="D0060000">
      <w:pPr>
        <w:pStyle w:val="Style_3"/>
        <w:widowControl w:val="0"/>
        <w:tabs>
          <w:tab w:leader="none" w:pos="347" w:val="clear"/>
        </w:tabs>
        <w:ind w:firstLine="0" w:left="0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                                                                  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хозяйства,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highlight w:val="white"/>
          <w:u w:val="none"/>
        </w:rPr>
        <w:t>топливно энергетического</w:t>
      </w:r>
    </w:p>
    <w:p w14:paraId="D1060000">
      <w:pPr>
        <w:pStyle w:val="Style_3"/>
        <w:widowControl w:val="0"/>
        <w:tabs>
          <w:tab w:leader="none" w:pos="347" w:val="clear"/>
        </w:tabs>
        <w:ind w:firstLine="0" w:left="0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highlight w:val="white"/>
          <w:u w:val="none"/>
        </w:rPr>
        <w:t xml:space="preserve">                                                             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highlight w:val="white"/>
          <w:u w:val="none"/>
        </w:rPr>
        <w:t xml:space="preserve">комплекса и транспорта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>муниципального</w:t>
      </w:r>
    </w:p>
    <w:p w14:paraId="D2060000">
      <w:pPr>
        <w:pStyle w:val="Style_3"/>
        <w:widowControl w:val="0"/>
        <w:tabs>
          <w:tab w:leader="none" w:pos="347" w:val="clear"/>
        </w:tabs>
        <w:ind w:firstLine="0" w:left="0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                                                               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образования Кореновский район </w:t>
      </w:r>
    </w:p>
    <w:p w14:paraId="D3060000">
      <w:pPr>
        <w:pStyle w:val="Style_6"/>
        <w:tabs>
          <w:tab w:leader="none" w:pos="347" w:val="clear"/>
        </w:tabs>
        <w:ind w:firstLine="0" w:left="4819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>2024-2028 годы»</w:t>
      </w:r>
    </w:p>
    <w:p w14:paraId="D4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</w:p>
    <w:p w14:paraId="D5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</w:p>
    <w:p w14:paraId="D606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D7060000">
      <w:pPr>
        <w:pStyle w:val="Style_3"/>
        <w:ind/>
        <w:jc w:val="center"/>
      </w:pPr>
      <w:r>
        <w:rPr>
          <w:rStyle w:val="Style_5_ch"/>
          <w:rFonts w:ascii="Times New Roman" w:hAnsi="Times New Roman"/>
          <w:sz w:val="28"/>
        </w:rPr>
        <w:t xml:space="preserve">муниципальной подпрограммы муниципального образования Кореновский район </w:t>
      </w:r>
      <w:r>
        <w:rPr>
          <w:rFonts w:ascii="Times New Roman" w:hAnsi="Times New Roman"/>
          <w:sz w:val="28"/>
        </w:rPr>
        <w:t>«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</w:rPr>
        <w:t>»</w:t>
      </w:r>
    </w:p>
    <w:p w14:paraId="D806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761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989"/>
        <w:gridCol w:w="6493"/>
      </w:tblGrid>
      <w:tr>
        <w:trPr>
          <w:trHeight w:hRule="atLeast" w:val="855"/>
        </w:trPr>
        <w:tc>
          <w:tcPr>
            <w:tcW w:type="dxa" w:w="398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4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60000">
            <w:pPr>
              <w:pStyle w:val="Style_3"/>
              <w:ind w:firstLine="0" w:left="0" w:right="57"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 w14:paraId="DF06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hRule="atLeast" w:val="567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E1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60000">
            <w:pPr>
              <w:pStyle w:val="Style_3"/>
              <w:ind w:firstLine="0" w:left="0" w:right="57"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-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E306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E4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hRule="atLeast" w:val="567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 w14:paraId="E7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 </w:t>
            </w:r>
            <w:r>
              <w:rPr>
                <w:rFonts w:ascii="Times New Roman" w:hAnsi="Times New Roman"/>
                <w:sz w:val="28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14:paraId="E8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14:paraId="E906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>
          <w:trHeight w:hRule="atLeast" w:val="512"/>
        </w:trPr>
        <w:tc>
          <w:tcPr>
            <w:tcW w:type="dxa" w:w="398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4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>
        <w:trPr>
          <w:trHeight w:hRule="atLeast" w:val="512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60000">
            <w:pPr>
              <w:pStyle w:val="Style_3"/>
              <w:tabs>
                <w:tab w:leader="none" w:pos="347" w:val="clear"/>
              </w:tabs>
              <w:spacing w:after="0" w:before="57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6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Общий объем финансирования мероприятий подпрограммы с</w:t>
            </w: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 xml:space="preserve">оставит 0 тысяч рублей, </w:t>
            </w:r>
            <w:r>
              <w:rPr>
                <w:rStyle w:val="Style_5_ch"/>
                <w:rFonts w:ascii="Times New Roman" w:hAnsi="Times New Roman"/>
                <w:color w:val="000000"/>
                <w:sz w:val="28"/>
                <w:highlight w:val="white"/>
              </w:rPr>
              <w:t>том числе за счет средств бюджета муниципального образования Кореновский район:</w:t>
            </w:r>
          </w:p>
          <w:p w14:paraId="EE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- 0.0 тысяч рублей</w:t>
            </w:r>
          </w:p>
          <w:p w14:paraId="EF06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2025 год - 0.0 тысяч рублей</w:t>
            </w:r>
          </w:p>
          <w:p w14:paraId="F0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- 0.0 тысяч рублей</w:t>
            </w:r>
          </w:p>
          <w:p w14:paraId="F1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- 0.0 тысяч рублей</w:t>
            </w:r>
          </w:p>
          <w:p w14:paraId="F2060000">
            <w:pPr>
              <w:pStyle w:val="Style_3"/>
              <w:ind/>
              <w:jc w:val="both"/>
              <w:rPr>
                <w:sz w:val="18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2028 год - 0.0 тысяч рублей</w:t>
            </w:r>
          </w:p>
        </w:tc>
      </w:tr>
      <w:tr>
        <w:trPr>
          <w:trHeight w:hRule="atLeast" w:val="810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F4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5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F6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7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8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9060000">
      <w:pPr>
        <w:pStyle w:val="Style_3"/>
        <w:ind/>
        <w:jc w:val="center"/>
      </w:pPr>
      <w:r>
        <w:rPr>
          <w:rStyle w:val="Style_5_ch"/>
          <w:rFonts w:ascii="Times New Roman" w:hAnsi="Times New Roman"/>
          <w:sz w:val="28"/>
        </w:rPr>
        <w:t>1. </w:t>
      </w:r>
      <w:r>
        <w:rPr>
          <w:rStyle w:val="Style_5_ch"/>
          <w:rFonts w:ascii="Times New Roman" w:hAnsi="Times New Roman"/>
          <w:color w:val="000000"/>
          <w:spacing w:val="-2"/>
          <w:sz w:val="28"/>
        </w:rPr>
        <w:t>Х</w:t>
      </w:r>
      <w:r>
        <w:rPr>
          <w:rStyle w:val="Style_5_ch"/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FA06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FB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C06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Разработка и реализация  подпрограммы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14:paraId="FD060000">
      <w:pPr>
        <w:pStyle w:val="Style_3"/>
        <w:ind w:firstLine="737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 w14:paraId="FE060000">
      <w:pPr>
        <w:pStyle w:val="Style_3"/>
        <w:ind w:firstLine="737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По состоянию на 1 ноября 2023 года н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а территории муниципального образования Кореновский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01.08.2024.</w:t>
      </w:r>
    </w:p>
    <w:p w14:paraId="FF060000">
      <w:pPr>
        <w:pStyle w:val="Style_18"/>
        <w:widowControl w:val="0"/>
        <w:spacing w:after="0" w:before="0"/>
        <w:ind w:firstLine="737" w:left="0" w:right="0"/>
        <w:jc w:val="both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поступало. Однако, такая возможность предусмотрена правовыми актами муниципального образования Кореновский район.</w:t>
      </w:r>
    </w:p>
    <w:p w14:paraId="00070000">
      <w:pPr>
        <w:pStyle w:val="Style_18"/>
        <w:widowControl w:val="0"/>
        <w:spacing w:after="0" w:before="0"/>
        <w:ind w:firstLine="737" w:left="0" w:right="0"/>
        <w:jc w:val="both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маршрутами.</w:t>
      </w:r>
    </w:p>
    <w:p w14:paraId="01070000">
      <w:pPr>
        <w:pStyle w:val="Style_3"/>
        <w:ind w:firstLine="540" w:left="0" w:right="0"/>
        <w:jc w:val="both"/>
      </w:pPr>
      <w:r>
        <w:rPr>
          <w:rStyle w:val="Style_5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14:paraId="02070000">
      <w:pPr>
        <w:pStyle w:val="Style_3"/>
        <w:ind w:firstLine="708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 w14:paraId="03070000">
      <w:pPr>
        <w:pStyle w:val="Style_3"/>
        <w:ind w:firstLine="708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Полномочия по осуществлению дорожной деятельности в отношении автомобильных дорог общего пользования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 w14:paraId="04070000">
      <w:pPr>
        <w:pStyle w:val="Style_3"/>
        <w:ind w:firstLine="708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При постановке на баланс муниципального образования Кореновский район 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актуальность приобретают мероприятия с повышением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 тот факт, что в течении длительного времени темпы  износа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 w14:paraId="05070000">
      <w:pPr>
        <w:pStyle w:val="Style_3"/>
        <w:tabs>
          <w:tab w:leader="none" w:pos="347" w:val="clear"/>
          <w:tab w:leader="none" w:pos="720" w:val="left"/>
        </w:tabs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Несоответствие состояния автомобильных дорог техническим регламентам и нормам  может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 но и общественного транспорта. </w:t>
      </w:r>
    </w:p>
    <w:p w14:paraId="06070000">
      <w:pPr>
        <w:pStyle w:val="Style_3"/>
        <w:tabs>
          <w:tab w:leader="none" w:pos="347" w:val="clear"/>
          <w:tab w:leader="none" w:pos="720" w:val="left"/>
        </w:tabs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 w14:paraId="07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Анализ возможных проблем, связанных с обеспечением транспортным сообщением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 w14:paraId="08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Целесообразность разработки муниципальной программы, реализующей программно-целевой метод решения проблем транспорта и дорожной деятельности, определяется следующими факторами:</w:t>
      </w:r>
    </w:p>
    <w:p w14:paraId="09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- наличие сложно решаемых и разнообразных по характеру проблем в транспортной и дорожной сфере, что определяет необходимость системного подхода к их решению, согласования отдельных направлений муниципальной политики по содержанию, технологиям  реализации и по времени осуществления;</w:t>
      </w:r>
    </w:p>
    <w:p w14:paraId="0A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- необходимость определения целей, задач, состава и структуры мероприятий и запланированных результатов;</w:t>
      </w:r>
    </w:p>
    <w:p w14:paraId="0B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- необходимость реализации комплекса взаимоувязанных мероприятий по повышению результативности бюджетных, финансовых и материальных вложений.</w:t>
      </w:r>
    </w:p>
    <w:p w14:paraId="0C070000">
      <w:pPr>
        <w:pStyle w:val="Style_3"/>
        <w:ind w:firstLine="737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Реализация мероприятий подпрограммы позволит решать задачи, 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 w14:paraId="0D070000">
      <w:pPr>
        <w:pStyle w:val="Style_3"/>
        <w:ind w:firstLine="737" w:left="0" w:right="0"/>
        <w:jc w:val="both"/>
        <w:rPr>
          <w:rStyle w:val="Style_5_ch"/>
          <w:rFonts w:ascii="Times New Roman" w:hAnsi="Times New Roman"/>
          <w:color w:val="000000"/>
          <w:sz w:val="28"/>
          <w:highlight w:val="white"/>
        </w:rPr>
      </w:pPr>
    </w:p>
    <w:p w14:paraId="0E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Цели, задачи и целевые показатели, конкретные сроки и этапы реализации подпрограммы</w:t>
      </w:r>
    </w:p>
    <w:p w14:paraId="0F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10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Основными целями подпрограммы является:</w:t>
      </w:r>
    </w:p>
    <w:p w14:paraId="11070000">
      <w:pPr>
        <w:pStyle w:val="Style_3"/>
        <w:ind w:firstLine="720" w:left="0" w:right="0"/>
        <w:jc w:val="both"/>
      </w:pPr>
      <w:r>
        <w:rPr>
          <w:rFonts w:ascii="Times New Roman" w:hAnsi="Times New Roman"/>
          <w:sz w:val="28"/>
        </w:rPr>
        <w:t xml:space="preserve"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</w:t>
      </w:r>
      <w:r>
        <w:rPr>
          <w:rStyle w:val="Style_5_ch"/>
          <w:rFonts w:ascii="Times New Roman" w:hAnsi="Times New Roman"/>
          <w:sz w:val="28"/>
        </w:rPr>
        <w:t>муниципальных маршрутов регулярных перевозок</w:t>
      </w:r>
      <w:r>
        <w:rPr>
          <w:rFonts w:ascii="Times New Roman" w:hAnsi="Times New Roman"/>
          <w:sz w:val="28"/>
        </w:rPr>
        <w:t>;</w:t>
      </w:r>
    </w:p>
    <w:p w14:paraId="12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 муниципального образования Кореновский район.</w:t>
      </w:r>
    </w:p>
    <w:p w14:paraId="13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 Для достижения основных целей подпрограммы необходимо решить следующие задачи: </w:t>
      </w:r>
    </w:p>
    <w:p w14:paraId="14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sz w:val="28"/>
        </w:rPr>
        <w:t>2.2.1. Организация транспортного обслуживания населения между поселениями в границах муниципального образования Кореновский район и создание условий для предоставления качественных и доступных транспортных услуг населению, сохранение социально значимых маршрутов.</w:t>
      </w:r>
    </w:p>
    <w:p w14:paraId="15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 Организация работ по содержанию и ремонту автомобильных дорог и искусственных сооружений на них.</w:t>
      </w:r>
    </w:p>
    <w:p w14:paraId="16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2.2.3. Создание безопасных условий дорожного движения между  населенными пунктами муниципального образования Кореновский район.</w:t>
      </w:r>
    </w:p>
    <w:p w14:paraId="17070000">
      <w:pPr>
        <w:pStyle w:val="Style_3"/>
        <w:ind w:firstLine="850" w:left="0" w:right="0"/>
        <w:jc w:val="both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2.3. Сроки реализации подпрограммы: 2024-2028 годы</w:t>
      </w:r>
    </w:p>
    <w:p w14:paraId="18070000">
      <w:pPr>
        <w:pStyle w:val="Style_3"/>
        <w:ind w:firstLine="850" w:left="0" w:right="0"/>
        <w:jc w:val="both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2.4. 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 xml:space="preserve">Целевые показатели муниципальной подпрограммы увязаны с целевыми </w:t>
      </w: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19070000">
      <w:pPr>
        <w:pStyle w:val="Style_3"/>
        <w:ind w:firstLine="85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Плановые значения целевых показателей приведены </w:t>
      </w:r>
      <w:r>
        <w:rPr>
          <w:rStyle w:val="Style_5_ch"/>
          <w:rFonts w:ascii="Times New Roman" w:hAnsi="Times New Roman"/>
          <w:color w:val="000000"/>
          <w:sz w:val="28"/>
        </w:rPr>
        <w:t>в приложение № 1.</w:t>
      </w:r>
    </w:p>
    <w:p w14:paraId="1A07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1B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подпрограммы</w:t>
      </w:r>
    </w:p>
    <w:p w14:paraId="1C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1D070000">
      <w:pPr>
        <w:pStyle w:val="Style_3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основных мероприятий муниципальной подпрограммы приводится в табличной форме в соответствии </w:t>
      </w:r>
      <w:r>
        <w:rPr>
          <w:rFonts w:ascii="Times New Roman" w:hAnsi="Times New Roman"/>
          <w:color w:val="000000"/>
          <w:sz w:val="28"/>
        </w:rPr>
        <w:t>с приложением №2.</w:t>
      </w:r>
    </w:p>
    <w:p w14:paraId="1E070000">
      <w:pPr>
        <w:pStyle w:val="Style_3"/>
        <w:ind/>
        <w:jc w:val="center"/>
        <w:rPr>
          <w:rFonts w:ascii="Times New Roman" w:hAnsi="Times New Roman"/>
          <w:color w:val="000000"/>
          <w:sz w:val="28"/>
        </w:rPr>
      </w:pPr>
    </w:p>
    <w:p w14:paraId="1F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20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2107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22070000">
      <w:pPr>
        <w:pStyle w:val="Style_3"/>
        <w:widowControl w:val="1"/>
        <w:ind w:firstLine="0" w:left="0" w:right="0"/>
        <w:jc w:val="both"/>
      </w:pP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-202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 xml:space="preserve"> годы составит 0,0 тыс. рублей.</w:t>
      </w:r>
    </w:p>
    <w:p w14:paraId="23070000">
      <w:pPr>
        <w:pStyle w:val="Style_11"/>
        <w:widowControl w:val="1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24070000">
      <w:pPr>
        <w:pStyle w:val="Style_11"/>
        <w:widowControl w:val="1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Структура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финансирования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Под</w:t>
      </w:r>
      <w:r>
        <w:rPr>
          <w:rFonts w:ascii="Times New Roman" w:hAnsi="Times New Roman"/>
          <w:color w:val="000000"/>
          <w:sz w:val="28"/>
        </w:rPr>
        <w:t>рограммы</w:t>
      </w:r>
    </w:p>
    <w:p w14:paraId="2507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7"/>
        <w:tblW w:type="auto" w:w="0"/>
        <w:jc w:val="left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970"/>
        <w:gridCol w:w="2489"/>
        <w:gridCol w:w="684"/>
        <w:gridCol w:w="620"/>
        <w:gridCol w:w="627"/>
        <w:gridCol w:w="618"/>
        <w:gridCol w:w="629"/>
      </w:tblGrid>
      <w:tr>
        <w:tc>
          <w:tcPr>
            <w:tcW w:type="dxa" w:w="397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 финансирования</w:t>
            </w:r>
          </w:p>
        </w:tc>
        <w:tc>
          <w:tcPr>
            <w:tcW w:type="dxa" w:w="5667"/>
            <w:gridSpan w:val="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 (тыс. руб.)</w:t>
            </w:r>
          </w:p>
        </w:tc>
      </w:tr>
      <w:tr>
        <w:tc>
          <w:tcPr>
            <w:tcW w:type="dxa" w:w="397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8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7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 всего,  тыс. руб.</w:t>
            </w:r>
          </w:p>
        </w:tc>
        <w:tc>
          <w:tcPr>
            <w:tcW w:type="dxa" w:w="3178"/>
            <w:gridSpan w:val="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по годам</w:t>
            </w:r>
          </w:p>
        </w:tc>
      </w:tr>
      <w:tr>
        <w:tc>
          <w:tcPr>
            <w:tcW w:type="dxa" w:w="397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8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</w:tbl>
    <w:p w14:paraId="5207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53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5407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5507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Оценка эффективности реализации подпрограммы производится ежегодно в соответствии с 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hAnsi="Times New Roman"/>
          <w:sz w:val="28"/>
        </w:rPr>
        <w:t>.</w:t>
      </w:r>
    </w:p>
    <w:p w14:paraId="56070000">
      <w:pPr>
        <w:pStyle w:val="Style_3"/>
        <w:ind/>
        <w:jc w:val="both"/>
        <w:rPr>
          <w:color w:val="000000"/>
          <w:sz w:val="28"/>
        </w:rPr>
      </w:pPr>
    </w:p>
    <w:p w14:paraId="57070000">
      <w:pPr>
        <w:pStyle w:val="Style_3"/>
        <w:ind/>
        <w:jc w:val="both"/>
        <w:rPr>
          <w:rFonts w:ascii="Times New Roman" w:hAnsi="Times New Roman"/>
          <w:color w:val="000000"/>
          <w:sz w:val="28"/>
        </w:rPr>
      </w:pPr>
    </w:p>
    <w:p w14:paraId="58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 xml:space="preserve">6. </w:t>
      </w:r>
      <w:r>
        <w:rPr>
          <w:rStyle w:val="Style_5_ch"/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59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A070000">
      <w:pPr>
        <w:pStyle w:val="Style_3"/>
        <w:ind/>
        <w:jc w:val="both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ab/>
      </w:r>
      <w:r>
        <w:rPr>
          <w:rStyle w:val="Style_5_ch"/>
          <w:rFonts w:ascii="Times New Roman" w:hAnsi="Times New Roman"/>
          <w:color w:val="000000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</w:t>
      </w:r>
      <w:r>
        <w:rPr>
          <w:rStyle w:val="Style_5_ch"/>
          <w:rFonts w:ascii="Times New Roman" w:hAnsi="Times New Roman"/>
          <w:color w:val="000000"/>
          <w:sz w:val="28"/>
        </w:rPr>
        <w:t xml:space="preserve"> </w:t>
      </w:r>
      <w:r>
        <w:rPr>
          <w:rStyle w:val="Style_5_ch"/>
          <w:rFonts w:ascii="Times New Roman" w:hAnsi="Times New Roman"/>
          <w:color w:val="000000"/>
          <w:sz w:val="28"/>
        </w:rPr>
        <w:t>обеспечения государственных и муни</w:t>
      </w:r>
      <w:r>
        <w:rPr>
          <w:rStyle w:val="Style_5_ch"/>
          <w:rFonts w:ascii="Times New Roman" w:hAnsi="Times New Roman"/>
          <w:color w:val="000000"/>
          <w:sz w:val="28"/>
        </w:rPr>
        <w:t>ципальных нужд».</w:t>
      </w:r>
    </w:p>
    <w:p w14:paraId="5B070000">
      <w:pPr>
        <w:pStyle w:val="Style_3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14:paraId="5C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5D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5E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5F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60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61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несет ответственность за достижение целевых показателей муниципальной программы;</w:t>
      </w:r>
    </w:p>
    <w:p w14:paraId="62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63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ежегодно проводит оценку эффективности реализации муниципальной программы;</w:t>
      </w:r>
    </w:p>
    <w:p w14:paraId="64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65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66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67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иные полномочия, установленные муниципальной программой.</w:t>
      </w:r>
    </w:p>
    <w:p w14:paraId="68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69070000">
      <w:pPr>
        <w:pStyle w:val="Style_3"/>
        <w:widowControl w:val="1"/>
        <w:spacing w:line="100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6A070000">
      <w:pPr>
        <w:pStyle w:val="Style_3"/>
        <w:ind/>
        <w:jc w:val="both"/>
        <w:rPr>
          <w:rStyle w:val="Style_5_ch"/>
          <w:rFonts w:ascii="TimesNewRomanPSMT" w:hAnsi="TimesNewRomanPSMT"/>
          <w:sz w:val="28"/>
        </w:rPr>
      </w:pPr>
    </w:p>
    <w:p w14:paraId="6B070000">
      <w:pPr>
        <w:pStyle w:val="Style_3"/>
        <w:ind/>
        <w:jc w:val="center"/>
        <w:rPr>
          <w:sz w:val="28"/>
        </w:rPr>
      </w:pPr>
    </w:p>
    <w:p w14:paraId="6C070000">
      <w:pPr>
        <w:pStyle w:val="Style_3"/>
        <w:ind/>
        <w:jc w:val="center"/>
        <w:rPr>
          <w:sz w:val="28"/>
        </w:rPr>
      </w:pPr>
    </w:p>
    <w:p w14:paraId="6D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6E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6F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70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71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В.Н. Нейжмак</w:t>
      </w:r>
    </w:p>
    <w:p w14:paraId="72070000">
      <w:pPr>
        <w:sectPr>
          <w:headerReference r:id="rId22" w:type="default"/>
          <w:headerReference r:id="rId1" w:type="first"/>
          <w:type w:val="nextPage"/>
          <w:pgSz w:h="16838" w:orient="portrait" w:w="11906"/>
          <w:pgMar w:bottom="720" w:footer="0" w:gutter="0" w:header="720" w:left="1533" w:right="567" w:top="777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70000">
            <w:pPr>
              <w:pStyle w:val="Style_3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74070000">
            <w:pPr>
              <w:pStyle w:val="Style_3"/>
              <w:tabs>
                <w:tab w:leader="none" w:pos="347" w:val="clear"/>
              </w:tabs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подпрограмме</w:t>
            </w:r>
          </w:p>
          <w:p w14:paraId="75070000">
            <w:pPr>
              <w:pStyle w:val="Style_3"/>
              <w:tabs>
                <w:tab w:leader="none" w:pos="347" w:val="clear"/>
              </w:tabs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муниципального образования Кореновский район</w:t>
            </w:r>
          </w:p>
          <w:p w14:paraId="76070000">
            <w:pPr>
              <w:pStyle w:val="Style_6"/>
              <w:tabs>
                <w:tab w:leader="none" w:pos="347" w:val="clear"/>
              </w:tabs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 xml:space="preserve"> </w:t>
            </w:r>
            <w:r>
              <w:rPr>
                <w:rStyle w:val="Style_5_ch"/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shadow w:val="0"/>
                <w:color w:val="000000"/>
                <w:spacing w:val="0"/>
                <w:sz w:val="28"/>
                <w:u w:val="none"/>
              </w:rPr>
              <w:t>«Развитие транспортной инфраструк</w:t>
            </w:r>
            <w:r>
              <w:rPr>
                <w:rStyle w:val="Style_5_ch"/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shadow w:val="0"/>
                <w:color w:val="000000"/>
                <w:spacing w:val="0"/>
                <w:sz w:val="28"/>
                <w:u w:val="none"/>
              </w:rPr>
              <w:t>туры и осуществление дорожной деятельности в отношении автомобильных дорог местного значения»</w:t>
            </w:r>
          </w:p>
        </w:tc>
      </w:tr>
    </w:tbl>
    <w:p w14:paraId="77070000">
      <w:pPr>
        <w:pStyle w:val="Style_3"/>
        <w:ind/>
        <w:jc w:val="center"/>
        <w:rPr>
          <w:rFonts w:ascii="TimesNewRomanPSMT" w:hAnsi="TimesNewRomanPSMT"/>
          <w:sz w:val="28"/>
        </w:rPr>
      </w:pPr>
    </w:p>
    <w:p w14:paraId="78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NewRomanPSMT" w:hAnsi="TimesNewRomanPSMT"/>
          <w:sz w:val="28"/>
        </w:rPr>
        <w:t>Ц</w:t>
      </w:r>
      <w:r>
        <w:rPr>
          <w:rFonts w:ascii="Times New Roman" w:hAnsi="Times New Roman"/>
          <w:sz w:val="28"/>
        </w:rPr>
        <w:t>ЕЛИ, ЗАДАЧИ И ЦЕЛЕВЫЕ ПОКАЗАТЕЛИ ПОДПРОГРАММЫ</w:t>
      </w:r>
    </w:p>
    <w:p w14:paraId="79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>«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Style w:val="Style_5_ch"/>
          <w:rFonts w:ascii="Times New Roman" w:hAnsi="Times New Roman"/>
          <w:sz w:val="28"/>
        </w:rPr>
        <w:t xml:space="preserve">» </w:t>
      </w:r>
      <w:r>
        <w:rPr>
          <w:rStyle w:val="Style_5_ch"/>
          <w:rFonts w:ascii="Times New Roman" w:hAnsi="Times New Roman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_5_ch"/>
          <w:rFonts w:ascii="Times New Roman" w:hAnsi="Times New Roman"/>
          <w:sz w:val="28"/>
          <w:highlight w:val="white"/>
        </w:rPr>
        <w:t>«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Style w:val="Style_5_ch"/>
          <w:rFonts w:ascii="Times New Roman" w:hAnsi="Times New Roman"/>
          <w:color w:val="000000"/>
          <w:sz w:val="28"/>
        </w:rPr>
        <w:t>а и транспорта мун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Style w:val="Style_5_ch"/>
          <w:rFonts w:ascii="Times New Roman" w:hAnsi="Times New Roman"/>
          <w:sz w:val="28"/>
          <w:highlight w:val="white"/>
        </w:rPr>
        <w:t>»</w:t>
      </w:r>
    </w:p>
    <w:p w14:paraId="7A070000">
      <w:pPr>
        <w:pStyle w:val="Style_3"/>
        <w:ind/>
        <w:jc w:val="center"/>
        <w:rPr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13"/>
        <w:gridCol w:w="7770"/>
        <w:gridCol w:w="806"/>
        <w:gridCol w:w="638"/>
        <w:gridCol w:w="885"/>
        <w:gridCol w:w="905"/>
        <w:gridCol w:w="901"/>
        <w:gridCol w:w="1013"/>
        <w:gridCol w:w="1042"/>
      </w:tblGrid>
      <w:tr>
        <w:tc>
          <w:tcPr>
            <w:tcW w:type="dxa" w:w="61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777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целевого показателя</w:t>
            </w:r>
          </w:p>
        </w:tc>
        <w:tc>
          <w:tcPr>
            <w:tcW w:type="dxa" w:w="80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type="dxa" w:w="63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type="dxa" w:w="4746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показателей</w:t>
            </w:r>
          </w:p>
        </w:tc>
      </w:tr>
      <w:tr>
        <w:tc>
          <w:tcPr>
            <w:tcW w:type="dxa" w:w="61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777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0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3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9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7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4"/>
              </w:rPr>
              <w:t>Подпрограмма «</w:t>
            </w:r>
            <w:r>
              <w:rPr>
                <w:rStyle w:val="Style_5_ch"/>
                <w:rFonts w:ascii="Times New Roman" w:hAnsi="Times New Roman"/>
                <w:b w:val="0"/>
                <w:color w:val="000000"/>
                <w:sz w:val="24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Style w:val="Style_5_ch"/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70000">
            <w:pPr>
              <w:pStyle w:val="Style_8"/>
              <w:ind/>
              <w:jc w:val="center"/>
              <w:rPr>
                <w:sz w:val="24"/>
              </w:rPr>
            </w:pP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r>
              <w:rPr>
                <w:rStyle w:val="Style_5_ch"/>
                <w:rFonts w:ascii="Times New Roman" w:hAnsi="Times New Roman"/>
                <w:sz w:val="24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 w14:paraId="92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type="dxa" w:w="6190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70000">
            <w:pPr>
              <w:pStyle w:val="Style_8"/>
              <w:ind/>
              <w:jc w:val="center"/>
              <w:rPr>
                <w:sz w:val="24"/>
              </w:rPr>
            </w:pP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rStyle w:val="Style_5_ch"/>
                <w:rFonts w:ascii="Times New Roman" w:hAnsi="Times New Roman"/>
                <w:sz w:val="24"/>
              </w:rPr>
              <w:t>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9607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97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5_ch"/>
                <w:rFonts w:ascii="Times New Roman" w:hAnsi="Times New Roman"/>
                <w:sz w:val="24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type="dxa" w:w="6190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показатели:</w:t>
            </w:r>
          </w:p>
        </w:tc>
        <w:tc>
          <w:tcPr>
            <w:tcW w:type="dxa" w:w="6190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7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</w:t>
            </w:r>
            <w:r>
              <w:rPr>
                <w:rStyle w:val="Style_5_ch"/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7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4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5_ch"/>
                <w:rFonts w:ascii="Times New Roman" w:hAnsi="Times New Roman"/>
                <w:sz w:val="24"/>
              </w:rPr>
              <w:t> </w:t>
            </w:r>
            <w:r>
              <w:rPr>
                <w:rStyle w:val="Style_5_ch"/>
                <w:rFonts w:ascii="Times New Roman" w:hAnsi="Times New Roman"/>
                <w:sz w:val="24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C0070000">
      <w:pPr>
        <w:sectPr>
          <w:headerReference r:id="rId20" w:type="default"/>
          <w:headerReference r:id="rId21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Приложение №3</w:t>
            </w:r>
          </w:p>
          <w:p w14:paraId="C2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муниципальной подпрограммы</w:t>
            </w:r>
          </w:p>
          <w:p w14:paraId="C3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муниципального образования Кореновский район</w:t>
            </w:r>
          </w:p>
          <w:p w14:paraId="C4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«</w:t>
            </w:r>
            <w:r>
              <w:rPr>
                <w:rStyle w:val="Style_5_ch"/>
                <w:rFonts w:ascii="Times New Roman" w:hAnsi="Times New Roman"/>
                <w:b w:val="0"/>
                <w:color w:val="000000"/>
                <w:sz w:val="28"/>
                <w:highlight w:val="white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»</w:t>
            </w:r>
          </w:p>
        </w:tc>
      </w:tr>
    </w:tbl>
    <w:p w14:paraId="C5070000">
      <w:pPr>
        <w:pStyle w:val="Style_14"/>
        <w:spacing w:line="100" w:lineRule="atLeast"/>
        <w:ind/>
        <w:jc w:val="both"/>
        <w:rPr>
          <w:rFonts w:ascii="TimesNewRomanPSMT" w:hAnsi="TimesNewRomanPSMT"/>
          <w:color w:val="000000"/>
          <w:sz w:val="28"/>
        </w:rPr>
      </w:pPr>
    </w:p>
    <w:p w14:paraId="C6070000">
      <w:pPr>
        <w:pStyle w:val="Style_14"/>
        <w:spacing w:line="100" w:lineRule="atLeast"/>
        <w:ind/>
        <w:jc w:val="both"/>
        <w:rPr>
          <w:rFonts w:ascii="TimesNewRomanPSMT" w:hAnsi="TimesNewRomanPSMT"/>
          <w:color w:val="000000"/>
          <w:sz w:val="28"/>
        </w:rPr>
      </w:pPr>
    </w:p>
    <w:p w14:paraId="C7070000">
      <w:pPr>
        <w:pStyle w:val="Style_14"/>
        <w:spacing w:line="100" w:lineRule="atLeast"/>
        <w:ind/>
        <w:jc w:val="both"/>
        <w:rPr>
          <w:rFonts w:ascii="TimesNewRomanPSMT" w:hAnsi="TimesNewRomanPSMT"/>
          <w:color w:val="000000"/>
          <w:sz w:val="28"/>
        </w:rPr>
      </w:pPr>
    </w:p>
    <w:p w14:paraId="C8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>ПЕРЕЧЕНЬ ОСНОВНЫХ МЕРОПРИЯТИЙ ПОДПРОГРАММЫ</w:t>
      </w:r>
    </w:p>
    <w:p w14:paraId="C9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  <w:highlight w:val="white"/>
        </w:rPr>
        <w:t>«</w:t>
      </w:r>
      <w:r>
        <w:rPr>
          <w:rStyle w:val="Style_5_ch"/>
          <w:rFonts w:ascii="Times New Roman" w:hAnsi="Times New Roman"/>
          <w:b w:val="0"/>
          <w:color w:val="000000"/>
          <w:sz w:val="28"/>
          <w:highlight w:val="white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Style w:val="Style_5_ch"/>
          <w:rFonts w:ascii="Times New Roman" w:hAnsi="Times New Roman"/>
          <w:sz w:val="28"/>
          <w:highlight w:val="white"/>
        </w:rPr>
        <w:t>» муниципальной программы муниципального образования Кореновский район «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Style w:val="Style_5_ch"/>
          <w:rFonts w:ascii="Times New Roman" w:hAnsi="Times New Roman"/>
          <w:color w:val="000000"/>
          <w:sz w:val="28"/>
        </w:rPr>
        <w:t>а и транспорта мун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Style w:val="Style_5_ch"/>
          <w:rFonts w:ascii="Times New Roman" w:hAnsi="Times New Roman"/>
          <w:sz w:val="28"/>
          <w:highlight w:val="white"/>
        </w:rPr>
        <w:t>»</w:t>
      </w:r>
    </w:p>
    <w:p w14:paraId="CA070000">
      <w:pPr>
        <w:pStyle w:val="Style_3"/>
        <w:ind/>
        <w:jc w:val="center"/>
        <w:rPr>
          <w:rStyle w:val="Style_5_ch"/>
          <w:rFonts w:ascii="Times New Roman" w:hAnsi="Times New Roman"/>
          <w:sz w:val="28"/>
          <w:highlight w:val="white"/>
        </w:rPr>
      </w:pPr>
    </w:p>
    <w:p w14:paraId="CB070000">
      <w:pPr>
        <w:pStyle w:val="Style_3"/>
        <w:ind/>
        <w:jc w:val="center"/>
        <w:rPr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>
        <w:tc>
          <w:tcPr>
            <w:tcW w:type="dxa" w:w="56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67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47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  <w:p w14:paraId="CF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15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2953"/>
            <w:gridSpan w:val="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124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70000">
            <w:pPr>
              <w:pStyle w:val="Style_8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реализации мероприятия</w:t>
            </w:r>
          </w:p>
        </w:tc>
        <w:tc>
          <w:tcPr>
            <w:tcW w:type="dxa" w:w="124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283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124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70000">
            <w:pPr>
              <w:pStyle w:val="Style_3"/>
              <w:ind w:firstLine="0" w:left="57" w:right="57"/>
              <w:jc w:val="both"/>
            </w:pPr>
            <w:r>
              <w:rPr>
                <w:rStyle w:val="Style_5_ch"/>
                <w:rFonts w:ascii="Times New Roman" w:hAnsi="Times New Roman"/>
                <w:color w:val="000000"/>
                <w:sz w:val="24"/>
                <w:highlight w:val="white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перевозок.</w:t>
            </w:r>
          </w:p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70000">
            <w:pPr>
              <w:pStyle w:val="Style_3"/>
              <w:ind w:firstLine="0" w:left="57" w:right="57"/>
              <w:jc w:val="both"/>
            </w:pPr>
            <w:r>
              <w:rPr>
                <w:rStyle w:val="Style_5_ch"/>
                <w:rFonts w:ascii="Times New Roman" w:hAnsi="Times New Roman"/>
                <w:color w:val="000000"/>
                <w:sz w:val="24"/>
                <w:highlight w:val="white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7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транспортной инфраструктуры</w:t>
            </w:r>
          </w:p>
          <w:p w14:paraId="E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80000">
            <w:pPr>
              <w:pStyle w:val="Style_3"/>
            </w:pP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80000">
            <w:pPr>
              <w:pStyle w:val="Style_3"/>
            </w:pP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80000">
            <w:pPr>
              <w:pStyle w:val="Style_3"/>
            </w:pP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8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анализа пассажиропотока на муниципальных маршрутах регулярных перевозок между населёнными пунктами Кореновского района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80000">
            <w:pPr>
              <w:pStyle w:val="Style_8"/>
              <w:ind/>
              <w:jc w:val="center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80000">
            <w:pPr>
              <w:pStyle w:val="Style_8"/>
              <w:ind/>
              <w:jc w:val="center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80000">
            <w:pPr>
              <w:pStyle w:val="Style_8"/>
              <w:ind/>
              <w:jc w:val="center"/>
              <w:rPr>
                <w:rStyle w:val="Style_5_ch"/>
                <w:sz w:val="24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8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8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открытого конкурса на оказание  услуг по регулярным перевозкам пассажиров и багажа муниципальными маршрутами между населёнными пунктами Кореновского района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80000">
            <w:pPr>
              <w:pStyle w:val="Style_3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80000">
            <w:pPr>
              <w:pStyle w:val="Style_3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80000">
            <w:pPr>
              <w:pStyle w:val="Style_3"/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8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значения.</w:t>
            </w:r>
          </w:p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8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работ по содержанию и ремонту автомобильных дорог и искусственных сооружений на них и </w:t>
            </w:r>
            <w:r>
              <w:rPr>
                <w:rStyle w:val="Style_5_ch"/>
                <w:rFonts w:ascii="Times New Roman" w:hAnsi="Times New Roman"/>
                <w:sz w:val="24"/>
              </w:rPr>
              <w:t>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8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безопасности дорожного движения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80000">
            <w:pPr>
              <w:pStyle w:val="Style_8"/>
              <w:ind/>
              <w:jc w:val="center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80000">
            <w:pPr>
              <w:pStyle w:val="Style_8"/>
              <w:ind/>
              <w:jc w:val="center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80000">
            <w:pPr>
              <w:pStyle w:val="Style_8"/>
              <w:ind/>
              <w:jc w:val="center"/>
              <w:rPr>
                <w:rStyle w:val="Style_5_ch"/>
                <w:sz w:val="24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80000">
            <w:pPr>
              <w:pStyle w:val="Style_8"/>
              <w:ind/>
              <w:jc w:val="center"/>
            </w:pP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80000">
            <w:pPr>
              <w:pStyle w:val="Style_8"/>
              <w:ind/>
              <w:jc w:val="center"/>
            </w:pP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80000">
            <w:pPr>
              <w:pStyle w:val="Style_8"/>
              <w:ind/>
              <w:jc w:val="center"/>
            </w:pP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8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изменений в «Комплексная схема организации дорожного движения на территории муниципального образования Кореновский район Краснодарского края»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80000">
            <w:pPr>
              <w:pStyle w:val="Style_8"/>
              <w:ind/>
              <w:jc w:val="center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80000">
            <w:pPr>
              <w:pStyle w:val="Style_8"/>
              <w:ind/>
              <w:jc w:val="center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80000">
            <w:pPr>
              <w:pStyle w:val="Style_8"/>
              <w:ind/>
              <w:jc w:val="center"/>
              <w:rPr>
                <w:rStyle w:val="Style_5_ch"/>
                <w:sz w:val="24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8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80000">
            <w:pPr>
              <w:pStyle w:val="Style_3"/>
            </w:pP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80000">
            <w:pPr>
              <w:pStyle w:val="Style_3"/>
            </w:pP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80000">
            <w:pPr>
              <w:pStyle w:val="Style_3"/>
            </w:pPr>
          </w:p>
        </w:tc>
      </w:tr>
    </w:tbl>
    <w:p w14:paraId="DF080000">
      <w:pPr>
        <w:pStyle w:val="Style_19"/>
      </w:pPr>
    </w:p>
    <w:p w14:paraId="E0080000">
      <w:pPr>
        <w:pStyle w:val="Style_19"/>
      </w:pPr>
    </w:p>
    <w:p w14:paraId="E1080000">
      <w:pPr>
        <w:pStyle w:val="Style_19"/>
      </w:pPr>
    </w:p>
    <w:p w14:paraId="E2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E3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E4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E5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E6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E7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sectPr>
      <w:headerReference r:id="rId17" w:type="default"/>
      <w:headerReference r:id="rId14" w:type="first"/>
      <w:type w:val="nextPage"/>
      <w:pgSz w:h="11906" w:orient="landscape" w:w="16838"/>
      <w:pgMar w:bottom="720" w:footer="0" w:gutter="0" w:header="720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/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/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</w:pPr>
  </w:p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/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hdr>
</file>

<file path=word/header2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/>
</w:hdr>
</file>

<file path=word/header2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1"/>
    </w:pPr>
  </w:p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</w:pPr>
  </w:p>
</w:hdr>
</file>

<file path=word/header2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/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/>
</w:hdr>
</file>

<file path=word/header2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/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/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/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347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/>
      <w:ind/>
      <w:jc w:val="left"/>
    </w:pPr>
    <w:rPr>
      <w:rFonts w:ascii="Calibri" w:hAnsi="Calibri"/>
      <w:color w:val="000000"/>
      <w:sz w:val="24"/>
    </w:rPr>
  </w:style>
  <w:style w:default="1" w:styleId="Style_3_ch" w:type="character">
    <w:name w:val="Normal"/>
    <w:link w:val="Style_3"/>
    <w:rPr>
      <w:rFonts w:ascii="Calibri" w:hAnsi="Calibri"/>
      <w:color w:val="000000"/>
      <w:sz w:val="24"/>
    </w:rPr>
  </w:style>
  <w:style w:styleId="Style_20" w:type="paragraph">
    <w:name w:val="WW8Num1z6"/>
    <w:link w:val="Style_20_ch"/>
  </w:style>
  <w:style w:styleId="Style_20_ch" w:type="character">
    <w:name w:val="WW8Num1z6"/>
    <w:link w:val="Style_20"/>
  </w:style>
  <w:style w:styleId="Style_21" w:type="paragraph">
    <w:name w:val="WW8Num5z7"/>
    <w:link w:val="Style_21_ch"/>
  </w:style>
  <w:style w:styleId="Style_21_ch" w:type="character">
    <w:name w:val="WW8Num5z7"/>
    <w:link w:val="Style_21"/>
  </w:style>
  <w:style w:styleId="Style_22" w:type="paragraph">
    <w:name w:val="Название объекта"/>
    <w:basedOn w:val="Style_3"/>
    <w:link w:val="Style_22_ch"/>
    <w:pPr>
      <w:spacing w:after="120" w:before="120"/>
      <w:ind/>
    </w:pPr>
    <w:rPr>
      <w:i w:val="1"/>
      <w:sz w:val="24"/>
    </w:rPr>
  </w:style>
  <w:style w:styleId="Style_22_ch" w:type="character">
    <w:name w:val="Название объекта"/>
    <w:basedOn w:val="Style_3_ch"/>
    <w:link w:val="Style_22"/>
    <w:rPr>
      <w:i w:val="1"/>
      <w:sz w:val="24"/>
    </w:rPr>
  </w:style>
  <w:style w:styleId="Style_23" w:type="paragraph">
    <w:name w:val="List"/>
    <w:basedOn w:val="Style_6"/>
    <w:link w:val="Style_23_ch"/>
  </w:style>
  <w:style w:styleId="Style_23_ch" w:type="character">
    <w:name w:val="List"/>
    <w:basedOn w:val="Style_6_ch"/>
    <w:link w:val="Style_23"/>
  </w:style>
  <w:style w:styleId="Style_24" w:type="paragraph">
    <w:name w:val="toc 2"/>
    <w:next w:val="Style_3"/>
    <w:link w:val="Style_2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4_ch" w:type="character">
    <w:name w:val="toc 2"/>
    <w:link w:val="Style_24"/>
    <w:rPr>
      <w:rFonts w:ascii="XO Thames" w:hAnsi="XO Thames"/>
      <w:sz w:val="28"/>
    </w:rPr>
  </w:style>
  <w:style w:styleId="Style_25" w:type="paragraph">
    <w:name w:val="WW_CharLFO1LVL1"/>
    <w:link w:val="Style_25_ch"/>
    <w:rPr>
      <w:rFonts w:ascii="Times New Roman" w:hAnsi="Times New Roman"/>
    </w:rPr>
  </w:style>
  <w:style w:styleId="Style_25_ch" w:type="character">
    <w:name w:val="WW_CharLFO1LVL1"/>
    <w:link w:val="Style_25"/>
    <w:rPr>
      <w:rFonts w:ascii="Times New Roman" w:hAnsi="Times New Roman"/>
    </w:rPr>
  </w:style>
  <w:style w:styleId="Style_26" w:type="paragraph">
    <w:name w:val="WW8Num3z5"/>
    <w:link w:val="Style_26_ch"/>
  </w:style>
  <w:style w:styleId="Style_26_ch" w:type="character">
    <w:name w:val="WW8Num3z5"/>
    <w:link w:val="Style_26"/>
  </w:style>
  <w:style w:styleId="Style_27" w:type="paragraph">
    <w:name w:val="Название1"/>
    <w:basedOn w:val="Style_3"/>
    <w:link w:val="Style_27_ch"/>
    <w:pPr>
      <w:spacing w:after="120" w:before="120"/>
      <w:ind/>
    </w:pPr>
    <w:rPr>
      <w:i w:val="1"/>
      <w:sz w:val="24"/>
    </w:rPr>
  </w:style>
  <w:style w:styleId="Style_27_ch" w:type="character">
    <w:name w:val="Название1"/>
    <w:basedOn w:val="Style_3_ch"/>
    <w:link w:val="Style_27"/>
    <w:rPr>
      <w:i w:val="1"/>
      <w:sz w:val="24"/>
    </w:rPr>
  </w:style>
  <w:style w:styleId="Style_28" w:type="paragraph">
    <w:name w:val="Balloon Text"/>
    <w:basedOn w:val="Style_3"/>
    <w:link w:val="Style_28_ch"/>
    <w:rPr>
      <w:rFonts w:ascii="Tahoma" w:hAnsi="Tahoma"/>
      <w:sz w:val="16"/>
    </w:rPr>
  </w:style>
  <w:style w:styleId="Style_28_ch" w:type="character">
    <w:name w:val="Balloon Text"/>
    <w:basedOn w:val="Style_3_ch"/>
    <w:link w:val="Style_28"/>
    <w:rPr>
      <w:rFonts w:ascii="Tahoma" w:hAnsi="Tahoma"/>
      <w:sz w:val="16"/>
    </w:rPr>
  </w:style>
  <w:style w:styleId="Style_29" w:type="paragraph">
    <w:name w:val="toc 4"/>
    <w:next w:val="Style_3"/>
    <w:link w:val="Style_2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9_ch" w:type="character">
    <w:name w:val="toc 4"/>
    <w:link w:val="Style_29"/>
    <w:rPr>
      <w:rFonts w:ascii="XO Thames" w:hAnsi="XO Thames"/>
      <w:sz w:val="28"/>
    </w:rPr>
  </w:style>
  <w:style w:styleId="Style_30" w:type="paragraph">
    <w:name w:val="WW8Num3z0"/>
    <w:link w:val="Style_30_ch"/>
    <w:rPr>
      <w:rFonts w:ascii="Times New Roman" w:hAnsi="Times New Roman"/>
    </w:rPr>
  </w:style>
  <w:style w:styleId="Style_30_ch" w:type="character">
    <w:name w:val="WW8Num3z0"/>
    <w:link w:val="Style_30"/>
    <w:rPr>
      <w:rFonts w:ascii="Times New Roman" w:hAnsi="Times New Roman"/>
    </w:rPr>
  </w:style>
  <w:style w:styleId="Style_31" w:type="paragraph">
    <w:name w:val="WW-Absatz-Standardschriftart11111111"/>
    <w:link w:val="Style_31_ch"/>
  </w:style>
  <w:style w:styleId="Style_31_ch" w:type="character">
    <w:name w:val="WW-Absatz-Standardschriftart11111111"/>
    <w:link w:val="Style_31"/>
  </w:style>
  <w:style w:styleId="Style_32" w:type="paragraph">
    <w:name w:val="heading 7"/>
    <w:basedOn w:val="Style_3"/>
    <w:next w:val="Style_3"/>
    <w:link w:val="Style_32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6"/>
    </w:pPr>
    <w:rPr>
      <w:rFonts w:ascii="Arial" w:hAnsi="Arial"/>
    </w:rPr>
  </w:style>
  <w:style w:styleId="Style_32_ch" w:type="character">
    <w:name w:val="heading 7"/>
    <w:basedOn w:val="Style_3_ch"/>
    <w:link w:val="Style_32"/>
    <w:rPr>
      <w:rFonts w:ascii="Arial" w:hAnsi="Arial"/>
    </w:rPr>
  </w:style>
  <w:style w:styleId="Style_33" w:type="paragraph">
    <w:name w:val="WW8Num2z0"/>
    <w:link w:val="Style_33_ch"/>
    <w:rPr>
      <w:rFonts w:ascii="Times New Roman" w:hAnsi="Times New Roman"/>
    </w:rPr>
  </w:style>
  <w:style w:styleId="Style_33_ch" w:type="character">
    <w:name w:val="WW8Num2z0"/>
    <w:link w:val="Style_33"/>
    <w:rPr>
      <w:rFonts w:ascii="Times New Roman" w:hAnsi="Times New Roman"/>
    </w:rPr>
  </w:style>
  <w:style w:styleId="Style_34" w:type="paragraph">
    <w:name w:val="WW8Num3z4"/>
    <w:link w:val="Style_34_ch"/>
  </w:style>
  <w:style w:styleId="Style_34_ch" w:type="character">
    <w:name w:val="WW8Num3z4"/>
    <w:link w:val="Style_34"/>
  </w:style>
  <w:style w:styleId="Style_35" w:type="paragraph">
    <w:name w:val="Document Map"/>
    <w:link w:val="Style_35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0"/>
    </w:rPr>
  </w:style>
  <w:style w:styleId="Style_35_ch" w:type="character">
    <w:name w:val="Document Map"/>
    <w:link w:val="Style_35"/>
    <w:rPr>
      <w:rFonts w:ascii="Times New Roman" w:hAnsi="Times New Roman"/>
      <w:color w:val="000000"/>
      <w:sz w:val="20"/>
    </w:rPr>
  </w:style>
  <w:style w:styleId="Style_36" w:type="paragraph">
    <w:name w:val="toc 6"/>
    <w:next w:val="Style_3"/>
    <w:link w:val="Style_3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36_ch" w:type="character">
    <w:name w:val="toc 6"/>
    <w:link w:val="Style_36"/>
    <w:rPr>
      <w:rFonts w:ascii="XO Thames" w:hAnsi="XO Thames"/>
      <w:sz w:val="28"/>
    </w:rPr>
  </w:style>
  <w:style w:styleId="Style_37" w:type="paragraph">
    <w:name w:val="toc 7"/>
    <w:next w:val="Style_3"/>
    <w:link w:val="Style_3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37_ch" w:type="character">
    <w:name w:val="toc 7"/>
    <w:link w:val="Style_37"/>
    <w:rPr>
      <w:rFonts w:ascii="XO Thames" w:hAnsi="XO Thames"/>
      <w:sz w:val="28"/>
    </w:rPr>
  </w:style>
  <w:style w:styleId="Style_38" w:type="paragraph">
    <w:name w:val="Default Paragraph Font"/>
    <w:link w:val="Style_38_ch"/>
  </w:style>
  <w:style w:styleId="Style_38_ch" w:type="character">
    <w:name w:val="Default Paragraph Font"/>
    <w:link w:val="Style_38"/>
  </w:style>
  <w:style w:styleId="Style_39" w:type="paragraph">
    <w:name w:val="WW8Num4z4"/>
    <w:link w:val="Style_39_ch"/>
  </w:style>
  <w:style w:styleId="Style_39_ch" w:type="character">
    <w:name w:val="WW8Num4z4"/>
    <w:link w:val="Style_39"/>
  </w:style>
  <w:style w:styleId="Style_40" w:type="paragraph">
    <w:name w:val="WW8Num2z1"/>
    <w:link w:val="Style_40_ch"/>
  </w:style>
  <w:style w:styleId="Style_40_ch" w:type="character">
    <w:name w:val="WW8Num2z1"/>
    <w:link w:val="Style_40"/>
  </w:style>
  <w:style w:styleId="Style_41" w:type="paragraph">
    <w:name w:val="No Spacing"/>
    <w:link w:val="Style_41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1_ch" w:type="character">
    <w:name w:val="No Spacing"/>
    <w:link w:val="Style_41"/>
    <w:rPr>
      <w:rFonts w:ascii="Calibri" w:hAnsi="Calibri"/>
      <w:color w:val="000000"/>
      <w:sz w:val="22"/>
    </w:rPr>
  </w:style>
  <w:style w:styleId="Style_42" w:type="paragraph">
    <w:name w:val="Обычный1"/>
    <w:link w:val="Style_42_ch"/>
    <w:pPr>
      <w:widowControl w:val="1"/>
      <w:tabs>
        <w:tab w:leader="none" w:pos="347" w:val="clear"/>
        <w:tab w:leader="none" w:pos="709" w:val="left"/>
      </w:tabs>
      <w:spacing w:after="60" w:before="0" w:line="100" w:lineRule="atLeast"/>
      <w:ind/>
      <w:jc w:val="both"/>
    </w:pPr>
    <w:rPr>
      <w:rFonts w:ascii="Times New Roman" w:hAnsi="Times New Roman"/>
      <w:color w:val="00000A"/>
      <w:sz w:val="24"/>
    </w:rPr>
  </w:style>
  <w:style w:styleId="Style_42_ch" w:type="character">
    <w:name w:val="Обычный1"/>
    <w:link w:val="Style_42"/>
    <w:rPr>
      <w:rFonts w:ascii="Times New Roman" w:hAnsi="Times New Roman"/>
      <w:color w:val="00000A"/>
      <w:sz w:val="24"/>
    </w:rPr>
  </w:style>
  <w:style w:styleId="Style_43" w:type="paragraph">
    <w:name w:val="WW8Num4z1"/>
    <w:link w:val="Style_43_ch"/>
  </w:style>
  <w:style w:styleId="Style_43_ch" w:type="character">
    <w:name w:val="WW8Num4z1"/>
    <w:link w:val="Style_43"/>
  </w:style>
  <w:style w:styleId="Style_44" w:type="paragraph">
    <w:name w:val="WW8Num1z3"/>
    <w:link w:val="Style_44_ch"/>
  </w:style>
  <w:style w:styleId="Style_44_ch" w:type="character">
    <w:name w:val="WW8Num1z3"/>
    <w:link w:val="Style_44"/>
  </w:style>
  <w:style w:styleId="Style_45" w:type="paragraph">
    <w:name w:val="ConsPlusTitle"/>
    <w:link w:val="Style_45_ch"/>
    <w:pPr>
      <w:widowControl w:val="1"/>
      <w:spacing w:after="0" w:before="0"/>
      <w:ind/>
      <w:jc w:val="left"/>
    </w:pPr>
    <w:rPr>
      <w:rFonts w:ascii="Arial" w:hAnsi="Arial"/>
      <w:b w:val="1"/>
      <w:color w:val="000000"/>
      <w:sz w:val="20"/>
    </w:rPr>
  </w:style>
  <w:style w:styleId="Style_45_ch" w:type="character">
    <w:name w:val="ConsPlusTitle"/>
    <w:link w:val="Style_45"/>
    <w:rPr>
      <w:rFonts w:ascii="Arial" w:hAnsi="Arial"/>
      <w:b w:val="1"/>
      <w:color w:val="000000"/>
      <w:sz w:val="20"/>
    </w:rPr>
  </w:style>
  <w:style w:styleId="Style_46" w:type="paragraph">
    <w:name w:val="Endnote"/>
    <w:link w:val="Style_46_ch"/>
    <w:pPr>
      <w:ind w:firstLine="851" w:left="0"/>
      <w:jc w:val="both"/>
    </w:pPr>
    <w:rPr>
      <w:rFonts w:ascii="XO Thames" w:hAnsi="XO Thames"/>
      <w:sz w:val="22"/>
    </w:rPr>
  </w:style>
  <w:style w:styleId="Style_46_ch" w:type="character">
    <w:name w:val="Endnote"/>
    <w:link w:val="Style_46"/>
    <w:rPr>
      <w:rFonts w:ascii="XO Thames" w:hAnsi="XO Thames"/>
      <w:sz w:val="22"/>
    </w:rPr>
  </w:style>
  <w:style w:styleId="Style_47" w:type="paragraph">
    <w:name w:val="heading 3"/>
    <w:basedOn w:val="Style_48"/>
    <w:next w:val="Style_6"/>
    <w:link w:val="Style_47_ch"/>
    <w:uiPriority w:val="9"/>
    <w:qFormat/>
    <w:pPr>
      <w:tabs>
        <w:tab w:leader="none" w:pos="0" w:val="left"/>
        <w:tab w:leader="none" w:pos="347" w:val="clear"/>
      </w:tabs>
      <w:spacing w:after="120" w:before="140"/>
      <w:ind/>
      <w:outlineLvl w:val="2"/>
    </w:pPr>
  </w:style>
  <w:style w:styleId="Style_47_ch" w:type="character">
    <w:name w:val="heading 3"/>
    <w:basedOn w:val="Style_48_ch"/>
    <w:link w:val="Style_47"/>
  </w:style>
  <w:style w:styleId="Style_49" w:type="paragraph">
    <w:name w:val="WW8Num1z5"/>
    <w:link w:val="Style_49_ch"/>
  </w:style>
  <w:style w:styleId="Style_49_ch" w:type="character">
    <w:name w:val="WW8Num1z5"/>
    <w:link w:val="Style_49"/>
  </w:style>
  <w:style w:styleId="Style_50" w:type="paragraph">
    <w:name w:val="WW8Num3z3"/>
    <w:link w:val="Style_50_ch"/>
  </w:style>
  <w:style w:styleId="Style_50_ch" w:type="character">
    <w:name w:val="WW8Num3z3"/>
    <w:link w:val="Style_50"/>
  </w:style>
  <w:style w:styleId="Style_51" w:type="paragraph">
    <w:name w:val="Standard1"/>
    <w:link w:val="Style_51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51_ch" w:type="character">
    <w:name w:val="Standard1"/>
    <w:link w:val="Style_51"/>
    <w:rPr>
      <w:rFonts w:ascii="Calibri" w:hAnsi="Calibri"/>
      <w:color w:val="000000"/>
      <w:sz w:val="22"/>
    </w:rPr>
  </w:style>
  <w:style w:styleId="Style_52" w:type="paragraph">
    <w:name w:val="WW8Num5z5"/>
    <w:link w:val="Style_52_ch"/>
  </w:style>
  <w:style w:styleId="Style_52_ch" w:type="character">
    <w:name w:val="WW8Num5z5"/>
    <w:link w:val="Style_52"/>
  </w:style>
  <w:style w:styleId="Style_53" w:type="paragraph">
    <w:name w:val="WW-Absatz-Standardschriftart11111"/>
    <w:link w:val="Style_53_ch"/>
  </w:style>
  <w:style w:styleId="Style_53_ch" w:type="character">
    <w:name w:val="WW-Absatz-Standardschriftart11111"/>
    <w:link w:val="Style_53"/>
  </w:style>
  <w:style w:styleId="Style_54" w:type="paragraph">
    <w:name w:val="Caption11"/>
    <w:basedOn w:val="Style_3"/>
    <w:link w:val="Style_54_ch"/>
    <w:pPr>
      <w:spacing w:after="120" w:before="120"/>
      <w:ind/>
    </w:pPr>
    <w:rPr>
      <w:i w:val="1"/>
      <w:sz w:val="24"/>
    </w:rPr>
  </w:style>
  <w:style w:styleId="Style_54_ch" w:type="character">
    <w:name w:val="Caption11"/>
    <w:basedOn w:val="Style_3_ch"/>
    <w:link w:val="Style_54"/>
    <w:rPr>
      <w:i w:val="1"/>
      <w:sz w:val="24"/>
    </w:rPr>
  </w:style>
  <w:style w:styleId="Style_55" w:type="paragraph">
    <w:name w:val="Заголовок1"/>
    <w:basedOn w:val="Style_3"/>
    <w:next w:val="Style_6"/>
    <w:link w:val="Style_55_ch"/>
    <w:pPr>
      <w:keepNext w:val="1"/>
      <w:spacing w:after="120" w:before="240"/>
      <w:ind/>
    </w:pPr>
    <w:rPr>
      <w:rFonts w:ascii="Arial" w:hAnsi="Arial"/>
      <w:sz w:val="28"/>
    </w:rPr>
  </w:style>
  <w:style w:styleId="Style_55_ch" w:type="character">
    <w:name w:val="Заголовок1"/>
    <w:basedOn w:val="Style_3_ch"/>
    <w:link w:val="Style_55"/>
    <w:rPr>
      <w:rFonts w:ascii="Arial" w:hAnsi="Arial"/>
      <w:sz w:val="28"/>
    </w:rPr>
  </w:style>
  <w:style w:styleId="Style_56" w:type="paragraph">
    <w:name w:val="WW8Num5z3"/>
    <w:link w:val="Style_56_ch"/>
  </w:style>
  <w:style w:styleId="Style_56_ch" w:type="character">
    <w:name w:val="WW8Num5z3"/>
    <w:link w:val="Style_56"/>
  </w:style>
  <w:style w:styleId="Style_57" w:type="paragraph">
    <w:name w:val="WW8Num1z1"/>
    <w:link w:val="Style_57_ch"/>
  </w:style>
  <w:style w:styleId="Style_57_ch" w:type="character">
    <w:name w:val="WW8Num1z1"/>
    <w:link w:val="Style_57"/>
  </w:style>
  <w:style w:styleId="Style_58" w:type="paragraph">
    <w:name w:val="Обычный + 14 pt.полужирный.по центру"/>
    <w:basedOn w:val="Style_15"/>
    <w:link w:val="Style_58_ch"/>
    <w:pPr>
      <w:tabs>
        <w:tab w:leader="none" w:pos="0" w:val="clear"/>
      </w:tabs>
      <w:spacing w:after="60" w:before="240"/>
      <w:ind/>
    </w:pPr>
    <w:rPr>
      <w:sz w:val="28"/>
    </w:rPr>
  </w:style>
  <w:style w:styleId="Style_58_ch" w:type="character">
    <w:name w:val="Обычный + 14 pt.полужирный.по центру"/>
    <w:basedOn w:val="Style_15_ch"/>
    <w:link w:val="Style_58"/>
    <w:rPr>
      <w:sz w:val="28"/>
    </w:rPr>
  </w:style>
  <w:style w:styleId="Style_8" w:type="paragraph">
    <w:name w:val="Содержимое таблицы"/>
    <w:basedOn w:val="Style_3"/>
    <w:link w:val="Style_8_ch"/>
  </w:style>
  <w:style w:styleId="Style_8_ch" w:type="character">
    <w:name w:val="Содержимое таблицы"/>
    <w:basedOn w:val="Style_3_ch"/>
    <w:link w:val="Style_8"/>
  </w:style>
  <w:style w:styleId="Style_59" w:type="paragraph">
    <w:name w:val="WW8Num4z6"/>
    <w:link w:val="Style_59_ch"/>
  </w:style>
  <w:style w:styleId="Style_59_ch" w:type="character">
    <w:name w:val="WW8Num4z6"/>
    <w:link w:val="Style_59"/>
  </w:style>
  <w:style w:styleId="Style_60" w:type="paragraph">
    <w:name w:val="Основной текст с отступом 21"/>
    <w:basedOn w:val="Style_3"/>
    <w:link w:val="Style_60_ch"/>
    <w:pPr>
      <w:ind w:firstLine="780" w:left="0"/>
      <w:jc w:val="both"/>
    </w:pPr>
    <w:rPr>
      <w:sz w:val="28"/>
    </w:rPr>
  </w:style>
  <w:style w:styleId="Style_60_ch" w:type="character">
    <w:name w:val="Основной текст с отступом 21"/>
    <w:basedOn w:val="Style_3_ch"/>
    <w:link w:val="Style_60"/>
    <w:rPr>
      <w:sz w:val="28"/>
    </w:rPr>
  </w:style>
  <w:style w:styleId="Style_61" w:type="paragraph">
    <w:name w:val="WW-Absatz-Standardschriftart1"/>
    <w:link w:val="Style_61_ch"/>
  </w:style>
  <w:style w:styleId="Style_61_ch" w:type="character">
    <w:name w:val="WW-Absatz-Standardschriftart1"/>
    <w:link w:val="Style_61"/>
  </w:style>
  <w:style w:styleId="Style_62" w:type="paragraph">
    <w:name w:val="WW-Absatz-Standardschriftart11"/>
    <w:link w:val="Style_62_ch"/>
  </w:style>
  <w:style w:styleId="Style_62_ch" w:type="character">
    <w:name w:val="WW-Absatz-Standardschriftart11"/>
    <w:link w:val="Style_62"/>
  </w:style>
  <w:style w:styleId="Style_63" w:type="paragraph">
    <w:name w:val="WW-Absatz-Standardschriftart111"/>
    <w:link w:val="Style_63_ch"/>
  </w:style>
  <w:style w:styleId="Style_63_ch" w:type="character">
    <w:name w:val="WW-Absatz-Standardschriftart111"/>
    <w:link w:val="Style_63"/>
  </w:style>
  <w:style w:styleId="Style_13" w:type="paragraph">
    <w:name w:val="Основной текст с отступом 32"/>
    <w:basedOn w:val="Style_3"/>
    <w:link w:val="Style_13_ch"/>
    <w:pPr>
      <w:spacing w:after="120" w:before="0" w:line="100" w:lineRule="atLeast"/>
      <w:ind w:firstLine="0" w:left="283"/>
    </w:pPr>
    <w:rPr>
      <w:rFonts w:ascii="Times New Roman" w:hAnsi="Times New Roman"/>
      <w:sz w:val="16"/>
    </w:rPr>
  </w:style>
  <w:style w:styleId="Style_13_ch" w:type="character">
    <w:name w:val="Основной текст с отступом 32"/>
    <w:basedOn w:val="Style_3_ch"/>
    <w:link w:val="Style_13"/>
    <w:rPr>
      <w:rFonts w:ascii="Times New Roman" w:hAnsi="Times New Roman"/>
      <w:sz w:val="16"/>
    </w:rPr>
  </w:style>
  <w:style w:styleId="Style_64" w:type="paragraph">
    <w:name w:val="WW_CharLFO3LVL1"/>
    <w:link w:val="Style_64_ch"/>
    <w:rPr>
      <w:rFonts w:ascii="Times New Roman" w:hAnsi="Times New Roman"/>
    </w:rPr>
  </w:style>
  <w:style w:styleId="Style_64_ch" w:type="character">
    <w:name w:val="WW_CharLFO3LVL1"/>
    <w:link w:val="Style_64"/>
    <w:rPr>
      <w:rFonts w:ascii="Times New Roman" w:hAnsi="Times New Roman"/>
    </w:rPr>
  </w:style>
  <w:style w:styleId="Style_65" w:type="paragraph">
    <w:name w:val="Цитата1"/>
    <w:basedOn w:val="Style_3"/>
    <w:link w:val="Style_65_ch"/>
    <w:pPr>
      <w:ind w:firstLine="0" w:left="170" w:right="57"/>
    </w:pPr>
    <w:rPr>
      <w:sz w:val="28"/>
    </w:rPr>
  </w:style>
  <w:style w:styleId="Style_65_ch" w:type="character">
    <w:name w:val="Цитата1"/>
    <w:basedOn w:val="Style_3_ch"/>
    <w:link w:val="Style_65"/>
    <w:rPr>
      <w:sz w:val="28"/>
    </w:rPr>
  </w:style>
  <w:style w:styleId="Style_66" w:type="paragraph">
    <w:name w:val="q"/>
    <w:link w:val="Style_66_ch"/>
  </w:style>
  <w:style w:styleId="Style_66_ch" w:type="character">
    <w:name w:val="q"/>
    <w:link w:val="Style_66"/>
  </w:style>
  <w:style w:styleId="Style_67" w:type="paragraph">
    <w:name w:val="Основной шрифт абзаца4"/>
    <w:link w:val="Style_67_ch"/>
  </w:style>
  <w:style w:styleId="Style_67_ch" w:type="character">
    <w:name w:val="Основной шрифт абзаца4"/>
    <w:link w:val="Style_67"/>
  </w:style>
  <w:style w:styleId="Style_68" w:type="paragraph">
    <w:name w:val="toc 3"/>
    <w:next w:val="Style_3"/>
    <w:link w:val="Style_6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68_ch" w:type="character">
    <w:name w:val="toc 3"/>
    <w:link w:val="Style_68"/>
    <w:rPr>
      <w:rFonts w:ascii="XO Thames" w:hAnsi="XO Thames"/>
      <w:sz w:val="28"/>
    </w:rPr>
  </w:style>
  <w:style w:styleId="Style_17" w:type="paragraph">
    <w:name w:val="Основной шрифт абзаца2"/>
    <w:link w:val="Style_17_ch"/>
  </w:style>
  <w:style w:styleId="Style_17_ch" w:type="character">
    <w:name w:val="Основной шрифт абзаца2"/>
    <w:link w:val="Style_17"/>
  </w:style>
  <w:style w:styleId="Style_69" w:type="paragraph">
    <w:name w:val="Указатель2"/>
    <w:basedOn w:val="Style_3"/>
    <w:link w:val="Style_69_ch"/>
  </w:style>
  <w:style w:styleId="Style_69_ch" w:type="character">
    <w:name w:val="Указатель2"/>
    <w:basedOn w:val="Style_3_ch"/>
    <w:link w:val="Style_69"/>
  </w:style>
  <w:style w:styleId="Style_70" w:type="paragraph">
    <w:name w:val="WW-Заголовок"/>
    <w:basedOn w:val="Style_72"/>
    <w:next w:val="Style_71"/>
    <w:link w:val="Style_70_ch"/>
  </w:style>
  <w:style w:styleId="Style_70_ch" w:type="character">
    <w:name w:val="WW-Заголовок"/>
    <w:basedOn w:val="Style_72_ch"/>
    <w:link w:val="Style_70"/>
  </w:style>
  <w:style w:styleId="Style_73" w:type="paragraph">
    <w:name w:val="Цветовое выделение"/>
    <w:link w:val="Style_73_ch"/>
    <w:rPr>
      <w:b w:val="1"/>
      <w:color w:val="000080"/>
    </w:rPr>
  </w:style>
  <w:style w:styleId="Style_73_ch" w:type="character">
    <w:name w:val="Цветовое выделение"/>
    <w:link w:val="Style_73"/>
    <w:rPr>
      <w:b w:val="1"/>
      <w:color w:val="000080"/>
    </w:rPr>
  </w:style>
  <w:style w:styleId="Style_74" w:type="paragraph">
    <w:name w:val="WW8Num4z3"/>
    <w:link w:val="Style_74_ch"/>
  </w:style>
  <w:style w:styleId="Style_74_ch" w:type="character">
    <w:name w:val="WW8Num4z3"/>
    <w:link w:val="Style_74"/>
  </w:style>
  <w:style w:styleId="Style_75" w:type="paragraph">
    <w:name w:val="WW8Num2z2"/>
    <w:link w:val="Style_75_ch"/>
  </w:style>
  <w:style w:styleId="Style_75_ch" w:type="character">
    <w:name w:val="WW8Num2z2"/>
    <w:link w:val="Style_75"/>
  </w:style>
  <w:style w:styleId="Style_76" w:type="paragraph">
    <w:name w:val="WW8Num4z2"/>
    <w:link w:val="Style_76_ch"/>
  </w:style>
  <w:style w:styleId="Style_76_ch" w:type="character">
    <w:name w:val="WW8Num4z2"/>
    <w:link w:val="Style_76"/>
  </w:style>
  <w:style w:styleId="Style_77" w:type="paragraph">
    <w:name w:val="WW8Num1z4"/>
    <w:link w:val="Style_77_ch"/>
  </w:style>
  <w:style w:styleId="Style_77_ch" w:type="character">
    <w:name w:val="WW8Num1z4"/>
    <w:link w:val="Style_77"/>
  </w:style>
  <w:style w:styleId="Style_78" w:type="paragraph">
    <w:name w:val="WW8Num1z8"/>
    <w:link w:val="Style_78_ch"/>
  </w:style>
  <w:style w:styleId="Style_78_ch" w:type="character">
    <w:name w:val="WW8Num1z8"/>
    <w:link w:val="Style_78"/>
  </w:style>
  <w:style w:styleId="Style_79" w:type="paragraph">
    <w:name w:val="FR1"/>
    <w:link w:val="Style_79_ch"/>
    <w:pPr>
      <w:widowControl w:val="0"/>
      <w:spacing w:after="0" w:before="0"/>
      <w:ind w:firstLine="0" w:left="1520" w:right="0"/>
      <w:jc w:val="left"/>
    </w:pPr>
    <w:rPr>
      <w:rFonts w:ascii="Arial" w:hAnsi="Arial"/>
      <w:color w:val="000000"/>
      <w:sz w:val="24"/>
    </w:rPr>
  </w:style>
  <w:style w:styleId="Style_79_ch" w:type="character">
    <w:name w:val="FR1"/>
    <w:link w:val="Style_79"/>
    <w:rPr>
      <w:rFonts w:ascii="Arial" w:hAnsi="Arial"/>
      <w:color w:val="000000"/>
      <w:sz w:val="24"/>
    </w:rPr>
  </w:style>
  <w:style w:styleId="Style_80" w:type="paragraph">
    <w:name w:val="WW8Num2z7"/>
    <w:link w:val="Style_80_ch"/>
  </w:style>
  <w:style w:styleId="Style_80_ch" w:type="character">
    <w:name w:val="WW8Num2z7"/>
    <w:link w:val="Style_80"/>
  </w:style>
  <w:style w:styleId="Style_81" w:type="paragraph">
    <w:name w:val="WW8Num3z6"/>
    <w:link w:val="Style_81_ch"/>
  </w:style>
  <w:style w:styleId="Style_81_ch" w:type="character">
    <w:name w:val="WW8Num3z6"/>
    <w:link w:val="Style_81"/>
  </w:style>
  <w:style w:styleId="Style_82" w:type="paragraph">
    <w:name w:val="Font Style16"/>
    <w:basedOn w:val="Style_38"/>
    <w:link w:val="Style_82_ch"/>
    <w:rPr>
      <w:rFonts w:ascii="Times New Roman" w:hAnsi="Times New Roman"/>
      <w:sz w:val="26"/>
    </w:rPr>
  </w:style>
  <w:style w:styleId="Style_82_ch" w:type="character">
    <w:name w:val="Font Style16"/>
    <w:basedOn w:val="Style_38_ch"/>
    <w:link w:val="Style_82"/>
    <w:rPr>
      <w:rFonts w:ascii="Times New Roman" w:hAnsi="Times New Roman"/>
      <w:sz w:val="26"/>
    </w:rPr>
  </w:style>
  <w:style w:styleId="Style_83" w:type="paragraph">
    <w:name w:val="heading 5"/>
    <w:basedOn w:val="Style_3"/>
    <w:next w:val="Style_3"/>
    <w:link w:val="Style_83_ch"/>
    <w:uiPriority w:val="9"/>
    <w:qFormat/>
    <w:pPr>
      <w:keepNext w:val="1"/>
      <w:tabs>
        <w:tab w:leader="none" w:pos="0" w:val="left"/>
        <w:tab w:leader="none" w:pos="347" w:val="clear"/>
      </w:tabs>
      <w:ind/>
      <w:outlineLvl w:val="4"/>
    </w:pPr>
    <w:rPr>
      <w:sz w:val="28"/>
    </w:rPr>
  </w:style>
  <w:style w:styleId="Style_83_ch" w:type="character">
    <w:name w:val="heading 5"/>
    <w:basedOn w:val="Style_3_ch"/>
    <w:link w:val="Style_83"/>
    <w:rPr>
      <w:sz w:val="28"/>
    </w:rPr>
  </w:style>
  <w:style w:styleId="Style_84" w:type="paragraph">
    <w:name w:val="WW-Absatz-Standardschriftart111111111"/>
    <w:link w:val="Style_84_ch"/>
  </w:style>
  <w:style w:styleId="Style_84_ch" w:type="character">
    <w:name w:val="WW-Absatz-Standardschriftart111111111"/>
    <w:link w:val="Style_84"/>
  </w:style>
  <w:style w:styleId="Style_85" w:type="paragraph">
    <w:name w:val="Текст выноски"/>
    <w:basedOn w:val="Style_3"/>
    <w:link w:val="Style_85_ch"/>
    <w:rPr>
      <w:rFonts w:ascii="Tahoma" w:hAnsi="Tahoma"/>
      <w:sz w:val="16"/>
    </w:rPr>
  </w:style>
  <w:style w:styleId="Style_85_ch" w:type="character">
    <w:name w:val="Текст выноски"/>
    <w:basedOn w:val="Style_3_ch"/>
    <w:link w:val="Style_85"/>
    <w:rPr>
      <w:rFonts w:ascii="Tahoma" w:hAnsi="Tahoma"/>
      <w:sz w:val="16"/>
    </w:rPr>
  </w:style>
  <w:style w:styleId="Style_72" w:type="paragraph">
    <w:name w:val="caption1"/>
    <w:basedOn w:val="Style_3"/>
    <w:link w:val="Style_72_ch"/>
    <w:pPr>
      <w:spacing w:after="120" w:before="120"/>
      <w:ind/>
    </w:pPr>
    <w:rPr>
      <w:i w:val="1"/>
    </w:rPr>
  </w:style>
  <w:style w:styleId="Style_72_ch" w:type="character">
    <w:name w:val="caption1"/>
    <w:basedOn w:val="Style_3_ch"/>
    <w:link w:val="Style_72"/>
    <w:rPr>
      <w:i w:val="1"/>
    </w:rPr>
  </w:style>
  <w:style w:styleId="Style_86" w:type="paragraph">
    <w:name w:val="WW_CharLFO2LVL1"/>
    <w:link w:val="Style_86_ch"/>
    <w:rPr>
      <w:rFonts w:ascii="Times New Roman" w:hAnsi="Times New Roman"/>
    </w:rPr>
  </w:style>
  <w:style w:styleId="Style_86_ch" w:type="character">
    <w:name w:val="WW_CharLFO2LVL1"/>
    <w:link w:val="Style_86"/>
    <w:rPr>
      <w:rFonts w:ascii="Times New Roman" w:hAnsi="Times New Roman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0"/>
    </w:pPr>
    <w:rPr>
      <w:b w:val="1"/>
      <w:sz w:val="44"/>
    </w:rPr>
  </w:style>
  <w:style w:styleId="Style_15_ch" w:type="character">
    <w:name w:val="heading 1"/>
    <w:basedOn w:val="Style_3_ch"/>
    <w:link w:val="Style_15"/>
    <w:rPr>
      <w:b w:val="1"/>
      <w:sz w:val="44"/>
    </w:rPr>
  </w:style>
  <w:style w:styleId="Style_87" w:type="paragraph">
    <w:name w:val="WW8Num1z2"/>
    <w:link w:val="Style_87_ch"/>
  </w:style>
  <w:style w:styleId="Style_87_ch" w:type="character">
    <w:name w:val="WW8Num1z2"/>
    <w:link w:val="Style_87"/>
  </w:style>
  <w:style w:styleId="Style_88" w:type="paragraph">
    <w:name w:val="WW-Absatz-Standardschriftart1111"/>
    <w:link w:val="Style_88_ch"/>
  </w:style>
  <w:style w:styleId="Style_88_ch" w:type="character">
    <w:name w:val="WW-Absatz-Standardschriftart1111"/>
    <w:link w:val="Style_88"/>
  </w:style>
  <w:style w:styleId="Style_89" w:type="paragraph">
    <w:name w:val="WW8Num5z4"/>
    <w:link w:val="Style_89_ch"/>
  </w:style>
  <w:style w:styleId="Style_89_ch" w:type="character">
    <w:name w:val="WW8Num5z4"/>
    <w:link w:val="Style_89"/>
  </w:style>
  <w:style w:styleId="Style_90" w:type="paragraph">
    <w:name w:val="Hyperlink"/>
    <w:link w:val="Style_90_ch"/>
    <w:rPr>
      <w:color w:val="000080"/>
      <w:u w:val="single"/>
    </w:rPr>
  </w:style>
  <w:style w:styleId="Style_90_ch" w:type="character">
    <w:name w:val="Hyperlink"/>
    <w:link w:val="Style_90"/>
    <w:rPr>
      <w:color w:val="000080"/>
      <w:u w:val="single"/>
    </w:rPr>
  </w:style>
  <w:style w:styleId="Style_91" w:type="paragraph">
    <w:name w:val="Footnote"/>
    <w:link w:val="Style_91_ch"/>
    <w:pPr>
      <w:ind w:firstLine="851" w:left="0"/>
      <w:jc w:val="both"/>
    </w:pPr>
    <w:rPr>
      <w:rFonts w:ascii="XO Thames" w:hAnsi="XO Thames"/>
      <w:sz w:val="22"/>
    </w:rPr>
  </w:style>
  <w:style w:styleId="Style_91_ch" w:type="character">
    <w:name w:val="Footnote"/>
    <w:link w:val="Style_91"/>
    <w:rPr>
      <w:rFonts w:ascii="XO Thames" w:hAnsi="XO Thames"/>
      <w:sz w:val="22"/>
    </w:rPr>
  </w:style>
  <w:style w:styleId="Style_92" w:type="paragraph">
    <w:name w:val="WW8Num4z8"/>
    <w:link w:val="Style_92_ch"/>
  </w:style>
  <w:style w:styleId="Style_92_ch" w:type="character">
    <w:name w:val="WW8Num4z8"/>
    <w:link w:val="Style_92"/>
  </w:style>
  <w:style w:styleId="Style_16" w:type="paragraph">
    <w:name w:val="Standard"/>
    <w:link w:val="Style_16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6_ch" w:type="character">
    <w:name w:val="Standard"/>
    <w:link w:val="Style_16"/>
    <w:rPr>
      <w:rFonts w:ascii="Times New Roman" w:hAnsi="Times New Roman"/>
      <w:color w:val="000000"/>
      <w:sz w:val="24"/>
    </w:rPr>
  </w:style>
  <w:style w:styleId="Style_93" w:type="paragraph">
    <w:name w:val="toc 1"/>
    <w:next w:val="Style_3"/>
    <w:link w:val="Style_9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93_ch" w:type="character">
    <w:name w:val="toc 1"/>
    <w:link w:val="Style_93"/>
    <w:rPr>
      <w:rFonts w:ascii="XO Thames" w:hAnsi="XO Thames"/>
      <w:b w:val="1"/>
      <w:sz w:val="28"/>
    </w:rPr>
  </w:style>
  <w:style w:styleId="Style_94" w:type="paragraph">
    <w:name w:val="WW8Num5z1"/>
    <w:link w:val="Style_94_ch"/>
  </w:style>
  <w:style w:styleId="Style_94_ch" w:type="character">
    <w:name w:val="WW8Num5z1"/>
    <w:link w:val="Style_94"/>
  </w:style>
  <w:style w:styleId="Style_95" w:type="paragraph">
    <w:name w:val="Header and Footer"/>
    <w:link w:val="Style_95_ch"/>
    <w:pPr>
      <w:spacing w:line="240" w:lineRule="auto"/>
      <w:ind/>
      <w:jc w:val="both"/>
    </w:pPr>
    <w:rPr>
      <w:rFonts w:ascii="XO Thames" w:hAnsi="XO Thames"/>
      <w:sz w:val="28"/>
    </w:rPr>
  </w:style>
  <w:style w:styleId="Style_95_ch" w:type="character">
    <w:name w:val="Header and Footer"/>
    <w:link w:val="Style_95"/>
    <w:rPr>
      <w:rFonts w:ascii="XO Thames" w:hAnsi="XO Thames"/>
      <w:sz w:val="28"/>
    </w:rPr>
  </w:style>
  <w:style w:styleId="Style_96" w:type="paragraph">
    <w:name w:val="WW8Num5z8"/>
    <w:link w:val="Style_96_ch"/>
  </w:style>
  <w:style w:styleId="Style_96_ch" w:type="character">
    <w:name w:val="WW8Num5z8"/>
    <w:link w:val="Style_96"/>
  </w:style>
  <w:style w:styleId="Style_97" w:type="paragraph">
    <w:name w:val="WW8Num2z4"/>
    <w:link w:val="Style_97_ch"/>
  </w:style>
  <w:style w:styleId="Style_97_ch" w:type="character">
    <w:name w:val="WW8Num2z4"/>
    <w:link w:val="Style_97"/>
  </w:style>
  <w:style w:styleId="Style_4" w:type="paragraph">
    <w:name w:val="Font Style19"/>
    <w:basedOn w:val="Style_38"/>
    <w:link w:val="Style_4_ch"/>
    <w:rPr>
      <w:rFonts w:ascii="Times New Roman" w:hAnsi="Times New Roman"/>
      <w:sz w:val="26"/>
    </w:rPr>
  </w:style>
  <w:style w:styleId="Style_4_ch" w:type="character">
    <w:name w:val="Font Style19"/>
    <w:basedOn w:val="Style_38_ch"/>
    <w:link w:val="Style_4"/>
    <w:rPr>
      <w:rFonts w:ascii="Times New Roman" w:hAnsi="Times New Roman"/>
      <w:sz w:val="26"/>
    </w:rPr>
  </w:style>
  <w:style w:styleId="Style_98" w:type="paragraph">
    <w:name w:val="WW8Num2z8"/>
    <w:link w:val="Style_98_ch"/>
  </w:style>
  <w:style w:styleId="Style_98_ch" w:type="character">
    <w:name w:val="WW8Num2z8"/>
    <w:link w:val="Style_98"/>
  </w:style>
  <w:style w:styleId="Style_99" w:type="paragraph">
    <w:name w:val="WW8Num3z7"/>
    <w:link w:val="Style_99_ch"/>
  </w:style>
  <w:style w:styleId="Style_99_ch" w:type="character">
    <w:name w:val="WW8Num3z7"/>
    <w:link w:val="Style_99"/>
  </w:style>
  <w:style w:styleId="Style_100" w:type="paragraph">
    <w:name w:val="WW8Num5z2"/>
    <w:link w:val="Style_100_ch"/>
  </w:style>
  <w:style w:styleId="Style_100_ch" w:type="character">
    <w:name w:val="WW8Num5z2"/>
    <w:link w:val="Style_100"/>
  </w:style>
  <w:style w:styleId="Style_101" w:type="paragraph">
    <w:name w:val="Указатель1"/>
    <w:basedOn w:val="Style_3"/>
    <w:link w:val="Style_101_ch"/>
  </w:style>
  <w:style w:styleId="Style_101_ch" w:type="character">
    <w:name w:val="Указатель1"/>
    <w:basedOn w:val="Style_3_ch"/>
    <w:link w:val="Style_101"/>
  </w:style>
  <w:style w:styleId="Style_102" w:type="paragraph">
    <w:name w:val="WW-Absatz-Standardschriftart"/>
    <w:link w:val="Style_102_ch"/>
  </w:style>
  <w:style w:styleId="Style_102_ch" w:type="character">
    <w:name w:val="WW-Absatz-Standardschriftart"/>
    <w:link w:val="Style_102"/>
  </w:style>
  <w:style w:styleId="Style_103" w:type="paragraph">
    <w:name w:val="WW8Num3z2"/>
    <w:link w:val="Style_103_ch"/>
  </w:style>
  <w:style w:styleId="Style_103_ch" w:type="character">
    <w:name w:val="WW8Num3z2"/>
    <w:link w:val="Style_103"/>
  </w:style>
  <w:style w:styleId="Style_104" w:type="paragraph">
    <w:name w:val="Body Text Indent"/>
    <w:basedOn w:val="Style_3"/>
    <w:link w:val="Style_104_ch"/>
    <w:rPr>
      <w:sz w:val="28"/>
    </w:rPr>
  </w:style>
  <w:style w:styleId="Style_104_ch" w:type="character">
    <w:name w:val="Body Text Indent"/>
    <w:basedOn w:val="Style_3_ch"/>
    <w:link w:val="Style_104"/>
    <w:rPr>
      <w:sz w:val="28"/>
    </w:rPr>
  </w:style>
  <w:style w:styleId="Style_105" w:type="paragraph">
    <w:name w:val="toc 9"/>
    <w:next w:val="Style_3"/>
    <w:link w:val="Style_10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05_ch" w:type="character">
    <w:name w:val="toc 9"/>
    <w:link w:val="Style_105"/>
    <w:rPr>
      <w:rFonts w:ascii="XO Thames" w:hAnsi="XO Thames"/>
      <w:sz w:val="28"/>
    </w:rPr>
  </w:style>
  <w:style w:styleId="Style_106" w:type="paragraph">
    <w:name w:val="index heading"/>
    <w:basedOn w:val="Style_3"/>
    <w:link w:val="Style_106_ch"/>
  </w:style>
  <w:style w:styleId="Style_106_ch" w:type="character">
    <w:name w:val="index heading"/>
    <w:basedOn w:val="Style_3_ch"/>
    <w:link w:val="Style_106"/>
  </w:style>
  <w:style w:styleId="Style_107" w:type="paragraph">
    <w:name w:val="WW8Num3z1"/>
    <w:link w:val="Style_107_ch"/>
  </w:style>
  <w:style w:styleId="Style_107_ch" w:type="character">
    <w:name w:val="WW8Num3z1"/>
    <w:link w:val="Style_107"/>
  </w:style>
  <w:style w:styleId="Style_108" w:type="paragraph">
    <w:name w:val="ConsNormal"/>
    <w:link w:val="Style_108_ch"/>
    <w:pPr>
      <w:widowControl w:val="1"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styleId="Style_108_ch" w:type="character">
    <w:name w:val="ConsNormal"/>
    <w:link w:val="Style_108"/>
    <w:rPr>
      <w:rFonts w:ascii="Arial" w:hAnsi="Arial"/>
      <w:color w:val="000000"/>
      <w:sz w:val="20"/>
    </w:rPr>
  </w:style>
  <w:style w:styleId="Style_109" w:type="paragraph">
    <w:name w:val="Caption"/>
    <w:basedOn w:val="Style_3"/>
    <w:link w:val="Style_109_ch"/>
    <w:pPr>
      <w:spacing w:after="120" w:before="120"/>
      <w:ind/>
    </w:pPr>
    <w:rPr>
      <w:i w:val="1"/>
    </w:rPr>
  </w:style>
  <w:style w:styleId="Style_109_ch" w:type="character">
    <w:name w:val="Caption"/>
    <w:basedOn w:val="Style_3_ch"/>
    <w:link w:val="Style_109"/>
    <w:rPr>
      <w:i w:val="1"/>
    </w:rPr>
  </w:style>
  <w:style w:styleId="Style_110" w:type="paragraph">
    <w:name w:val="WW8Num2z5"/>
    <w:link w:val="Style_110_ch"/>
  </w:style>
  <w:style w:styleId="Style_110_ch" w:type="character">
    <w:name w:val="WW8Num2z5"/>
    <w:link w:val="Style_110"/>
  </w:style>
  <w:style w:styleId="Style_111" w:type="paragraph">
    <w:name w:val="Указатель"/>
    <w:basedOn w:val="Style_3"/>
    <w:link w:val="Style_111_ch"/>
  </w:style>
  <w:style w:styleId="Style_111_ch" w:type="character">
    <w:name w:val="Указатель"/>
    <w:basedOn w:val="Style_3_ch"/>
    <w:link w:val="Style_111"/>
  </w:style>
  <w:style w:styleId="Style_11" w:type="paragraph">
    <w:name w:val="ConsPlusNormal"/>
    <w:link w:val="Style_11_ch"/>
    <w:pPr>
      <w:widowControl w:val="1"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styleId="Style_11_ch" w:type="character">
    <w:name w:val="ConsPlusNormal"/>
    <w:link w:val="Style_11"/>
    <w:rPr>
      <w:rFonts w:ascii="Arial" w:hAnsi="Arial"/>
      <w:color w:val="000000"/>
      <w:sz w:val="20"/>
    </w:rPr>
  </w:style>
  <w:style w:styleId="Style_112" w:type="paragraph">
    <w:name w:val="WW-Absatz-Standardschriftart1111111"/>
    <w:link w:val="Style_112_ch"/>
  </w:style>
  <w:style w:styleId="Style_112_ch" w:type="character">
    <w:name w:val="WW-Absatz-Standardschriftart1111111"/>
    <w:link w:val="Style_112"/>
  </w:style>
  <w:style w:styleId="Style_113" w:type="paragraph">
    <w:name w:val="WW8Num1z7"/>
    <w:link w:val="Style_113_ch"/>
  </w:style>
  <w:style w:styleId="Style_113_ch" w:type="character">
    <w:name w:val="WW8Num1z7"/>
    <w:link w:val="Style_113"/>
  </w:style>
  <w:style w:styleId="Style_114" w:type="paragraph">
    <w:name w:val="toc 8"/>
    <w:next w:val="Style_3"/>
    <w:link w:val="Style_11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14_ch" w:type="character">
    <w:name w:val="toc 8"/>
    <w:link w:val="Style_114"/>
    <w:rPr>
      <w:rFonts w:ascii="XO Thames" w:hAnsi="XO Thames"/>
      <w:sz w:val="28"/>
    </w:rPr>
  </w:style>
  <w:style w:styleId="Style_115" w:type="paragraph">
    <w:name w:val="WW8Num4z7"/>
    <w:link w:val="Style_115_ch"/>
  </w:style>
  <w:style w:styleId="Style_115_ch" w:type="character">
    <w:name w:val="WW8Num4z7"/>
    <w:link w:val="Style_115"/>
  </w:style>
  <w:style w:styleId="Style_116" w:type="paragraph">
    <w:name w:val="Основной текст с отступом 31"/>
    <w:basedOn w:val="Style_3"/>
    <w:link w:val="Style_116_ch"/>
    <w:pPr>
      <w:ind w:firstLine="170" w:left="0" w:right="57"/>
    </w:pPr>
    <w:rPr>
      <w:sz w:val="28"/>
    </w:rPr>
  </w:style>
  <w:style w:styleId="Style_116_ch" w:type="character">
    <w:name w:val="Основной текст с отступом 31"/>
    <w:basedOn w:val="Style_3_ch"/>
    <w:link w:val="Style_116"/>
    <w:rPr>
      <w:sz w:val="28"/>
    </w:rPr>
  </w:style>
  <w:style w:styleId="Style_117" w:type="paragraph">
    <w:name w:val="Текст выноски Знак"/>
    <w:basedOn w:val="Style_38"/>
    <w:link w:val="Style_117_ch"/>
    <w:rPr>
      <w:rFonts w:ascii="Tahoma" w:hAnsi="Tahoma"/>
      <w:sz w:val="16"/>
    </w:rPr>
  </w:style>
  <w:style w:styleId="Style_117_ch" w:type="character">
    <w:name w:val="Текст выноски Знак"/>
    <w:basedOn w:val="Style_38_ch"/>
    <w:link w:val="Style_117"/>
    <w:rPr>
      <w:rFonts w:ascii="Tahoma" w:hAnsi="Tahoma"/>
      <w:sz w:val="16"/>
    </w:rPr>
  </w:style>
  <w:style w:styleId="Style_118" w:type="paragraph">
    <w:name w:val="Символ нумерации"/>
    <w:link w:val="Style_118_ch"/>
  </w:style>
  <w:style w:styleId="Style_118_ch" w:type="character">
    <w:name w:val="Символ нумерации"/>
    <w:link w:val="Style_118"/>
  </w:style>
  <w:style w:styleId="Style_5" w:type="paragraph">
    <w:name w:val="Основной шрифт абзаца"/>
    <w:link w:val="Style_5_ch"/>
  </w:style>
  <w:style w:styleId="Style_5_ch" w:type="character">
    <w:name w:val="Основной шрифт абзаца"/>
    <w:link w:val="Style_5"/>
  </w:style>
  <w:style w:styleId="Style_119" w:type="paragraph">
    <w:name w:val="WW8Num4z0"/>
    <w:link w:val="Style_119_ch"/>
  </w:style>
  <w:style w:styleId="Style_119_ch" w:type="character">
    <w:name w:val="WW8Num4z0"/>
    <w:link w:val="Style_119"/>
  </w:style>
  <w:style w:styleId="Style_14" w:type="paragraph">
    <w:name w:val="Standard2"/>
    <w:link w:val="Style_1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4_ch" w:type="character">
    <w:name w:val="Standard2"/>
    <w:link w:val="Style_14"/>
    <w:rPr>
      <w:rFonts w:ascii="Times New Roman" w:hAnsi="Times New Roman"/>
      <w:color w:val="000000"/>
      <w:sz w:val="24"/>
    </w:rPr>
  </w:style>
  <w:style w:styleId="Style_6" w:type="paragraph">
    <w:name w:val="Body Text"/>
    <w:basedOn w:val="Style_3"/>
    <w:link w:val="Style_6_ch"/>
    <w:pPr>
      <w:ind/>
      <w:jc w:val="both"/>
    </w:pPr>
    <w:rPr>
      <w:sz w:val="28"/>
    </w:rPr>
  </w:style>
  <w:style w:styleId="Style_6_ch" w:type="character">
    <w:name w:val="Body Text"/>
    <w:basedOn w:val="Style_3_ch"/>
    <w:link w:val="Style_6"/>
    <w:rPr>
      <w:sz w:val="28"/>
    </w:rPr>
  </w:style>
  <w:style w:styleId="Style_120" w:type="paragraph">
    <w:name w:val="Верхний и нижний колонтитулы"/>
    <w:basedOn w:val="Style_3"/>
    <w:link w:val="Style_120_ch"/>
  </w:style>
  <w:style w:styleId="Style_120_ch" w:type="character">
    <w:name w:val="Верхний и нижний колонтитулы"/>
    <w:basedOn w:val="Style_3_ch"/>
    <w:link w:val="Style_120"/>
  </w:style>
  <w:style w:styleId="Style_121" w:type="paragraph">
    <w:name w:val="toc 5"/>
    <w:next w:val="Style_3"/>
    <w:link w:val="Style_1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21_ch" w:type="character">
    <w:name w:val="toc 5"/>
    <w:link w:val="Style_121"/>
    <w:rPr>
      <w:rFonts w:ascii="XO Thames" w:hAnsi="XO Thames"/>
      <w:sz w:val="28"/>
    </w:rPr>
  </w:style>
  <w:style w:styleId="Style_122" w:type="paragraph">
    <w:name w:val="Caption2"/>
    <w:basedOn w:val="Style_3"/>
    <w:link w:val="Style_122_ch"/>
    <w:pPr>
      <w:spacing w:after="120" w:before="120"/>
      <w:ind/>
    </w:pPr>
    <w:rPr>
      <w:i w:val="1"/>
      <w:sz w:val="24"/>
    </w:rPr>
  </w:style>
  <w:style w:styleId="Style_122_ch" w:type="character">
    <w:name w:val="Caption2"/>
    <w:basedOn w:val="Style_3_ch"/>
    <w:link w:val="Style_122"/>
    <w:rPr>
      <w:i w:val="1"/>
      <w:sz w:val="24"/>
    </w:rPr>
  </w:style>
  <w:style w:styleId="Style_123" w:type="paragraph">
    <w:name w:val="WW8Num4z5"/>
    <w:link w:val="Style_123_ch"/>
  </w:style>
  <w:style w:styleId="Style_123_ch" w:type="character">
    <w:name w:val="WW8Num4z5"/>
    <w:link w:val="Style_123"/>
  </w:style>
  <w:style w:styleId="Style_124" w:type="paragraph">
    <w:name w:val="Колонтитул"/>
    <w:basedOn w:val="Style_3"/>
    <w:link w:val="Style_124_ch"/>
    <w:pPr>
      <w:tabs>
        <w:tab w:leader="none" w:pos="347" w:val="clear"/>
        <w:tab w:leader="none" w:pos="4819" w:val="center"/>
        <w:tab w:leader="none" w:pos="9638" w:val="right"/>
      </w:tabs>
      <w:ind/>
    </w:pPr>
  </w:style>
  <w:style w:styleId="Style_124_ch" w:type="character">
    <w:name w:val="Колонтитул"/>
    <w:basedOn w:val="Style_3_ch"/>
    <w:link w:val="Style_124"/>
  </w:style>
  <w:style w:styleId="Style_125" w:type="paragraph">
    <w:name w:val="WW8Num2z3"/>
    <w:link w:val="Style_125_ch"/>
  </w:style>
  <w:style w:styleId="Style_125_ch" w:type="character">
    <w:name w:val="WW8Num2z3"/>
    <w:link w:val="Style_125"/>
  </w:style>
  <w:style w:styleId="Style_1" w:type="paragraph">
    <w:name w:val="Header"/>
    <w:basedOn w:val="Style_3"/>
    <w:link w:val="Style_1_ch"/>
    <w:pPr>
      <w:tabs>
        <w:tab w:leader="none" w:pos="347" w:val="clear"/>
        <w:tab w:leader="none" w:pos="4819" w:val="center"/>
        <w:tab w:leader="none" w:pos="9638" w:val="right"/>
      </w:tabs>
      <w:ind/>
    </w:pPr>
  </w:style>
  <w:style w:styleId="Style_1_ch" w:type="character">
    <w:name w:val="Header"/>
    <w:basedOn w:val="Style_3_ch"/>
    <w:link w:val="Style_1"/>
  </w:style>
  <w:style w:styleId="Style_126" w:type="paragraph">
    <w:name w:val="Footer"/>
    <w:basedOn w:val="Style_3"/>
    <w:link w:val="Style_126_ch"/>
    <w:pPr>
      <w:tabs>
        <w:tab w:leader="none" w:pos="347" w:val="clear"/>
        <w:tab w:leader="none" w:pos="4819" w:val="center"/>
        <w:tab w:leader="none" w:pos="9638" w:val="right"/>
      </w:tabs>
      <w:ind/>
    </w:pPr>
  </w:style>
  <w:style w:styleId="Style_126_ch" w:type="character">
    <w:name w:val="Footer"/>
    <w:basedOn w:val="Style_3_ch"/>
    <w:link w:val="Style_126"/>
  </w:style>
  <w:style w:styleId="Style_48" w:type="paragraph">
    <w:name w:val="Заголовок"/>
    <w:basedOn w:val="Style_3"/>
    <w:next w:val="Style_6"/>
    <w:link w:val="Style_48_ch"/>
    <w:pPr>
      <w:ind/>
      <w:jc w:val="center"/>
    </w:pPr>
    <w:rPr>
      <w:b w:val="1"/>
      <w:sz w:val="56"/>
    </w:rPr>
  </w:style>
  <w:style w:styleId="Style_48_ch" w:type="character">
    <w:name w:val="Заголовок"/>
    <w:basedOn w:val="Style_3_ch"/>
    <w:link w:val="Style_48"/>
    <w:rPr>
      <w:b w:val="1"/>
      <w:sz w:val="56"/>
    </w:rPr>
  </w:style>
  <w:style w:styleId="Style_12" w:type="paragraph">
    <w:name w:val="ConsPlusNonformat"/>
    <w:link w:val="Style_12_ch"/>
    <w:pPr>
      <w:widowControl w:val="1"/>
      <w:spacing w:after="0" w:before="0"/>
      <w:ind/>
      <w:jc w:val="left"/>
    </w:pPr>
    <w:rPr>
      <w:rFonts w:ascii="Courier New" w:hAnsi="Courier New"/>
      <w:color w:val="000000"/>
      <w:sz w:val="20"/>
    </w:rPr>
  </w:style>
  <w:style w:styleId="Style_12_ch" w:type="character">
    <w:name w:val="ConsPlusNonformat"/>
    <w:link w:val="Style_12"/>
    <w:rPr>
      <w:rFonts w:ascii="Courier New" w:hAnsi="Courier New"/>
      <w:color w:val="000000"/>
      <w:sz w:val="20"/>
    </w:rPr>
  </w:style>
  <w:style w:styleId="Style_127" w:type="paragraph">
    <w:name w:val="Caption12"/>
    <w:basedOn w:val="Style_3"/>
    <w:link w:val="Style_127_ch"/>
    <w:pPr>
      <w:spacing w:after="120" w:before="120"/>
      <w:ind/>
    </w:pPr>
    <w:rPr>
      <w:i w:val="1"/>
      <w:sz w:val="24"/>
    </w:rPr>
  </w:style>
  <w:style w:styleId="Style_127_ch" w:type="character">
    <w:name w:val="Caption12"/>
    <w:basedOn w:val="Style_3_ch"/>
    <w:link w:val="Style_127"/>
    <w:rPr>
      <w:i w:val="1"/>
      <w:sz w:val="24"/>
    </w:rPr>
  </w:style>
  <w:style w:styleId="Style_128" w:type="paragraph">
    <w:name w:val="Absatz-Standardschriftart"/>
    <w:link w:val="Style_128_ch"/>
  </w:style>
  <w:style w:styleId="Style_128_ch" w:type="character">
    <w:name w:val="Absatz-Standardschriftart"/>
    <w:link w:val="Style_128"/>
  </w:style>
  <w:style w:styleId="Style_71" w:type="paragraph">
    <w:name w:val="Subtitle"/>
    <w:basedOn w:val="Style_72"/>
    <w:next w:val="Style_6"/>
    <w:link w:val="Style_71_ch"/>
    <w:uiPriority w:val="11"/>
    <w:qFormat/>
    <w:pPr>
      <w:ind/>
      <w:jc w:val="center"/>
    </w:pPr>
  </w:style>
  <w:style w:styleId="Style_71_ch" w:type="character">
    <w:name w:val="Subtitle"/>
    <w:basedOn w:val="Style_72_ch"/>
    <w:link w:val="Style_71"/>
  </w:style>
  <w:style w:styleId="Style_9" w:type="paragraph">
    <w:name w:val="Font Style28"/>
    <w:basedOn w:val="Style_38"/>
    <w:link w:val="Style_9_ch"/>
    <w:rPr>
      <w:rFonts w:ascii="Times New Roman" w:hAnsi="Times New Roman"/>
      <w:sz w:val="24"/>
    </w:rPr>
  </w:style>
  <w:style w:styleId="Style_9_ch" w:type="character">
    <w:name w:val="Font Style28"/>
    <w:basedOn w:val="Style_38_ch"/>
    <w:link w:val="Style_9"/>
    <w:rPr>
      <w:rFonts w:ascii="Times New Roman" w:hAnsi="Times New Roman"/>
      <w:sz w:val="24"/>
    </w:rPr>
  </w:style>
  <w:style w:styleId="Style_129" w:type="paragraph">
    <w:name w:val="WW-Absatz-Standardschriftart111111"/>
    <w:link w:val="Style_129_ch"/>
  </w:style>
  <w:style w:styleId="Style_129_ch" w:type="character">
    <w:name w:val="WW-Absatz-Standardschriftart111111"/>
    <w:link w:val="Style_129"/>
  </w:style>
  <w:style w:styleId="Style_130" w:type="paragraph">
    <w:name w:val="Style2"/>
    <w:basedOn w:val="Style_3"/>
    <w:link w:val="Style_130_ch"/>
    <w:pPr>
      <w:widowControl w:val="0"/>
      <w:spacing w:line="184" w:lineRule="exact"/>
      <w:ind/>
    </w:pPr>
  </w:style>
  <w:style w:styleId="Style_130_ch" w:type="character">
    <w:name w:val="Style2"/>
    <w:basedOn w:val="Style_3_ch"/>
    <w:link w:val="Style_130"/>
  </w:style>
  <w:style w:styleId="Style_18" w:type="paragraph">
    <w:name w:val="Текст в заданном формате"/>
    <w:basedOn w:val="Style_14"/>
    <w:link w:val="Style_18_ch"/>
    <w:pPr>
      <w:spacing w:after="0" w:before="0"/>
      <w:ind/>
    </w:pPr>
    <w:rPr>
      <w:rFonts w:ascii="Liberation Mono;Courier New" w:hAnsi="Liberation Mono;Courier New"/>
      <w:sz w:val="20"/>
    </w:rPr>
  </w:style>
  <w:style w:styleId="Style_18_ch" w:type="character">
    <w:name w:val="Текст в заданном формате"/>
    <w:basedOn w:val="Style_14_ch"/>
    <w:link w:val="Style_18"/>
    <w:rPr>
      <w:rFonts w:ascii="Liberation Mono;Courier New" w:hAnsi="Liberation Mono;Courier New"/>
      <w:sz w:val="20"/>
    </w:rPr>
  </w:style>
  <w:style w:styleId="Style_131" w:type="paragraph">
    <w:name w:val="Title"/>
    <w:next w:val="Style_3"/>
    <w:link w:val="Style_1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31_ch" w:type="character">
    <w:name w:val="Title"/>
    <w:link w:val="Style_131"/>
    <w:rPr>
      <w:rFonts w:ascii="XO Thames" w:hAnsi="XO Thames"/>
      <w:b w:val="1"/>
      <w:caps w:val="1"/>
      <w:sz w:val="40"/>
    </w:rPr>
  </w:style>
  <w:style w:styleId="Style_132" w:type="paragraph">
    <w:name w:val="heading 4"/>
    <w:basedOn w:val="Style_3"/>
    <w:next w:val="Style_3"/>
    <w:link w:val="Style_132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3"/>
    </w:pPr>
    <w:rPr>
      <w:b w:val="1"/>
      <w:sz w:val="48"/>
    </w:rPr>
  </w:style>
  <w:style w:styleId="Style_132_ch" w:type="character">
    <w:name w:val="heading 4"/>
    <w:basedOn w:val="Style_3_ch"/>
    <w:link w:val="Style_132"/>
    <w:rPr>
      <w:b w:val="1"/>
      <w:sz w:val="48"/>
    </w:rPr>
  </w:style>
  <w:style w:styleId="Style_133" w:type="paragraph">
    <w:name w:val="WW8Num5z0"/>
    <w:link w:val="Style_133_ch"/>
  </w:style>
  <w:style w:styleId="Style_133_ch" w:type="character">
    <w:name w:val="WW8Num5z0"/>
    <w:link w:val="Style_133"/>
  </w:style>
  <w:style w:styleId="Style_134" w:type="paragraph">
    <w:name w:val="Основной шрифт абзаца1"/>
    <w:link w:val="Style_134_ch"/>
  </w:style>
  <w:style w:styleId="Style_134_ch" w:type="character">
    <w:name w:val="Основной шрифт абзаца1"/>
    <w:link w:val="Style_134"/>
  </w:style>
  <w:style w:styleId="Style_135" w:type="paragraph">
    <w:name w:val="Заголовок таблицы"/>
    <w:basedOn w:val="Style_8"/>
    <w:link w:val="Style_135_ch"/>
    <w:pPr>
      <w:ind/>
      <w:jc w:val="center"/>
    </w:pPr>
    <w:rPr>
      <w:b w:val="1"/>
    </w:rPr>
  </w:style>
  <w:style w:styleId="Style_135_ch" w:type="character">
    <w:name w:val="Заголовок таблицы"/>
    <w:basedOn w:val="Style_8_ch"/>
    <w:link w:val="Style_135"/>
    <w:rPr>
      <w:b w:val="1"/>
    </w:rPr>
  </w:style>
  <w:style w:styleId="Style_136" w:type="paragraph">
    <w:name w:val="WW8Num2z6"/>
    <w:link w:val="Style_136_ch"/>
  </w:style>
  <w:style w:styleId="Style_136_ch" w:type="character">
    <w:name w:val="WW8Num2z6"/>
    <w:link w:val="Style_136"/>
  </w:style>
  <w:style w:styleId="Style_137" w:type="paragraph">
    <w:name w:val="WW8Num3z8"/>
    <w:link w:val="Style_137_ch"/>
  </w:style>
  <w:style w:styleId="Style_137_ch" w:type="character">
    <w:name w:val="WW8Num3z8"/>
    <w:link w:val="Style_137"/>
  </w:style>
  <w:style w:styleId="Style_10" w:type="paragraph">
    <w:name w:val="Font Style17"/>
    <w:basedOn w:val="Style_38"/>
    <w:link w:val="Style_10_ch"/>
    <w:rPr>
      <w:rFonts w:ascii="Times New Roman" w:hAnsi="Times New Roman"/>
      <w:sz w:val="22"/>
    </w:rPr>
  </w:style>
  <w:style w:styleId="Style_10_ch" w:type="character">
    <w:name w:val="Font Style17"/>
    <w:basedOn w:val="Style_38_ch"/>
    <w:link w:val="Style_10"/>
    <w:rPr>
      <w:rFonts w:ascii="Times New Roman" w:hAnsi="Times New Roman"/>
      <w:sz w:val="22"/>
    </w:rPr>
  </w:style>
  <w:style w:styleId="Style_2" w:type="paragraph">
    <w:name w:val="heading 2"/>
    <w:basedOn w:val="Style_3"/>
    <w:next w:val="Style_3"/>
    <w:link w:val="Style_2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1"/>
    </w:pPr>
    <w:rPr>
      <w:b w:val="1"/>
    </w:rPr>
  </w:style>
  <w:style w:styleId="Style_2_ch" w:type="character">
    <w:name w:val="heading 2"/>
    <w:basedOn w:val="Style_3_ch"/>
    <w:link w:val="Style_2"/>
    <w:rPr>
      <w:b w:val="1"/>
    </w:rPr>
  </w:style>
  <w:style w:styleId="Style_138" w:type="paragraph">
    <w:name w:val="WW8Num5z6"/>
    <w:link w:val="Style_138_ch"/>
  </w:style>
  <w:style w:styleId="Style_138_ch" w:type="character">
    <w:name w:val="WW8Num5z6"/>
    <w:link w:val="Style_138"/>
  </w:style>
  <w:style w:styleId="Style_139" w:type="paragraph">
    <w:name w:val="WW8Num1z0"/>
    <w:link w:val="Style_139_ch"/>
    <w:rPr>
      <w:rFonts w:ascii="Times New Roman" w:hAnsi="Times New Roman"/>
    </w:rPr>
  </w:style>
  <w:style w:styleId="Style_139_ch" w:type="character">
    <w:name w:val="WW8Num1z0"/>
    <w:link w:val="Style_139"/>
    <w:rPr>
      <w:rFonts w:ascii="Times New Roman" w:hAnsi="Times New Roman"/>
    </w:rPr>
  </w:style>
  <w:style w:styleId="Style_140" w:type="paragraph">
    <w:name w:val="Блочная цитата"/>
    <w:basedOn w:val="Style_3"/>
    <w:link w:val="Style_140_ch"/>
    <w:pPr>
      <w:spacing w:after="283" w:before="0"/>
      <w:ind w:firstLine="0" w:left="567" w:right="567"/>
    </w:pPr>
  </w:style>
  <w:style w:styleId="Style_140_ch" w:type="character">
    <w:name w:val="Блочная цитата"/>
    <w:basedOn w:val="Style_3_ch"/>
    <w:link w:val="Style_140"/>
  </w:style>
  <w:style w:styleId="Style_19" w:type="paragraph">
    <w:name w:val="Обычный"/>
    <w:link w:val="Style_19_ch"/>
    <w:pPr>
      <w:widowControl w:val="1"/>
      <w:spacing w:after="0" w:before="0"/>
      <w:ind/>
      <w:jc w:val="left"/>
    </w:pPr>
    <w:rPr>
      <w:rFonts w:ascii="Calibri" w:hAnsi="Calibri"/>
      <w:color w:val="000000"/>
      <w:sz w:val="24"/>
    </w:rPr>
  </w:style>
  <w:style w:styleId="Style_19_ch" w:type="character">
    <w:name w:val="Обычный"/>
    <w:link w:val="Style_19"/>
    <w:rPr>
      <w:rFonts w:ascii="Calibri" w:hAnsi="Calibri"/>
      <w:color w:val="000000"/>
      <w:sz w:val="24"/>
    </w:rPr>
  </w:style>
  <w:style w:styleId="Style_141" w:type="paragraph">
    <w:name w:val="heading 6"/>
    <w:basedOn w:val="Style_3"/>
    <w:next w:val="Style_3"/>
    <w:link w:val="Style_141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5"/>
    </w:pPr>
    <w:rPr>
      <w:b w:val="1"/>
    </w:rPr>
  </w:style>
  <w:style w:styleId="Style_141_ch" w:type="character">
    <w:name w:val="heading 6"/>
    <w:basedOn w:val="Style_3_ch"/>
    <w:link w:val="Style_141"/>
    <w:rPr>
      <w:b w:val="1"/>
    </w:rPr>
  </w:style>
  <w:style w:default="1" w:styleId="Style_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5" Target="header15.xml" Type="http://schemas.openxmlformats.org/officeDocument/2006/relationships/header"/>
  <Relationship Id="rId34" Target="theme/theme1.xml" Type="http://schemas.openxmlformats.org/officeDocument/2006/relationships/theme"/>
  <Relationship Id="rId30" Target="settings.xml" Type="http://schemas.openxmlformats.org/officeDocument/2006/relationships/settings"/>
  <Relationship Id="rId27" Target="header27.xml" Type="http://schemas.openxmlformats.org/officeDocument/2006/relationships/header"/>
  <Relationship Id="rId3" Target="header3.xml" Type="http://schemas.openxmlformats.org/officeDocument/2006/relationships/header"/>
  <Relationship Id="rId29" Target="fontTable.xml" Type="http://schemas.openxmlformats.org/officeDocument/2006/relationships/fontTable"/>
  <Relationship Id="rId5" Target="header5.xml" Type="http://schemas.openxmlformats.org/officeDocument/2006/relationships/header"/>
  <Relationship Id="rId12" Target="header12.xml" Type="http://schemas.openxmlformats.org/officeDocument/2006/relationships/header"/>
  <Relationship Id="rId31" Target="styles.xml" Type="http://schemas.openxmlformats.org/officeDocument/2006/relationships/styles"/>
  <Relationship Id="rId13" Target="header13.xml" Type="http://schemas.openxmlformats.org/officeDocument/2006/relationships/header"/>
  <Relationship Id="rId6" Target="header6.xml" Type="http://schemas.openxmlformats.org/officeDocument/2006/relationships/header"/>
  <Relationship Id="rId4" Target="header4.xml" Type="http://schemas.openxmlformats.org/officeDocument/2006/relationships/header"/>
  <Relationship Id="rId23" Target="header23.xml" Type="http://schemas.openxmlformats.org/officeDocument/2006/relationships/header"/>
  <Relationship Id="rId21" Target="header21.xml" Type="http://schemas.openxmlformats.org/officeDocument/2006/relationships/header"/>
  <Relationship Id="rId22" Target="header22.xml" Type="http://schemas.openxmlformats.org/officeDocument/2006/relationships/header"/>
  <Relationship Id="rId28" Target="media/1.png" Type="http://schemas.openxmlformats.org/officeDocument/2006/relationships/image"/>
  <Relationship Id="rId8" Target="header8.xml" Type="http://schemas.openxmlformats.org/officeDocument/2006/relationships/header"/>
  <Relationship Id="rId32" Target="stylesWithEffects.xml" Type="http://schemas.microsoft.com/office/2007/relationships/stylesWithEffects"/>
  <Relationship Id="rId9" Target="header9.xml" Type="http://schemas.openxmlformats.org/officeDocument/2006/relationships/header"/>
  <Relationship Id="rId20" Target="header20.xml" Type="http://schemas.openxmlformats.org/officeDocument/2006/relationships/header"/>
  <Relationship Id="rId19" Target="header19.xml" Type="http://schemas.openxmlformats.org/officeDocument/2006/relationships/header"/>
  <Relationship Id="rId11" Target="header11.xml" Type="http://schemas.openxmlformats.org/officeDocument/2006/relationships/header"/>
  <Relationship Id="rId14" Target="header14.xml" Type="http://schemas.openxmlformats.org/officeDocument/2006/relationships/header"/>
  <Relationship Id="rId16" Target="header16.xml" Type="http://schemas.openxmlformats.org/officeDocument/2006/relationships/header"/>
  <Relationship Id="rId10" Target="header10.xml" Type="http://schemas.openxmlformats.org/officeDocument/2006/relationships/header"/>
  <Relationship Id="rId7" Target="header7.xml" Type="http://schemas.openxmlformats.org/officeDocument/2006/relationships/header"/>
  <Relationship Id="rId33" Target="webSettings.xml" Type="http://schemas.openxmlformats.org/officeDocument/2006/relationships/webSettings"/>
  <Relationship Id="rId25" Target="header25.xml" Type="http://schemas.openxmlformats.org/officeDocument/2006/relationships/header"/>
  <Relationship Id="rId17" Target="header17.xml" Type="http://schemas.openxmlformats.org/officeDocument/2006/relationships/header"/>
  <Relationship Id="rId26" Target="header26.xml" Type="http://schemas.openxmlformats.org/officeDocument/2006/relationships/header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18" Target="header18.xml" Type="http://schemas.openxmlformats.org/officeDocument/2006/relationships/header"/>
  <Relationship Id="rId24" Target="header24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MyOffice-CoreFramework-Windows/33-1224.848.9398.852.1@81d08b7ef3bfedd37921072551876f29ab5b92ed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2024-12-09T13:03:44Z</dcterms:modified>
</cp:coreProperties>
</file>