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16"/>
          <w:szCs w:val="16"/>
          <w:lang w:bidi="zxx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от 28.11.2025                                                                                                                           № 1677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</w:r>
    </w:p>
    <w:p>
      <w:pPr>
        <w:pStyle w:val="Normal"/>
        <w:rPr>
          <w:rFonts w:ascii="Times New Roman" w:hAnsi="Times New Roman" w:cs="Times New Roman"/>
          <w:lang w:bidi="zxx"/>
        </w:rPr>
      </w:pPr>
      <w:r>
        <w:rPr>
          <w:rFonts w:cs="Times New Roman"/>
          <w:lang w:bidi="zxx"/>
        </w:rPr>
      </w:r>
    </w:p>
    <w:p>
      <w:pPr>
        <w:pStyle w:val="Normal"/>
        <w:ind w:firstLine="705" w:left="0" w:right="0"/>
        <w:jc w:val="center"/>
        <w:rPr/>
      </w:pPr>
      <w:r>
        <w:rPr>
          <w:b/>
          <w:color w:val="000000"/>
          <w:sz w:val="28"/>
        </w:rPr>
        <w:t>О внесении изменений в постановление администрации муниципального образования Кореновский  район  от 24 января 2024 года   № 61 «О  создании межведомственной рабочей группы по изучению состояния антитеррористической защищенности объектов муниципального образования Кореновский район»</w:t>
      </w:r>
    </w:p>
    <w:p>
      <w:pPr>
        <w:pStyle w:val="Heading1"/>
        <w:numPr>
          <w:ilvl w:val="0"/>
          <w:numId w:val="0"/>
        </w:numPr>
        <w:spacing w:lineRule="auto" w:line="240" w:before="0" w:after="0"/>
        <w:ind w:hanging="0" w:left="0" w:right="0"/>
        <w:jc w:val="center"/>
        <w:rPr>
          <w:b w:val="false"/>
          <w:bCs w:val="false"/>
          <w:sz w:val="28"/>
        </w:rPr>
      </w:pPr>
      <w:r>
        <w:rPr>
          <w:b w:val="false"/>
          <w:bCs w:val="false"/>
          <w:sz w:val="28"/>
        </w:rPr>
      </w:r>
    </w:p>
    <w:p>
      <w:pPr>
        <w:pStyle w:val="Normal"/>
        <w:spacing w:lineRule="auto" w:line="240"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0" w:after="0"/>
        <w:ind w:firstLine="732" w:left="0" w:right="0"/>
        <w:jc w:val="both"/>
        <w:rPr/>
      </w:pPr>
      <w:r>
        <w:rPr>
          <w:b w:val="false"/>
          <w:color w:val="000000"/>
          <w:spacing w:val="10"/>
          <w:sz w:val="28"/>
        </w:rPr>
        <w:t xml:space="preserve">Руководствуясь </w:t>
      </w:r>
      <w:r>
        <w:rPr>
          <w:b w:val="false"/>
          <w:color w:val="000000"/>
          <w:spacing w:val="10"/>
          <w:sz w:val="24"/>
        </w:rPr>
        <w:t>У</w:t>
      </w:r>
      <w:r>
        <w:rPr>
          <w:b w:val="false"/>
          <w:color w:val="000000"/>
          <w:spacing w:val="10"/>
          <w:sz w:val="28"/>
        </w:rPr>
        <w:t>ставом администрации муниципального образования Кореновский муниципальный район Краснодарского края</w:t>
      </w:r>
      <w:r>
        <w:rPr>
          <w:b w:val="false"/>
          <w:color w:val="000000"/>
          <w:sz w:val="28"/>
        </w:rPr>
        <w:t xml:space="preserve"> и в связи с произошедшими кадровыми изменениями</w:t>
      </w:r>
      <w:r>
        <w:rPr>
          <w:b w:val="false"/>
          <w:sz w:val="28"/>
        </w:rPr>
        <w:t xml:space="preserve">, администрация муниципального образования Кореновский </w:t>
      </w:r>
      <w:r>
        <w:rPr>
          <w:b w:val="false"/>
          <w:color w:val="000000"/>
          <w:sz w:val="28"/>
        </w:rPr>
        <w:t xml:space="preserve">муниципальный </w:t>
      </w:r>
      <w:r>
        <w:rPr>
          <w:b w:val="false"/>
          <w:sz w:val="28"/>
        </w:rPr>
        <w:t>район</w:t>
        <w:br/>
        <w:t>Краснодарского края, п о с т а н о в л я е т:</w:t>
      </w:r>
    </w:p>
    <w:p>
      <w:pPr>
        <w:pStyle w:val="Normal"/>
        <w:spacing w:lineRule="auto" w:line="240" w:before="0" w:after="0"/>
        <w:ind w:firstLine="705" w:left="0" w:right="0"/>
        <w:jc w:val="both"/>
        <w:rPr/>
      </w:pPr>
      <w:r>
        <w:rPr>
          <w:color w:val="000000"/>
          <w:sz w:val="28"/>
        </w:rPr>
        <w:t xml:space="preserve">1. </w:t>
      </w:r>
      <w:r>
        <w:rPr>
          <w:b w:val="false"/>
          <w:color w:val="000000"/>
          <w:sz w:val="28"/>
        </w:rPr>
        <w:t>Внести  в постановление администрации муниципального образования Кореновский район от 24 января 2024 года  № 61 «О  создании межведомственной рабочей группы по изучению состояния антитеррористической защищенности объектов муниципального образования Кореновский  район» следующие изменения:</w:t>
      </w:r>
    </w:p>
    <w:p>
      <w:pPr>
        <w:pStyle w:val="Normal"/>
        <w:spacing w:lineRule="auto" w:line="240" w:before="0" w:after="0"/>
        <w:ind w:firstLine="705" w:left="0" w:right="0"/>
        <w:contextualSpacing/>
        <w:jc w:val="both"/>
        <w:rPr/>
      </w:pPr>
      <w:r>
        <w:rPr>
          <w:b w:val="false"/>
          <w:color w:val="000000"/>
          <w:sz w:val="28"/>
        </w:rPr>
        <w:t>1.1. В наименовании и по тексту постановления и приложения № 2 слова «администрация муниципального образования Кореновский район» заменить словами «администрация муниципального образования Кореновский муниципальный район Краснодарского края» в соответствующих падежах;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ab/>
        <w:t>1.2. Приложение  № 1 к  постановлению изложить в новой редакции (прилагается).</w:t>
      </w:r>
    </w:p>
    <w:p>
      <w:pPr>
        <w:pStyle w:val="Normal"/>
        <w:spacing w:lineRule="auto" w:line="240" w:before="0" w:after="0"/>
        <w:ind w:firstLine="705" w:left="0" w:right="0"/>
        <w:jc w:val="both"/>
        <w:rPr>
          <w:b w:val="false"/>
        </w:rPr>
      </w:pPr>
      <w:r>
        <w:rPr/>
        <w:t>2.</w:t>
      </w:r>
      <w:r>
        <w:rPr>
          <w:b w:val="false"/>
          <w:color w:val="000000"/>
          <w:sz w:val="28"/>
        </w:rPr>
        <w:t> Признать утратившим  силу постановление администрации муниципального образования Кореновский район от 21 марта 2025 года № 370 «О внесении изменений в постановление администрации муниципального образования Кореновский  район Краснодарского края от 24 января 2024 года   № 61 «О  создании межведомственной рабочей группы по изучению состояния антитеррористической защищенности объектов муниципального образования Кореновский район».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4" w:footer="0" w:bottom="1134"/>
          <w:pgNumType w:fmt="decimal"/>
          <w:formProt w:val="false"/>
          <w:textDirection w:val="lrTb"/>
          <w:docGrid w:type="default" w:linePitch="600" w:charSpace="24576"/>
        </w:sectPr>
        <w:pStyle w:val="Normal"/>
        <w:spacing w:lineRule="auto" w:line="240" w:before="0" w:after="0"/>
        <w:ind w:firstLine="705" w:left="0" w:right="0"/>
        <w:jc w:val="both"/>
        <w:rPr>
          <w:b w:val="false"/>
        </w:rPr>
      </w:pPr>
      <w:r>
        <w:rPr>
          <w:b w:val="false"/>
          <w:sz w:val="28"/>
        </w:rPr>
        <w:t xml:space="preserve"> </w:t>
      </w:r>
      <w:r>
        <w:rPr>
          <w:b w:val="false"/>
          <w:color w:val="000000"/>
          <w:sz w:val="28"/>
        </w:rPr>
        <w:t>3. Управлению службы протокола и информационной  политики</w:t>
      </w:r>
      <w:r>
        <w:rPr>
          <w:b w:val="false"/>
          <w:color w:val="000000"/>
          <w:spacing w:val="-2"/>
          <w:sz w:val="28"/>
        </w:rPr>
        <w:t xml:space="preserve"> </w:t>
      </w:r>
    </w:p>
    <w:p>
      <w:pPr>
        <w:pStyle w:val="Normal"/>
        <w:spacing w:lineRule="auto" w:line="240" w:before="0" w:after="0"/>
        <w:ind w:firstLine="705" w:left="0" w:right="0"/>
        <w:jc w:val="both"/>
        <w:rPr>
          <w:b w:val="false"/>
        </w:rPr>
      </w:pPr>
      <w:r>
        <w:rPr>
          <w:b w:val="false"/>
          <w:color w:val="000000"/>
          <w:spacing w:val="-2"/>
          <w:sz w:val="28"/>
        </w:rPr>
        <w:t xml:space="preserve">администрации   муниципального образования   Кореновский   муниципальный район Краснодарского края </w:t>
      </w:r>
      <w:r>
        <w:rPr>
          <w:b w:val="false"/>
          <w:color w:val="000000"/>
          <w:spacing w:val="-1"/>
          <w:sz w:val="28"/>
        </w:rPr>
        <w:t xml:space="preserve">обеспечить размещение настоящего   постановления на официальном сайте администрации муниципального </w:t>
      </w:r>
      <w:r>
        <w:rPr>
          <w:b w:val="false"/>
          <w:color w:val="000000"/>
          <w:spacing w:val="-2"/>
          <w:sz w:val="28"/>
        </w:rPr>
        <w:t xml:space="preserve">образования Кореновский муниципальный район Краснодарского края </w:t>
      </w:r>
      <w:r>
        <w:rPr>
          <w:b w:val="false"/>
          <w:color w:val="000000"/>
          <w:spacing w:val="-1"/>
          <w:sz w:val="28"/>
        </w:rPr>
        <w:t>в информационно телекоммуникационной сети «Интернет».</w:t>
      </w:r>
    </w:p>
    <w:p>
      <w:pPr>
        <w:pStyle w:val="Normal"/>
        <w:spacing w:lineRule="auto" w:line="240" w:before="0" w:after="0"/>
        <w:ind w:hanging="0" w:left="0" w:right="0"/>
        <w:jc w:val="both"/>
        <w:rPr/>
      </w:pPr>
      <w:r>
        <w:rPr>
          <w:b w:val="false"/>
          <w:color w:val="000000"/>
          <w:spacing w:val="-1"/>
          <w:sz w:val="28"/>
        </w:rPr>
        <w:tab/>
        <w:t>4. Постановление вступает в силу со дня его подписания.</w:t>
      </w:r>
    </w:p>
    <w:p>
      <w:pPr>
        <w:pStyle w:val="Normal"/>
        <w:widowControl w:val="false"/>
        <w:tabs>
          <w:tab w:val="clear" w:pos="709"/>
          <w:tab w:val="left" w:pos="1020" w:leader="none"/>
          <w:tab w:val="left" w:pos="1188" w:leader="none"/>
        </w:tabs>
        <w:spacing w:lineRule="auto" w:line="240" w:before="0" w:after="0"/>
        <w:ind w:hanging="0" w:left="0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1020" w:leader="none"/>
          <w:tab w:val="left" w:pos="1188" w:leader="none"/>
        </w:tabs>
        <w:spacing w:lineRule="auto" w:line="240" w:before="0" w:after="0"/>
        <w:ind w:hanging="0" w:left="0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1020" w:leader="none"/>
          <w:tab w:val="left" w:pos="1188" w:leader="none"/>
        </w:tabs>
        <w:spacing w:lineRule="auto" w:line="240" w:before="0" w:after="0"/>
        <w:ind w:hanging="0" w:left="0" w:right="0"/>
        <w:jc w:val="both"/>
        <w:rPr/>
      </w:pPr>
      <w:r>
        <w:rPr/>
      </w:r>
    </w:p>
    <w:p>
      <w:pPr>
        <w:pStyle w:val="Normal"/>
        <w:spacing w:lineRule="atLeast" w:line="100"/>
        <w:ind w:hanging="0" w:left="0" w:right="-15"/>
        <w:jc w:val="left"/>
        <w:rPr/>
      </w:pPr>
      <w:r>
        <w:rPr>
          <w:sz w:val="28"/>
        </w:rPr>
        <w:t>Исполняющий обязанности главы</w:t>
      </w:r>
    </w:p>
    <w:p>
      <w:pPr>
        <w:pStyle w:val="Normal"/>
        <w:spacing w:lineRule="atLeast" w:line="100"/>
        <w:ind w:hanging="0" w:left="0" w:right="-15"/>
        <w:jc w:val="left"/>
        <w:rPr/>
      </w:pPr>
      <w:r>
        <w:rPr>
          <w:sz w:val="28"/>
        </w:rPr>
        <w:t>муниципального образования</w:t>
      </w:r>
    </w:p>
    <w:p>
      <w:pPr>
        <w:pStyle w:val="Normal"/>
        <w:spacing w:lineRule="atLeast" w:line="100"/>
        <w:ind w:hanging="0" w:left="0" w:right="-15"/>
        <w:jc w:val="left"/>
        <w:rPr/>
      </w:pPr>
      <w:r>
        <w:rPr>
          <w:sz w:val="28"/>
        </w:rPr>
        <w:t xml:space="preserve">Кореновский муниципальный район   </w:t>
      </w:r>
    </w:p>
    <w:p>
      <w:pPr>
        <w:pStyle w:val="Normal"/>
        <w:spacing w:lineRule="atLeast" w:line="100"/>
        <w:ind w:hanging="0" w:left="0" w:right="-15"/>
        <w:jc w:val="left"/>
        <w:rPr/>
      </w:pPr>
      <w:r>
        <w:rPr>
          <w:sz w:val="28"/>
        </w:rPr>
        <w:t xml:space="preserve">Краснодарского края                                                                             </w:t>
      </w:r>
      <w:r>
        <w:rPr/>
        <w:t>А.П. Манько</w:t>
      </w:r>
    </w:p>
    <w:p>
      <w:pPr>
        <w:pStyle w:val="Normal"/>
        <w:spacing w:lineRule="atLeast" w:line="100"/>
        <w:ind w:hanging="0" w:left="0" w:right="-15"/>
        <w:jc w:val="left"/>
        <w:rPr/>
      </w:pPr>
      <w:r>
        <w:rPr/>
      </w:r>
    </w:p>
    <w:p>
      <w:pPr>
        <w:pStyle w:val="Normal"/>
        <w:spacing w:lineRule="atLeast" w:line="100"/>
        <w:ind w:hanging="0" w:left="0" w:right="-15"/>
        <w:jc w:val="left"/>
        <w:rPr/>
      </w:pPr>
      <w:r>
        <w:rPr/>
      </w:r>
      <w:r>
        <w:br w:type="page"/>
      </w:r>
    </w:p>
    <w:p>
      <w:pPr>
        <w:pStyle w:val="Style21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>ПРИЛОЖЕНИЕ № 1</w:t>
      </w:r>
    </w:p>
    <w:p>
      <w:pPr>
        <w:pStyle w:val="Style21"/>
        <w:jc w:val="center"/>
        <w:rPr/>
      </w:pPr>
      <w:r>
        <w:rPr/>
      </w:r>
    </w:p>
    <w:p>
      <w:pPr>
        <w:pStyle w:val="Style21"/>
        <w:jc w:val="center"/>
        <w:rPr/>
      </w:pPr>
      <w:r>
        <w:rPr/>
        <w:t xml:space="preserve">                                                                                 </w:t>
      </w:r>
      <w:r>
        <w:rPr/>
        <w:t>УТВЕРЖДЕН</w:t>
      </w:r>
    </w:p>
    <w:p>
      <w:pPr>
        <w:pStyle w:val="Style21"/>
        <w:jc w:val="right"/>
        <w:rPr/>
      </w:pPr>
      <w:r>
        <w:rPr/>
        <w:tab/>
        <w:tab/>
        <w:tab/>
        <w:t xml:space="preserve">    постановлением администрации</w:t>
      </w:r>
    </w:p>
    <w:p>
      <w:pPr>
        <w:pStyle w:val="Style21"/>
        <w:jc w:val="center"/>
        <w:rPr/>
      </w:pPr>
      <w:r>
        <w:rPr/>
        <w:t xml:space="preserve">                                                                                    </w:t>
      </w:r>
      <w:r>
        <w:rPr/>
        <w:t>муниципального образования</w:t>
      </w:r>
    </w:p>
    <w:p>
      <w:pPr>
        <w:pStyle w:val="Style21"/>
        <w:jc w:val="center"/>
        <w:rPr/>
      </w:pPr>
      <w:r>
        <w:rPr/>
        <w:t xml:space="preserve">                                                                                   </w:t>
      </w:r>
      <w:r>
        <w:rPr/>
        <w:t xml:space="preserve">Кореновский муниципальный  </w:t>
      </w:r>
    </w:p>
    <w:p>
      <w:pPr>
        <w:pStyle w:val="Style21"/>
        <w:jc w:val="center"/>
        <w:rPr/>
      </w:pPr>
      <w:r>
        <w:rPr/>
        <w:t xml:space="preserve">                                                                                       </w:t>
      </w:r>
      <w:r>
        <w:rPr/>
        <w:t>район Краснодарского края</w:t>
      </w:r>
    </w:p>
    <w:p>
      <w:pPr>
        <w:pStyle w:val="Style21"/>
        <w:widowControl/>
        <w:suppressAutoHyphens w:val="true"/>
        <w:bidi w:val="0"/>
        <w:spacing w:lineRule="atLeast" w:line="100" w:before="0" w:after="0"/>
        <w:ind w:hanging="0" w:left="5669" w:right="0"/>
        <w:jc w:val="center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28.11.2025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1677</w:t>
      </w:r>
    </w:p>
    <w:p>
      <w:pPr>
        <w:pStyle w:val="Style21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1"/>
        <w:jc w:val="right"/>
        <w:rPr/>
      </w:pPr>
      <w:r>
        <w:rPr/>
        <w:tab/>
        <w:tab/>
      </w:r>
      <w:r>
        <w:rPr>
          <w:sz w:val="24"/>
          <w:szCs w:val="24"/>
        </w:rPr>
        <w:t xml:space="preserve">             </w:t>
      </w:r>
      <w:r>
        <w:rPr/>
        <w:tab/>
        <w:tab/>
        <w:tab/>
        <w:tab/>
      </w:r>
      <w:r>
        <w:rPr>
          <w:sz w:val="24"/>
          <w:szCs w:val="24"/>
        </w:rPr>
        <w:t xml:space="preserve">                                          </w:t>
      </w:r>
    </w:p>
    <w:p>
      <w:pPr>
        <w:pStyle w:val="Style21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1"/>
        <w:jc w:val="center"/>
        <w:rPr>
          <w:b/>
          <w:bCs/>
        </w:rPr>
      </w:pPr>
      <w:r>
        <w:rPr>
          <w:b/>
          <w:bCs/>
        </w:rPr>
        <w:t>СОСТАВ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межведомственной рабочей группы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по изучению состояния антитеррористической защищенности объектов, находящихся в собственности  муниципального образования Кореновский муниципальный район Краснодарского края»</w:t>
      </w:r>
    </w:p>
    <w:p>
      <w:pPr>
        <w:pStyle w:val="Style21"/>
        <w:jc w:val="center"/>
        <w:rPr>
          <w:b/>
          <w:bCs/>
        </w:rPr>
      </w:pPr>
      <w:r>
        <w:rPr>
          <w:b/>
          <w:bCs/>
        </w:rPr>
      </w:r>
    </w:p>
    <w:tbl>
      <w:tblPr>
        <w:tblW w:w="9862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7"/>
        <w:gridCol w:w="5215"/>
      </w:tblGrid>
      <w:tr>
        <w:trPr/>
        <w:tc>
          <w:tcPr>
            <w:tcW w:w="4647" w:type="dxa"/>
            <w:tcBorders/>
          </w:tcPr>
          <w:p>
            <w:pPr>
              <w:pStyle w:val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Манько </w:t>
            </w:r>
          </w:p>
          <w:p>
            <w:pPr>
              <w:pStyle w:val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заместитель главы муниципального образования Кореновский муниципальный район Краснодарского края, руководитель группы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2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Головин </w:t>
            </w:r>
          </w:p>
          <w:p>
            <w:pPr>
              <w:pStyle w:val="2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Владимирович</w:t>
            </w:r>
          </w:p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начальник отдела по ГО и ЧС, </w:t>
            </w: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8"/>
                <w:szCs w:val="28"/>
                <w:u w:val="none"/>
                <w:shd w:fill="auto" w:val="clear"/>
              </w:rPr>
              <w:t>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Краснодарского края, заместитель руководителя группы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Мурай </w:t>
            </w:r>
          </w:p>
          <w:p>
            <w:pPr>
              <w:pStyle w:val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Алексеевна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ведущий специалист МКУ МО Кореновский муниципальный район Краснодарского края</w:t>
            </w:r>
          </w:p>
          <w:p>
            <w:pPr>
              <w:pStyle w:val="Style21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«Безопасный район», секретарь группы;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862" w:type="dxa"/>
            <w:gridSpan w:val="2"/>
            <w:tcBorders/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Алексеенко </w:t>
            </w:r>
          </w:p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>- в</w:t>
            </w:r>
            <w:r>
              <w:rPr>
                <w:b w:val="false"/>
                <w:bCs w:val="false"/>
                <w:sz w:val="28"/>
                <w:szCs w:val="28"/>
                <w:u w:val="none"/>
              </w:rPr>
              <w:t xml:space="preserve">едущий специалист управления сельского хозяйства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Байгин</w:t>
            </w:r>
          </w:p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Юрьевич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>- начальник отдела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Банахович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Ивановна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 w:val="false"/>
                <w:bCs w:val="false"/>
                <w:sz w:val="28"/>
                <w:szCs w:val="28"/>
                <w:u w:val="none"/>
                <w:shd w:fill="auto" w:val="clear"/>
              </w:rPr>
              <w:t>инспектор группы охраны общественного порядка ОМВД России по Кореновскому району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Гоптарева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color w:val="000000"/>
                <w:sz w:val="28"/>
                <w:szCs w:val="28"/>
              </w:rPr>
              <w:t xml:space="preserve">- начальник управления сельского хозяйства администрации муниципального образования Кореновский </w:t>
            </w:r>
            <w:r>
              <w:rPr>
                <w:b w:val="false"/>
                <w:bCs w:val="false"/>
                <w:sz w:val="28"/>
                <w:szCs w:val="28"/>
                <w:u w:val="none"/>
                <w:shd w:fill="auto" w:val="clear"/>
              </w:rPr>
              <w:t>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 xml:space="preserve"> ;</w:t>
            </w:r>
          </w:p>
          <w:p>
            <w:pPr>
              <w:pStyle w:val="Style21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Гурина</w:t>
            </w:r>
          </w:p>
          <w:p>
            <w:pPr>
              <w:pStyle w:val="Style21"/>
              <w:rPr/>
            </w:pPr>
            <w:r>
              <w:rPr>
                <w:sz w:val="28"/>
                <w:szCs w:val="28"/>
              </w:rPr>
              <w:t xml:space="preserve">Ольга Александровна 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>- заведующая сектором развития потребительской сферы и ценообразования управления экономики адм</w:t>
            </w:r>
            <w:r>
              <w:rPr>
                <w:b w:val="false"/>
                <w:bCs w:val="false"/>
                <w:sz w:val="28"/>
                <w:szCs w:val="28"/>
                <w:u w:val="none"/>
                <w:shd w:fill="auto" w:val="clear"/>
              </w:rPr>
              <w:t>инистрации муниципального образования Кореновский муниципальный район Краснодарского края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5215" w:type="dxa"/>
            <w:tcBorders/>
          </w:tcPr>
          <w:p>
            <w:pPr>
              <w:pStyle w:val="Style22"/>
              <w:widowControl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 xml:space="preserve">- главный специалист </w:t>
            </w:r>
            <w:r>
              <w:rPr>
                <w:rFonts w:ascii="Times New Roman" w:hAnsi="Times New Roman"/>
                <w:sz w:val="28"/>
                <w:szCs w:val="28"/>
              </w:rPr>
              <w:t>отдела ЖКХ, транспорта и связи администрации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>
            <w:pPr>
              <w:pStyle w:val="Style22"/>
              <w:widowControl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Каминская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z w:val="28"/>
                <w:szCs w:val="28"/>
              </w:rPr>
              <w:t xml:space="preserve">- главный специалист отдела по физической культуре и спорту </w:t>
            </w: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 xml:space="preserve">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Козыренко 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color w:val="000000"/>
                <w:sz w:val="28"/>
                <w:szCs w:val="28"/>
              </w:rPr>
              <w:t>- главный специалист отдела по ГО и ЧС,</w:t>
            </w:r>
          </w:p>
          <w:p>
            <w:pPr>
              <w:pStyle w:val="2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взаимодействию с правоохранительными </w:t>
            </w:r>
          </w:p>
          <w:p>
            <w:pPr>
              <w:pStyle w:val="22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органами и межнациональным отношениям администрации муниципального образования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z w:val="28"/>
                <w:szCs w:val="28"/>
                <w:u w:val="none"/>
                <w:shd w:fill="auto" w:val="clear"/>
              </w:rPr>
              <w:t xml:space="preserve">Кореновский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район Краснодарского края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z w:val="28"/>
                <w:szCs w:val="28"/>
              </w:rPr>
              <w:t>;</w:t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Куземченко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Васильевна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8"/>
                <w:szCs w:val="28"/>
                <w:u w:val="none"/>
                <w:shd w:fill="auto" w:val="clear"/>
              </w:rPr>
              <w:t xml:space="preserve">начальник управления образования администрации муниципального </w:t>
            </w:r>
            <w:r>
              <w:rPr>
                <w:sz w:val="28"/>
                <w:szCs w:val="28"/>
              </w:rPr>
              <w:t>образования Кореновский 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Ларин 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-ведущий специалист по ГО и защите в ЧС ГБУЗ «Кореновская ЦРБ» МЗ КК</w:t>
            </w:r>
          </w:p>
          <w:p>
            <w:pPr>
              <w:pStyle w:val="Style21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921" w:hRule="atLeast"/>
        </w:trPr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заместитель начальника отдела ЖКХ, транспорта и связи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1322" w:hRule="atLeast"/>
        </w:trPr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Мартыненко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 Викторовна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widowControl/>
              <w:jc w:val="left"/>
              <w:rPr/>
            </w:pPr>
            <w:r>
              <w:rPr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 xml:space="preserve">- исполняющий обязанности начальника отдела культуры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;</w:t>
            </w:r>
          </w:p>
          <w:p>
            <w:pPr>
              <w:pStyle w:val="Style21"/>
              <w:widowControl/>
              <w:jc w:val="left"/>
              <w:rPr>
                <w:i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начальник управления земельных и имущественных отношений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Нейжмак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начальник отдела ЖКХ, транспорта и связи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Нуридинова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Валерьевна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>- главный специалист отдела по ГО,ЧС и административно-санитарной работе города администрации Кореновского городского поселения Кореновского муниципального района Краснодарского края;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Панченко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Геннадьевич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надзорной деятельности МЧС России по Кореновскому району;</w:t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Саврасов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Алексеевич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ведущий специалист отдела по делам казачества </w:t>
            </w:r>
            <w:r>
              <w:rPr>
                <w:color w:val="000000"/>
                <w:sz w:val="28"/>
                <w:szCs w:val="28"/>
              </w:rPr>
              <w:t xml:space="preserve">отдела по ГО и ЧС, </w:t>
            </w:r>
            <w:r>
              <w:rPr>
                <w:sz w:val="28"/>
                <w:szCs w:val="28"/>
              </w:rPr>
              <w:t xml:space="preserve">взаимодействию с правоохранительными </w:t>
            </w:r>
          </w:p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органами и межнациональным отношениям администрации муниципального образования </w:t>
            </w: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z w:val="28"/>
                <w:szCs w:val="28"/>
                <w:u w:val="none"/>
                <w:shd w:fill="auto" w:val="clear"/>
              </w:rPr>
              <w:t>Кореновский муниципальный район Краснодарского края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Стромилов 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Семенович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>- директор МКУ МО Кореновский муниципальный район Краснодарского края «Безопасный район»;</w:t>
            </w:r>
          </w:p>
          <w:p>
            <w:pPr>
              <w:pStyle w:val="Style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47" w:type="dxa"/>
            <w:tcBorders/>
          </w:tcPr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Шахламазов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Арсен</w:t>
            </w:r>
          </w:p>
          <w:p>
            <w:pPr>
              <w:pStyle w:val="Style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Рамазанович </w:t>
            </w:r>
          </w:p>
        </w:tc>
        <w:tc>
          <w:tcPr>
            <w:tcW w:w="5215" w:type="dxa"/>
            <w:tcBorders/>
          </w:tcPr>
          <w:p>
            <w:pPr>
              <w:pStyle w:val="Style21"/>
              <w:jc w:val="left"/>
              <w:rPr/>
            </w:pPr>
            <w:r>
              <w:rPr>
                <w:sz w:val="28"/>
                <w:szCs w:val="28"/>
              </w:rPr>
              <w:t xml:space="preserve">- дежурный </w:t>
            </w:r>
            <w:r>
              <w:rPr>
                <w:sz w:val="28"/>
                <w:szCs w:val="28"/>
              </w:rPr>
              <w:t xml:space="preserve">ПЦО </w:t>
            </w:r>
            <w:r>
              <w:rPr>
                <w:b w:val="false"/>
                <w:bCs w:val="false"/>
                <w:sz w:val="28"/>
                <w:szCs w:val="28"/>
                <w:u w:val="none"/>
              </w:rPr>
              <w:t>ОВО по Кореновскому району-филиала ФГКУ «УВО ВНГ РФ по Краснодарскому краю»</w:t>
            </w:r>
            <w:r>
              <w:rPr>
                <w:sz w:val="28"/>
                <w:szCs w:val="28"/>
              </w:rPr>
              <w:t>;</w:t>
            </w:r>
          </w:p>
        </w:tc>
      </w:tr>
    </w:tbl>
    <w:p>
      <w:pPr>
        <w:pStyle w:val="Style21"/>
        <w:rPr/>
      </w:pPr>
      <w:r>
        <w:rPr/>
      </w:r>
    </w:p>
    <w:p>
      <w:pPr>
        <w:pStyle w:val="Style21"/>
        <w:rPr/>
      </w:pPr>
      <w:r>
        <w:rPr/>
      </w:r>
    </w:p>
    <w:p>
      <w:pPr>
        <w:pStyle w:val="Style21"/>
        <w:rPr/>
      </w:pPr>
      <w:r>
        <w:rPr/>
      </w:r>
    </w:p>
    <w:p>
      <w:pPr>
        <w:pStyle w:val="Normal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>Заместитель главы</w:t>
      </w:r>
    </w:p>
    <w:p>
      <w:pPr>
        <w:pStyle w:val="Normal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</w:rPr>
        <w:t xml:space="preserve">Кореновский муниципальный район </w:t>
      </w:r>
    </w:p>
    <w:p>
      <w:pPr>
        <w:pStyle w:val="Normal"/>
        <w:spacing w:before="0" w:after="0"/>
        <w:contextualSpacing/>
        <w:rPr/>
      </w:pPr>
      <w:r>
        <w:rPr>
          <w:rFonts w:ascii="Times New Roman" w:hAnsi="Times New Roman"/>
          <w:spacing w:val="10"/>
          <w:sz w:val="28"/>
          <w:szCs w:val="28"/>
        </w:rPr>
        <w:t>Краснодарского края                                                                А.П. Манько</w:t>
      </w:r>
    </w:p>
    <w:p>
      <w:pPr>
        <w:pStyle w:val="Normal"/>
        <w:spacing w:before="0" w:after="0"/>
        <w:contextualSpacing/>
        <w:rPr>
          <w:rFonts w:ascii="Times New Roman" w:hAnsi="Times New Roman"/>
          <w:color w:val="000000"/>
          <w:spacing w:val="10"/>
          <w:sz w:val="28"/>
          <w:szCs w:val="28"/>
        </w:rPr>
      </w:pPr>
      <w:r>
        <w:rPr>
          <w:rFonts w:ascii="Times New Roman" w:hAnsi="Times New Roman"/>
          <w:color w:val="000000"/>
          <w:spacing w:val="10"/>
          <w:sz w:val="28"/>
          <w:szCs w:val="28"/>
        </w:rPr>
      </w:r>
    </w:p>
    <w:p>
      <w:pPr>
        <w:pStyle w:val="Style21"/>
        <w:jc w:val="center"/>
        <w:rPr/>
      </w:pPr>
      <w:r>
        <w:rPr/>
      </w:r>
    </w:p>
    <w:p>
      <w:pPr>
        <w:pStyle w:val="Style21"/>
        <w:jc w:val="center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>
          <w:spacing w:val="0"/>
          <w:sz w:val="28"/>
        </w:rPr>
        <w:t xml:space="preserve">                                                                              </w:t>
      </w:r>
      <w:r>
        <w:rPr>
          <w:spacing w:val="0"/>
          <w:sz w:val="28"/>
        </w:rPr>
        <w:t>ПРИЛОЖЕНИЕ № 2</w:t>
      </w:r>
    </w:p>
    <w:p>
      <w:pPr>
        <w:pStyle w:val="Normal"/>
        <w:jc w:val="center"/>
        <w:rPr/>
      </w:pPr>
      <w:r>
        <w:rPr>
          <w:spacing w:val="0"/>
          <w:sz w:val="28"/>
        </w:rPr>
        <w:t xml:space="preserve">                                               </w:t>
      </w:r>
    </w:p>
    <w:p>
      <w:pPr>
        <w:pStyle w:val="Normal"/>
        <w:jc w:val="center"/>
        <w:rPr/>
      </w:pPr>
      <w:r>
        <w:rPr>
          <w:spacing w:val="0"/>
          <w:sz w:val="28"/>
        </w:rPr>
        <w:t xml:space="preserve">                                                                            </w:t>
      </w:r>
      <w:r>
        <w:rPr>
          <w:spacing w:val="0"/>
          <w:sz w:val="28"/>
        </w:rPr>
        <w:t>УТВЕРЖДЕН</w:t>
      </w:r>
    </w:p>
    <w:p>
      <w:pPr>
        <w:pStyle w:val="Normal"/>
        <w:ind w:hanging="0" w:left="5341" w:right="0"/>
        <w:jc w:val="left"/>
        <w:rPr/>
      </w:pPr>
      <w:r>
        <w:rPr>
          <w:spacing w:val="0"/>
          <w:sz w:val="28"/>
        </w:rPr>
        <w:t xml:space="preserve">     </w:t>
      </w:r>
      <w:r>
        <w:rPr>
          <w:spacing w:val="0"/>
          <w:sz w:val="28"/>
        </w:rPr>
        <w:t>постановлением администрации</w:t>
      </w:r>
    </w:p>
    <w:p>
      <w:pPr>
        <w:pStyle w:val="Normal"/>
        <w:ind w:hanging="0" w:left="5341" w:right="0"/>
        <w:jc w:val="left"/>
        <w:rPr/>
      </w:pPr>
      <w:r>
        <w:rPr>
          <w:spacing w:val="0"/>
          <w:sz w:val="28"/>
        </w:rPr>
        <w:t xml:space="preserve">     </w:t>
      </w:r>
      <w:r>
        <w:rPr>
          <w:spacing w:val="0"/>
          <w:sz w:val="28"/>
        </w:rPr>
        <w:t>муниципального образования</w:t>
      </w:r>
    </w:p>
    <w:p>
      <w:pPr>
        <w:pStyle w:val="Normal"/>
        <w:ind w:hanging="0" w:left="5341" w:right="0"/>
        <w:jc w:val="left"/>
        <w:rPr>
          <w:sz w:val="28"/>
        </w:rPr>
      </w:pPr>
      <w:r>
        <w:rPr>
          <w:spacing w:val="0"/>
          <w:sz w:val="28"/>
        </w:rPr>
        <w:t xml:space="preserve">       </w:t>
      </w:r>
      <w:r>
        <w:rPr>
          <w:spacing w:val="0"/>
          <w:sz w:val="28"/>
        </w:rPr>
        <w:t xml:space="preserve">Кореновский муниципального   </w:t>
      </w:r>
    </w:p>
    <w:p>
      <w:pPr>
        <w:pStyle w:val="Normal"/>
        <w:ind w:hanging="0" w:left="5341" w:right="0"/>
        <w:jc w:val="left"/>
        <w:rPr>
          <w:sz w:val="28"/>
        </w:rPr>
      </w:pPr>
      <w:r>
        <w:rPr>
          <w:spacing w:val="0"/>
          <w:sz w:val="28"/>
        </w:rPr>
        <w:t xml:space="preserve">         </w:t>
      </w:r>
      <w:r>
        <w:rPr>
          <w:spacing w:val="0"/>
          <w:sz w:val="28"/>
        </w:rPr>
        <w:t>район Краснода</w:t>
      </w:r>
      <w:r>
        <w:rPr>
          <w:sz w:val="28"/>
        </w:rPr>
        <w:t>рского края</w:t>
      </w:r>
    </w:p>
    <w:p>
      <w:pPr>
        <w:pStyle w:val="Normal"/>
        <w:jc w:val="center"/>
        <w:rPr/>
      </w:pPr>
      <w:r>
        <w:rPr>
          <w:spacing w:val="0"/>
          <w:sz w:val="28"/>
        </w:rPr>
        <w:t xml:space="preserve">                                                                             </w:t>
      </w:r>
      <w:r>
        <w:rPr>
          <w:spacing w:val="0"/>
          <w:sz w:val="28"/>
          <w:szCs w:val="28"/>
        </w:rPr>
        <w:t xml:space="preserve">от </w:t>
      </w:r>
      <w:r>
        <w:rPr>
          <w:spacing w:val="0"/>
          <w:sz w:val="28"/>
          <w:szCs w:val="28"/>
        </w:rPr>
        <w:t xml:space="preserve">28.11.2025  </w:t>
      </w:r>
      <w:r>
        <w:rPr>
          <w:spacing w:val="0"/>
          <w:sz w:val="28"/>
          <w:szCs w:val="28"/>
        </w:rPr>
        <w:t xml:space="preserve">№ </w:t>
      </w:r>
      <w:r>
        <w:rPr>
          <w:spacing w:val="0"/>
          <w:sz w:val="28"/>
          <w:szCs w:val="28"/>
        </w:rPr>
        <w:t>1677</w:t>
      </w:r>
    </w:p>
    <w:p>
      <w:pPr>
        <w:pStyle w:val="Normal"/>
        <w:jc w:val="center"/>
        <w:rPr>
          <w:rFonts w:ascii="Times New Roman" w:hAnsi="Times New Roman"/>
          <w:spacing w:val="0"/>
          <w:sz w:val="26"/>
        </w:rPr>
      </w:pPr>
      <w:r>
        <w:rPr>
          <w:spacing w:val="0"/>
          <w:sz w:val="26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spacing w:val="0"/>
          <w:sz w:val="28"/>
        </w:rPr>
        <w:t xml:space="preserve">Положение </w:t>
      </w:r>
    </w:p>
    <w:p>
      <w:pPr>
        <w:pStyle w:val="Normal"/>
        <w:jc w:val="center"/>
        <w:rPr/>
      </w:pPr>
      <w:r>
        <w:rPr>
          <w:b/>
          <w:spacing w:val="0"/>
          <w:sz w:val="28"/>
        </w:rPr>
        <w:t>о межведомственной рабочей группе</w:t>
      </w:r>
      <w:r>
        <w:rPr>
          <w:b/>
          <w:spacing w:val="0"/>
          <w:sz w:val="28"/>
        </w:rPr>
        <w:t xml:space="preserve"> </w:t>
      </w:r>
      <w:r>
        <w:rPr>
          <w:b/>
          <w:color w:val="000000"/>
          <w:spacing w:val="0"/>
          <w:sz w:val="28"/>
        </w:rPr>
        <w:t xml:space="preserve">по изучению состояния антитеррористической защищенности объектов, </w:t>
      </w:r>
      <w:r>
        <w:rPr>
          <w:b/>
          <w:color w:val="000000"/>
          <w:spacing w:val="0"/>
          <w:sz w:val="28"/>
        </w:rPr>
        <w:t>находящихся в собственности 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/>
          <w:b/>
          <w:spacing w:val="0"/>
          <w:sz w:val="28"/>
          <w:highlight w:val="white"/>
        </w:rPr>
      </w:pPr>
      <w:r>
        <w:rPr>
          <w:b/>
          <w:spacing w:val="0"/>
          <w:sz w:val="28"/>
          <w:highlight w:val="white"/>
        </w:rPr>
      </w:r>
    </w:p>
    <w:p>
      <w:pPr>
        <w:pStyle w:val="Heading1"/>
        <w:ind w:hanging="0" w:left="0" w:right="0"/>
        <w:rPr/>
      </w:pPr>
      <w:r>
        <w:rPr>
          <w:b w:val="false"/>
          <w:spacing w:val="0"/>
          <w:sz w:val="28"/>
          <w:highlight w:val="white"/>
        </w:rPr>
        <w:t>Раздел I</w:t>
      </w:r>
    </w:p>
    <w:p>
      <w:pPr>
        <w:pStyle w:val="Heading1"/>
        <w:ind w:hanging="0" w:left="0" w:right="0"/>
        <w:jc w:val="center"/>
        <w:rPr/>
      </w:pPr>
      <w:r>
        <w:rPr>
          <w:b w:val="false"/>
          <w:spacing w:val="0"/>
          <w:sz w:val="28"/>
          <w:highlight w:val="white"/>
        </w:rPr>
        <w:t>Общие положения</w:t>
      </w:r>
    </w:p>
    <w:p>
      <w:pPr>
        <w:pStyle w:val="Normal"/>
        <w:numPr>
          <w:ilvl w:val="0"/>
          <w:numId w:val="0"/>
        </w:numPr>
        <w:ind w:hanging="0" w:left="0" w:right="0"/>
        <w:jc w:val="both"/>
        <w:rPr>
          <w:spacing w:val="0"/>
        </w:rPr>
      </w:pPr>
      <w:r>
        <w:rPr>
          <w:spacing w:val="0"/>
        </w:rPr>
      </w:r>
    </w:p>
    <w:p>
      <w:pPr>
        <w:pStyle w:val="Style23"/>
        <w:jc w:val="both"/>
        <w:rPr>
          <w:sz w:val="28"/>
        </w:rPr>
      </w:pPr>
      <w:r>
        <w:rPr>
          <w:b w:val="false"/>
          <w:spacing w:val="0"/>
          <w:sz w:val="26"/>
        </w:rPr>
        <w:t xml:space="preserve"> </w:t>
      </w:r>
      <w:r>
        <w:rPr>
          <w:b w:val="false"/>
          <w:spacing w:val="0"/>
          <w:sz w:val="28"/>
          <w:highlight w:val="white"/>
        </w:rPr>
        <w:t xml:space="preserve">  </w:t>
      </w:r>
      <w:r>
        <w:rPr>
          <w:b w:val="false"/>
          <w:spacing w:val="0"/>
          <w:sz w:val="28"/>
          <w:highlight w:val="white"/>
        </w:rPr>
        <w:t xml:space="preserve">1. Положение  о   рабочей  группе  по  изучению  </w:t>
      </w:r>
      <w:r>
        <w:rPr>
          <w:b w:val="false"/>
          <w:color w:val="000000"/>
          <w:spacing w:val="0"/>
          <w:sz w:val="28"/>
          <w:highlight w:val="white"/>
        </w:rPr>
        <w:t xml:space="preserve">состояния антитеррористической защищенности объектов, </w:t>
      </w:r>
      <w:r>
        <w:rPr>
          <w:b w:val="false"/>
          <w:color w:val="000000"/>
          <w:spacing w:val="0"/>
          <w:sz w:val="28"/>
          <w:highlight w:val="white"/>
        </w:rPr>
        <w:t>находящихся в  собственности  муниципального образования Кореновский муниципальный район Краснодарского края</w:t>
      </w:r>
      <w:r>
        <w:rPr>
          <w:b w:val="false"/>
          <w:spacing w:val="0"/>
          <w:sz w:val="28"/>
          <w:highlight w:val="white"/>
        </w:rPr>
        <w:t xml:space="preserve"> (далее - Положение) разработано в соответствии с  постановлением муниципального образования Кореновский район  </w:t>
      </w:r>
      <w:r>
        <w:rPr>
          <w:b w:val="false"/>
          <w:color w:val="000000"/>
          <w:spacing w:val="0"/>
          <w:sz w:val="28"/>
          <w:highlight w:val="white"/>
        </w:rPr>
        <w:t>от                         25 сентября 2018 года № 1310 «Об образовании Антитеррористической комиссии в муниципальном образовании Кореновский район».</w:t>
      </w:r>
      <w:bookmarkStart w:id="0" w:name="anchor4003"/>
      <w:bookmarkEnd w:id="0"/>
    </w:p>
    <w:p>
      <w:pPr>
        <w:pStyle w:val="Style23"/>
        <w:jc w:val="both"/>
        <w:rPr>
          <w:sz w:val="28"/>
        </w:rPr>
      </w:pPr>
      <w:bookmarkStart w:id="1" w:name="anchor40032"/>
      <w:bookmarkEnd w:id="1"/>
      <w:r>
        <w:rPr>
          <w:spacing w:val="0"/>
          <w:sz w:val="28"/>
          <w:highlight w:val="white"/>
        </w:rPr>
        <w:t xml:space="preserve">  </w:t>
      </w:r>
      <w:r>
        <w:rPr>
          <w:spacing w:val="0"/>
          <w:sz w:val="28"/>
          <w:highlight w:val="white"/>
        </w:rPr>
        <w:t xml:space="preserve">2. Рабочая группа по изучению состояния антитеррористической защищенности объектов, находящихся в собственности  муниципального образования Кореновский район (далее - Рабочая группа) создаётся из числа сотрудников отраслевых функциональных органов муниципального образования Кореновский муниципальный район Краснодарского края для обеспечения деятельности </w:t>
      </w:r>
      <w:r>
        <w:rPr>
          <w:b w:val="false"/>
          <w:color w:val="000000"/>
          <w:spacing w:val="0"/>
          <w:sz w:val="28"/>
          <w:highlight w:val="white"/>
        </w:rPr>
        <w:t>Антитеррористической комиссии</w:t>
      </w:r>
      <w:r>
        <w:rPr>
          <w:spacing w:val="0"/>
          <w:sz w:val="28"/>
          <w:highlight w:val="white"/>
        </w:rPr>
        <w:t xml:space="preserve"> (далее - АТК)  в целях предупреждения терроризма, минимизации и ликвидации последствий его проявлений, профилактики распространения идеологии терроризма, а также в целях информационного обеспечения работы Комиссии.</w:t>
      </w:r>
    </w:p>
    <w:p>
      <w:pPr>
        <w:pStyle w:val="Style23"/>
        <w:jc w:val="both"/>
        <w:rPr>
          <w:sz w:val="28"/>
        </w:rPr>
      </w:pPr>
      <w:bookmarkStart w:id="2" w:name="anchor4004"/>
      <w:bookmarkEnd w:id="2"/>
      <w:r>
        <w:rPr>
          <w:b w:val="false"/>
          <w:spacing w:val="0"/>
          <w:sz w:val="28"/>
          <w:highlight w:val="white"/>
        </w:rPr>
        <w:t xml:space="preserve">     </w:t>
      </w:r>
      <w:r>
        <w:rPr>
          <w:b w:val="false"/>
          <w:spacing w:val="0"/>
          <w:sz w:val="28"/>
          <w:highlight w:val="white"/>
        </w:rPr>
        <w:t xml:space="preserve">3.  Рабочая группа    в     своей     деятельности    руководствуется  Конституцией Российской Федерации, федеральными законами, указами, постановлениями и распоряжениями Президента Российской Федерации, муниципальными нормативно-правовыми актами, решениями Антитеррористической комиссии, а также настоящим Положением. </w:t>
      </w:r>
    </w:p>
    <w:p>
      <w:pPr>
        <w:pStyle w:val="Style23"/>
        <w:jc w:val="both"/>
        <w:rPr>
          <w:rFonts w:ascii="Times New Roman" w:hAnsi="Times New Roman"/>
          <w:b/>
          <w:spacing w:val="0"/>
          <w:sz w:val="28"/>
        </w:rPr>
      </w:pPr>
      <w:r>
        <w:rPr>
          <w:b/>
          <w:spacing w:val="0"/>
          <w:sz w:val="28"/>
        </w:rPr>
      </w:r>
    </w:p>
    <w:p>
      <w:pPr>
        <w:pStyle w:val="Heading1"/>
        <w:ind w:hanging="0" w:left="0" w:right="0"/>
        <w:rPr>
          <w:sz w:val="28"/>
        </w:rPr>
      </w:pPr>
      <w:r>
        <w:rPr>
          <w:b w:val="false"/>
          <w:spacing w:val="0"/>
          <w:sz w:val="28"/>
          <w:highlight w:val="white"/>
        </w:rPr>
        <w:t>Раздел II</w:t>
      </w:r>
    </w:p>
    <w:p>
      <w:pPr>
        <w:pStyle w:val="Heading1"/>
        <w:ind w:hanging="0" w:left="0" w:right="0"/>
        <w:rPr>
          <w:sz w:val="28"/>
        </w:rPr>
      </w:pPr>
      <w:r>
        <w:rPr>
          <w:b w:val="false"/>
          <w:spacing w:val="0"/>
          <w:sz w:val="28"/>
          <w:highlight w:val="white"/>
        </w:rPr>
        <w:t>Основные задачи Рабочей группы</w:t>
      </w:r>
    </w:p>
    <w:p>
      <w:pPr>
        <w:pStyle w:val="Normal"/>
        <w:numPr>
          <w:ilvl w:val="0"/>
          <w:numId w:val="0"/>
        </w:numPr>
        <w:ind w:hanging="0" w:left="0" w:right="0"/>
        <w:rPr>
          <w:spacing w:val="0"/>
          <w:sz w:val="28"/>
        </w:rPr>
      </w:pPr>
      <w:r>
        <w:rPr>
          <w:spacing w:val="0"/>
          <w:sz w:val="28"/>
        </w:rPr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</w:rPr>
        <w:t>4</w:t>
      </w:r>
      <w:r>
        <w:rPr>
          <w:spacing w:val="0"/>
          <w:sz w:val="28"/>
          <w:highlight w:val="white"/>
        </w:rPr>
        <w:t>. Основными задачами Рабочей группы являются: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4.1. Мониторинг состояния антитеррористической защищённости критически важных, потенциально опасных объектов, объектов жизнеобеспечения, территорий общего пользования, либо специально отведённых территорий за их пределами, либо мест общего пользования в здании, строении, сооружении, на ином объекте, на которых при определённых условиях может одновременно находиться более пятидесяти человек (места массового пребывания людей), находящихся в собственности  муниципального образования Кореновский муниципальный район Краснодарского края;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4.2. Сбор и анализ материалов мониторинга политических, социально-экономических и иных процессов, оказывающих влияние на ситуацию в области противодействия терроризму;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4.3. Осуществляет взаимодействие с предприятиями, учреждениями и организациями, независимо от организационно-правовой формы, а также общественными объединениями Кореновского муниципального района Краснодарского края в профилактике терроризма, а также минимизации и ликвидации последствий его проявлений;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4.4. Информирование о состоянии антитеррористической защищённости потенциальных объектов террористических посягательств председателя АТК в муниципальном образовании Кореновский муниципальный район Краснодарского края;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4.5. Разработка рекомендаций по организации работы, направленной на совершенствование антитеррористической защищённости потенциальных объектов террористических посягательств, профилактику терроризма, а также минимизацию и ликвидацию последствий его проявлений;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4.6. Оказание методической помощи руководителям и должностным лицам потенциальных объектов террористических посягательств по вопросам профилактики терроризма, а также минимизации и ликвидации последствий его проявлений;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4.7. Подготовка материалов для рассмотрения на заседаниях АТК в муниципальном образовании Кореновский муниципальный район Краснодарского края по вопросам профилактики терроризма, минимизации и ликвидации последствий его проявлений, а также профилактики распространения идеологии терроризма;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4.8. Осуществление контроля за исполнением решений и рекомендаций АТК в муниципальном образовании Кореновский муниципальный район Краснодарского края по совершенствованию антитеррористической защищённости потенциальных объектов террористических посягательств, профилактики терроризма, минимизации и ликвидации последствий его проявлений, а также противодействия распространению идеологии терроризма.</w:t>
      </w:r>
    </w:p>
    <w:p>
      <w:pPr>
        <w:pStyle w:val="Style23"/>
        <w:jc w:val="both"/>
        <w:rPr>
          <w:spacing w:val="0"/>
          <w:sz w:val="28"/>
          <w:highlight w:val="white"/>
        </w:rPr>
      </w:pPr>
      <w:r>
        <w:rPr>
          <w:spacing w:val="0"/>
          <w:sz w:val="28"/>
          <w:highlight w:val="white"/>
        </w:rPr>
      </w:r>
    </w:p>
    <w:p>
      <w:pPr>
        <w:pStyle w:val="Heading1"/>
        <w:ind w:hanging="0" w:left="0" w:right="0"/>
        <w:jc w:val="center"/>
        <w:rPr>
          <w:sz w:val="28"/>
        </w:rPr>
      </w:pPr>
      <w:r>
        <w:rPr>
          <w:b w:val="false"/>
          <w:spacing w:val="0"/>
          <w:sz w:val="28"/>
        </w:rPr>
        <w:t>Раздел III</w:t>
      </w:r>
    </w:p>
    <w:p>
      <w:pPr>
        <w:pStyle w:val="Heading1"/>
        <w:ind w:hanging="0" w:left="0" w:right="0"/>
        <w:rPr>
          <w:sz w:val="28"/>
        </w:rPr>
      </w:pPr>
      <w:r>
        <w:rPr>
          <w:b w:val="false"/>
          <w:spacing w:val="0"/>
          <w:sz w:val="28"/>
        </w:rPr>
        <w:t>Полномочия Рабочей группы</w:t>
      </w:r>
    </w:p>
    <w:p>
      <w:pPr>
        <w:pStyle w:val="Style23"/>
        <w:rPr>
          <w:spacing w:val="0"/>
          <w:sz w:val="28"/>
        </w:rPr>
      </w:pPr>
      <w:r>
        <w:rPr>
          <w:spacing w:val="0"/>
          <w:sz w:val="28"/>
        </w:rPr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bookmarkStart w:id="3" w:name="anchor4023"/>
      <w:bookmarkEnd w:id="3"/>
      <w:r>
        <w:rPr>
          <w:spacing w:val="0"/>
          <w:sz w:val="28"/>
        </w:rPr>
        <w:t>5</w:t>
      </w:r>
      <w:r>
        <w:rPr>
          <w:spacing w:val="0"/>
          <w:sz w:val="28"/>
          <w:highlight w:val="white"/>
        </w:rPr>
        <w:t>. Для выполнения своих функций и поставленных задач Рабочая группа: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5.1. Проводит мониторинг состояния антитеррористической защищённости потенциальных объектов террористических посягательств;</w:t>
      </w:r>
      <w:bookmarkStart w:id="4" w:name="anchor4025"/>
      <w:bookmarkEnd w:id="4"/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5.2. Осуществляет взаимодействие с предприятиями, учреждениями и организациями, независимо от организационно-правовой формы, а также общественными объединениями Кореновского муниципального района Краснодарского края в профилактике терроризма, а также минимизации и ликвидации последствий его проявлений;</w:t>
      </w:r>
      <w:bookmarkStart w:id="5" w:name="anchor4027"/>
      <w:bookmarkEnd w:id="5"/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5.3. Разрабатывает рекомендации и методические пособия по совершенствованию антитеррористической защищённости потенциальных объектов террористических посягательств, профилактике терроризма, а также минимизации и ликвидации последствий его проявления;</w:t>
      </w:r>
    </w:p>
    <w:p>
      <w:pPr>
        <w:pStyle w:val="Style23"/>
        <w:widowControl/>
        <w:ind w:firstLine="567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5.4. Готовит материалы для их рассмотрения на заседаниях АТК в муниципальном образовании Кореновский муниципальный район Краснодарского края по вопросам, относящимся к компетенции Рабочей группы.</w:t>
      </w:r>
    </w:p>
    <w:p>
      <w:pPr>
        <w:pStyle w:val="Heading1"/>
        <w:ind w:hanging="0" w:left="0" w:right="0"/>
        <w:jc w:val="both"/>
        <w:rPr>
          <w:spacing w:val="0"/>
          <w:sz w:val="28"/>
          <w:highlight w:val="white"/>
        </w:rPr>
      </w:pPr>
      <w:r>
        <w:rPr>
          <w:spacing w:val="0"/>
          <w:sz w:val="28"/>
          <w:highlight w:val="white"/>
        </w:rPr>
      </w:r>
    </w:p>
    <w:p>
      <w:pPr>
        <w:pStyle w:val="Heading1"/>
        <w:ind w:hanging="0" w:left="0" w:right="0"/>
        <w:rPr>
          <w:sz w:val="28"/>
        </w:rPr>
      </w:pPr>
      <w:r>
        <w:rPr>
          <w:b w:val="false"/>
          <w:spacing w:val="0"/>
          <w:sz w:val="28"/>
        </w:rPr>
        <w:t>Раздел IV</w:t>
      </w:r>
    </w:p>
    <w:p>
      <w:pPr>
        <w:pStyle w:val="Heading1"/>
        <w:ind w:hanging="0" w:left="0" w:right="0"/>
        <w:rPr>
          <w:sz w:val="28"/>
        </w:rPr>
      </w:pPr>
      <w:r>
        <w:rPr>
          <w:b w:val="false"/>
          <w:spacing w:val="0"/>
          <w:sz w:val="28"/>
        </w:rPr>
        <w:t>Организация деятельности Рабочей группы</w:t>
      </w:r>
    </w:p>
    <w:p>
      <w:pPr>
        <w:pStyle w:val="Normal"/>
        <w:numPr>
          <w:ilvl w:val="0"/>
          <w:numId w:val="0"/>
        </w:numPr>
        <w:ind w:hanging="0" w:left="0" w:right="0"/>
        <w:rPr>
          <w:spacing w:val="0"/>
          <w:sz w:val="28"/>
          <w:highlight w:val="yellow"/>
        </w:rPr>
      </w:pPr>
      <w:r>
        <w:rPr>
          <w:spacing w:val="0"/>
          <w:sz w:val="28"/>
          <w:highlight w:val="yellow"/>
        </w:rPr>
      </w:r>
    </w:p>
    <w:p>
      <w:pPr>
        <w:pStyle w:val="Style23"/>
        <w:widowControl/>
        <w:ind w:firstLine="510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6. Рабочая группа осуществляет свою деятельность в соответствии с планом работы АТК в муниципальном образовании Кореновский муниципальный район Краснодарского края, распоряжениями и указаниями председателя (заместителя председателя) и ответственного секретаря АТК в муниципальном образовании Кореновский  муниципальный район Краснодарского края.</w:t>
      </w:r>
    </w:p>
    <w:p>
      <w:pPr>
        <w:pStyle w:val="Style23"/>
        <w:widowControl/>
        <w:ind w:firstLine="510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7. Руководителем Рабочей группы является заместитель главы муниципального образования, который организует работу Рабочей группы в пределах своей компетенции.</w:t>
      </w:r>
    </w:p>
    <w:p>
      <w:pPr>
        <w:pStyle w:val="Style23"/>
        <w:widowControl/>
        <w:ind w:firstLine="510" w:left="0" w:right="0"/>
        <w:jc w:val="both"/>
        <w:rPr>
          <w:sz w:val="28"/>
        </w:rPr>
      </w:pPr>
      <w:r>
        <w:rPr>
          <w:b w:val="false"/>
          <w:spacing w:val="0"/>
          <w:sz w:val="28"/>
          <w:highlight w:val="white"/>
        </w:rPr>
        <w:t>8. Руководитель Рабочей группы осуществляет общее руководство её деятельностью, даёт поручения членам Рабочей группы по вопросам, отнесённым к её компетенции в рамках их должностных полномочий.</w:t>
      </w:r>
    </w:p>
    <w:p>
      <w:pPr>
        <w:pStyle w:val="Style23"/>
        <w:widowControl/>
        <w:ind w:firstLine="510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9. В состав Рабочей группы вправе входить сотрудники отделов администрации муниципального образования Кореновский муниципальный район Краснодарского края для обеспечения деятельности АТК  в целях предупреждения терроризма, минимизации и ликвидации последствий его проявлений, профилактики распространения идеологии терроризма, а также в целях информационного обеспечения работы Комиссии.</w:t>
      </w:r>
      <w:bookmarkStart w:id="6" w:name="anchor4035"/>
      <w:bookmarkEnd w:id="6"/>
    </w:p>
    <w:p>
      <w:pPr>
        <w:pStyle w:val="Style23"/>
        <w:widowControl/>
        <w:ind w:firstLine="510" w:left="0" w:right="0"/>
        <w:jc w:val="both"/>
        <w:rPr>
          <w:sz w:val="28"/>
        </w:rPr>
      </w:pPr>
      <w:r>
        <w:rPr>
          <w:spacing w:val="0"/>
          <w:sz w:val="28"/>
          <w:highlight w:val="white"/>
        </w:rPr>
        <w:t>10. Результаты мониторинга оформляются актами обследования, в которых указываются рекомендации Рабочей группы по совершенствованию состояния антитеррористической защищённости потенциальных объектов террористических посягательств.</w:t>
      </w:r>
    </w:p>
    <w:p>
      <w:pPr>
        <w:pStyle w:val="Style23"/>
        <w:jc w:val="both"/>
        <w:rPr>
          <w:sz w:val="28"/>
        </w:rPr>
      </w:pPr>
      <w:bookmarkStart w:id="7" w:name="anchor4038"/>
      <w:bookmarkEnd w:id="7"/>
      <w:r>
        <w:rPr>
          <w:b w:val="false"/>
          <w:spacing w:val="0"/>
          <w:sz w:val="28"/>
        </w:rPr>
        <w:t xml:space="preserve">  </w:t>
      </w:r>
      <w:r>
        <w:rPr>
          <w:b w:val="false"/>
          <w:spacing w:val="0"/>
          <w:sz w:val="28"/>
        </w:rPr>
        <w:t>11</w:t>
      </w:r>
      <w:r>
        <w:rPr>
          <w:b w:val="false"/>
          <w:spacing w:val="0"/>
          <w:sz w:val="28"/>
          <w:highlight w:val="white"/>
        </w:rPr>
        <w:t>. Обобщённая информация о результатах мониторинга состояния антитеррористической защищённости потенциальных объектов террористических посягательств докладывается председателю (заместителю председателя) АТК в муниципальном образовании Кореновский муниципальный район Краснодарского края или ответственному секретарю АТК в муниципальном образовании Кореновский муниципальный район Краснодарского края для организации работы, направленной на профилактику терроризма, а также минимизацию и ликвидацию последствий его проявлений.</w:t>
      </w:r>
    </w:p>
    <w:p>
      <w:pPr>
        <w:pStyle w:val="Style23"/>
        <w:jc w:val="both"/>
        <w:rPr>
          <w:rFonts w:ascii="Times New Roman" w:hAnsi="Times New Roman"/>
          <w:b/>
          <w:spacing w:val="0"/>
          <w:sz w:val="28"/>
          <w:highlight w:val="white"/>
        </w:rPr>
      </w:pPr>
      <w:r>
        <w:rPr>
          <w:b/>
          <w:spacing w:val="0"/>
          <w:sz w:val="28"/>
          <w:highlight w:val="white"/>
        </w:rPr>
      </w:r>
    </w:p>
    <w:p>
      <w:pPr>
        <w:pStyle w:val="Style23"/>
        <w:jc w:val="both"/>
        <w:rPr>
          <w:rFonts w:ascii="Times New Roman" w:hAnsi="Times New Roman"/>
          <w:b/>
          <w:spacing w:val="0"/>
          <w:sz w:val="28"/>
          <w:highlight w:val="white"/>
        </w:rPr>
      </w:pPr>
      <w:r>
        <w:rPr>
          <w:b/>
          <w:spacing w:val="0"/>
          <w:sz w:val="28"/>
          <w:highlight w:val="white"/>
        </w:rPr>
      </w:r>
    </w:p>
    <w:p>
      <w:pPr>
        <w:pStyle w:val="Normal"/>
        <w:jc w:val="both"/>
        <w:rPr/>
      </w:pPr>
      <w:r>
        <w:rPr>
          <w:color w:val="000000"/>
          <w:spacing w:val="-8"/>
          <w:sz w:val="28"/>
        </w:rPr>
        <w:t>Заместитель главы</w:t>
      </w:r>
    </w:p>
    <w:p>
      <w:pPr>
        <w:pStyle w:val="Normal"/>
        <w:rPr/>
      </w:pPr>
      <w:r>
        <w:rPr>
          <w:color w:val="000000"/>
          <w:spacing w:val="-8"/>
          <w:sz w:val="28"/>
        </w:rPr>
        <w:t>муниципального образования</w:t>
      </w:r>
    </w:p>
    <w:p>
      <w:pPr>
        <w:pStyle w:val="Normal"/>
        <w:rPr/>
      </w:pPr>
      <w:r>
        <w:rPr>
          <w:spacing w:val="10"/>
          <w:sz w:val="28"/>
        </w:rPr>
        <w:t xml:space="preserve">Кореновский муниципальный район </w:t>
      </w:r>
    </w:p>
    <w:p>
      <w:pPr>
        <w:pStyle w:val="Normal"/>
        <w:spacing w:before="0" w:after="0"/>
        <w:contextualSpacing/>
        <w:rPr>
          <w:rFonts w:ascii="Times New Roman" w:hAnsi="Times New Roman"/>
          <w:color w:val="000000"/>
          <w:spacing w:val="10"/>
          <w:sz w:val="28"/>
        </w:rPr>
      </w:pPr>
      <w:r>
        <w:rPr>
          <w:spacing w:val="10"/>
          <w:sz w:val="28"/>
        </w:rPr>
        <w:t>Краснодарского края                                                                А.П. Манько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399" w:footer="0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auto"/>
    <w:pitch w:val="default"/>
  </w:font>
  <w:font w:name="Liberation Mono">
    <w:altName w:val="Courier New"/>
    <w:charset w:val="cc"/>
    <w:family w:val="auto"/>
    <w:pitch w:val="default"/>
  </w:font>
  <w:font w:name="Arial">
    <w:charset w:val="cc"/>
    <w:family w:val="auto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0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1111"/>
    <w:next w:val="BodyText"/>
    <w:uiPriority w:val="9"/>
    <w:qFormat/>
    <w:pPr>
      <w:numPr>
        <w:ilvl w:val="2"/>
        <w:numId w:val="1"/>
      </w:numPr>
      <w:spacing w:before="140" w:after="120"/>
      <w:outlineLvl w:val="2"/>
    </w:pPr>
    <w:rPr>
      <w:b/>
      <w:sz w:val="28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1">
    <w:name w:val="Указатель1"/>
    <w:link w:val="112"/>
    <w:qFormat/>
    <w:rPr/>
  </w:style>
  <w:style w:type="character" w:styleId="WW8Num1z7">
    <w:name w:val="WW8Num1z7"/>
    <w:link w:val="WW8Num1z71"/>
    <w:qFormat/>
    <w:rPr/>
  </w:style>
  <w:style w:type="character" w:styleId="WW-Absatz-Standardschriftart111111111">
    <w:name w:val="WW-Absatz-Standardschriftart111111111"/>
    <w:link w:val="WW-Absatz-Standardschriftart1111111112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-Absatz-Standardschriftart111111111111111111111111">
    <w:name w:val="WW-Absatz-Standardschriftart111111111111111111111111"/>
    <w:link w:val="WW-Absatz-Standardschriftart1111111111111111111111112"/>
    <w:qFormat/>
    <w:rPr/>
  </w:style>
  <w:style w:type="character" w:styleId="WW-Absatz-Standardschriftart111111111111111111111111111111111111111">
    <w:name w:val="WW-Absatz-Standardschriftart111111111111111111111111111111111111111"/>
    <w:link w:val="WW-Absatz-Standardschriftart1111111111111111111111111111111111111112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2z8">
    <w:name w:val="WW8Num2z8"/>
    <w:link w:val="WW8Num2z81"/>
    <w:qFormat/>
    <w:rPr/>
  </w:style>
  <w:style w:type="character" w:styleId="Style9">
    <w:name w:val="Указатель"/>
    <w:link w:val="211"/>
    <w:qFormat/>
    <w:rPr/>
  </w:style>
  <w:style w:type="character" w:styleId="WW-Absatz-Standardschriftart11111111111111111">
    <w:name w:val="WW-Absatz-Standardschriftart11111111111111111"/>
    <w:link w:val="WW-Absatz-Standardschriftart111111111111111112"/>
    <w:qFormat/>
    <w:rPr/>
  </w:style>
  <w:style w:type="character" w:styleId="WW-Absatz-Standardschriftart111111111111111111111">
    <w:name w:val="WW-Absatz-Standardschriftart111111111111111111111"/>
    <w:link w:val="WW-Absatz-Standardschriftart1111111111111111111112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-Absatz-Standardschriftart11111111111111111111111111111">
    <w:name w:val="WW-Absatz-Standardschriftart11111111111111111111111111111"/>
    <w:link w:val="WW-Absatz-Standardschriftart111111111111111111111111111112"/>
    <w:qFormat/>
    <w:rPr/>
  </w:style>
  <w:style w:type="character" w:styleId="WW-Absatz-Standardschriftart111">
    <w:name w:val="WW-Absatz-Standardschriftart111"/>
    <w:link w:val="WW-Absatz-Standardschriftart1112"/>
    <w:qFormat/>
    <w:rPr/>
  </w:style>
  <w:style w:type="character" w:styleId="WW-Absatz-Standardschriftart111111111111111111111111111111111111">
    <w:name w:val="WW-Absatz-Standardschriftart111111111111111111111111111111111111"/>
    <w:link w:val="WW-Absatz-Standardschriftart1111111111111111111111111111111111112"/>
    <w:qFormat/>
    <w:rPr/>
  </w:style>
  <w:style w:type="character" w:styleId="WW8Num2z6">
    <w:name w:val="WW8Num2z6"/>
    <w:link w:val="WW8Num2z61"/>
    <w:qFormat/>
    <w:rPr/>
  </w:style>
  <w:style w:type="character" w:styleId="WW8Num1z8">
    <w:name w:val="WW8Num1z8"/>
    <w:link w:val="WW8Num1z81"/>
    <w:qFormat/>
    <w:rPr/>
  </w:style>
  <w:style w:type="character" w:styleId="WW-Absatz-Standardschriftart111111111111111111111111111111111111111111111">
    <w:name w:val="WW-Absatz-Standardschriftart111111111111111111111111111111111111111111111"/>
    <w:link w:val="WW-Absatz-Standardschriftart1111111111111111111111111111111111111111111111"/>
    <w:qFormat/>
    <w:rPr/>
  </w:style>
  <w:style w:type="character" w:styleId="WW8Num2z1">
    <w:name w:val="WW8Num2z1"/>
    <w:link w:val="WW8Num2z11"/>
    <w:qFormat/>
    <w:rPr/>
  </w:style>
  <w:style w:type="character" w:styleId="WW-Absatz-Standardschriftart1111111111111111111111111111111111">
    <w:name w:val="WW-Absatz-Standardschriftart1111111111111111111111111111111111"/>
    <w:link w:val="WW-Absatz-Standardschriftart11111111111111111111111111111111112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Style17"/>
    <w:qFormat/>
    <w:rPr>
      <w:b/>
      <w:sz w:val="28"/>
    </w:rPr>
  </w:style>
  <w:style w:type="character" w:styleId="WW8Num1z6">
    <w:name w:val="WW8Num1z6"/>
    <w:link w:val="WW8Num1z61"/>
    <w:qFormat/>
    <w:rPr/>
  </w:style>
  <w:style w:type="character" w:styleId="WW8Num2z0">
    <w:name w:val="WW8Num2z0"/>
    <w:link w:val="WW8Num2z01"/>
    <w:qFormat/>
    <w:rPr>
      <w:rFonts w:ascii="Symbol" w:hAnsi="Symbol"/>
    </w:rPr>
  </w:style>
  <w:style w:type="character" w:styleId="WW-Absatz-Standardschriftart1111111111111111111111">
    <w:name w:val="WW-Absatz-Standardschriftart1111111111111111111111"/>
    <w:link w:val="WW-Absatz-Standardschriftart11111111111111111111112"/>
    <w:qFormat/>
    <w:rPr/>
  </w:style>
  <w:style w:type="character" w:styleId="WW-Absatz-Standardschriftart111111111111">
    <w:name w:val="WW-Absatz-Standardschriftart111111111111"/>
    <w:link w:val="WW-Absatz-Standardschriftart1111111111112"/>
    <w:qFormat/>
    <w:rPr/>
  </w:style>
  <w:style w:type="character" w:styleId="WW8Num2z5">
    <w:name w:val="WW8Num2z5"/>
    <w:link w:val="WW8Num2z51"/>
    <w:qFormat/>
    <w:rPr/>
  </w:style>
  <w:style w:type="character" w:styleId="WW-Absatz-Standardschriftart1111111111111">
    <w:name w:val="WW-Absatz-Standardschriftart1111111111111"/>
    <w:link w:val="WW-Absatz-Standardschriftart11111111111112"/>
    <w:qFormat/>
    <w:rPr/>
  </w:style>
  <w:style w:type="character" w:styleId="WW-">
    <w:name w:val="WW-Заголовок"/>
    <w:basedOn w:val="Style17"/>
    <w:link w:val="WW-1"/>
    <w:qFormat/>
    <w:rPr/>
  </w:style>
  <w:style w:type="character" w:styleId="Style10">
    <w:name w:val="Символ нумерации"/>
    <w:link w:val="13"/>
    <w:qFormat/>
    <w:rPr/>
  </w:style>
  <w:style w:type="character" w:styleId="WW-Absatz-Standardschriftart1111111111">
    <w:name w:val="WW-Absatz-Standardschriftart1111111111"/>
    <w:link w:val="WW-Absatz-Standardschriftart11111111112"/>
    <w:qFormat/>
    <w:rPr/>
  </w:style>
  <w:style w:type="character" w:styleId="11">
    <w:name w:val="Название1"/>
    <w:link w:val="113"/>
    <w:qFormat/>
    <w:rPr>
      <w:i/>
      <w:sz w:val="28"/>
    </w:rPr>
  </w:style>
  <w:style w:type="character" w:styleId="WW-Absatz-Standardschriftart11111111111111111111111111111111111111">
    <w:name w:val="WW-Absatz-Standardschriftart11111111111111111111111111111111111111"/>
    <w:link w:val="WW-Absatz-Standardschriftart111111111111111111111111111111111111112"/>
    <w:qFormat/>
    <w:rPr/>
  </w:style>
  <w:style w:type="character" w:styleId="WW-Absatz-Standardschriftart11111111111111">
    <w:name w:val="WW-Absatz-Standardschriftart11111111111111"/>
    <w:link w:val="WW-Absatz-Standardschriftart111111111111112"/>
    <w:qFormat/>
    <w:rPr/>
  </w:style>
  <w:style w:type="character" w:styleId="WW-Absatz-Standardschriftart1">
    <w:name w:val="WW-Absatz-Standardschriftart1"/>
    <w:link w:val="WW-Absatz-Standardschriftart12"/>
    <w:qFormat/>
    <w:rPr/>
  </w:style>
  <w:style w:type="character" w:styleId="WW-Absatz-Standardschriftart11111111111111111111111">
    <w:name w:val="WW-Absatz-Standardschriftart11111111111111111111111"/>
    <w:link w:val="WW-Absatz-Standardschriftart111111111111111111111112"/>
    <w:qFormat/>
    <w:rPr/>
  </w:style>
  <w:style w:type="character" w:styleId="WW-Absatz-Standardschriftart1111111111111111111111111111111111111111">
    <w:name w:val="WW-Absatz-Standardschriftart1111111111111111111111111111111111111111"/>
    <w:link w:val="WW-Absatz-Standardschriftart11111111111111111111111111111111111111112"/>
    <w:qFormat/>
    <w:rPr/>
  </w:style>
  <w:style w:type="character" w:styleId="Style11">
    <w:name w:val="Текст в заданном формате"/>
    <w:link w:val="14"/>
    <w:qFormat/>
    <w:rPr>
      <w:rFonts w:ascii="Courier New" w:hAnsi="Courier New"/>
      <w:sz w:val="20"/>
    </w:rPr>
  </w:style>
  <w:style w:type="character" w:styleId="WW-Absatz-Standardschriftart11">
    <w:name w:val="WW-Absatz-Standardschriftart11"/>
    <w:link w:val="WW-Absatz-Standardschriftart112"/>
    <w:qFormat/>
    <w:rPr/>
  </w:style>
  <w:style w:type="character" w:styleId="WW-Absatz-Standardschriftart11111111111111111111">
    <w:name w:val="WW-Absatz-Standardschriftart11111111111111111111"/>
    <w:link w:val="WW-Absatz-Standardschriftart111111111111111111112"/>
    <w:qFormat/>
    <w:rPr/>
  </w:style>
  <w:style w:type="character" w:styleId="WW8Num2z2">
    <w:name w:val="WW8Num2z2"/>
    <w:link w:val="WW8Num2z21"/>
    <w:qFormat/>
    <w:rPr/>
  </w:style>
  <w:style w:type="character" w:styleId="WW-Absatz-Standardschriftart11111111111111111111111111">
    <w:name w:val="WW-Absatz-Standardschriftart11111111111111111111111111"/>
    <w:link w:val="WW-Absatz-Standardschriftart111111111111111111111111112"/>
    <w:qFormat/>
    <w:rPr/>
  </w:style>
  <w:style w:type="character" w:styleId="WW8Num1z5">
    <w:name w:val="WW8Num1z5"/>
    <w:link w:val="WW8Num1z51"/>
    <w:qFormat/>
    <w:rPr/>
  </w:style>
  <w:style w:type="character" w:styleId="Style12">
    <w:name w:val="Верхний и нижний колонтитулы"/>
    <w:link w:val="15"/>
    <w:qFormat/>
    <w:rPr/>
  </w:style>
  <w:style w:type="character" w:styleId="WW-Absatz-Standardschriftart1111111111111111111111111111">
    <w:name w:val="WW-Absatz-Standardschriftart1111111111111111111111111111"/>
    <w:link w:val="WW-Absatz-Standardschriftart11111111111111111111111111112"/>
    <w:qFormat/>
    <w:rPr/>
  </w:style>
  <w:style w:type="character" w:styleId="WW8Num1z4">
    <w:name w:val="WW8Num1z4"/>
    <w:link w:val="WW8Num1z41"/>
    <w:qFormat/>
    <w:rPr/>
  </w:style>
  <w:style w:type="character" w:styleId="Style13">
    <w:name w:val="Заголовок таблицы"/>
    <w:basedOn w:val="Style18"/>
    <w:link w:val="17"/>
    <w:qFormat/>
    <w:rPr>
      <w:b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-Absatz-Standardschriftart111111">
    <w:name w:val="WW-Absatz-Standardschriftart111111"/>
    <w:link w:val="WW-Absatz-Standardschriftart1111112"/>
    <w:qFormat/>
    <w:rPr/>
  </w:style>
  <w:style w:type="character" w:styleId="Textbody">
    <w:name w:val="Text body"/>
    <w:qFormat/>
    <w:rPr/>
  </w:style>
  <w:style w:type="character" w:styleId="WW-Absatz-Standardschriftart11111111111111111111111111111111">
    <w:name w:val="WW-Absatz-Standardschriftart11111111111111111111111111111111"/>
    <w:link w:val="WW-Absatz-Standardschriftart111111111111111111111111111111112"/>
    <w:qFormat/>
    <w:rPr/>
  </w:style>
  <w:style w:type="character" w:styleId="WW-Absatz-Standardschriftart11111111">
    <w:name w:val="WW-Absatz-Standardschriftart11111111"/>
    <w:link w:val="WW-Absatz-Standardschriftart111111112"/>
    <w:qFormat/>
    <w:rPr/>
  </w:style>
  <w:style w:type="character" w:styleId="WW-Absatz-Standardschriftart111111111111111111">
    <w:name w:val="WW-Absatz-Standardschriftart111111111111111111"/>
    <w:link w:val="WW-Absatz-Standardschriftart1111111111111111112"/>
    <w:qFormat/>
    <w:rPr/>
  </w:style>
  <w:style w:type="character" w:styleId="DefaultParagraphFont0">
    <w:name w:val="Default Paragraph Font_0"/>
    <w:link w:val="DefaultParagraphFont01"/>
    <w:qFormat/>
    <w:rPr/>
  </w:style>
  <w:style w:type="character" w:styleId="WW-Absatz-Standardschriftart1111111111111111111">
    <w:name w:val="WW-Absatz-Standardschriftart1111111111111111111"/>
    <w:link w:val="WW-Absatz-Standardschriftart11111111111111111112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-Absatz-Standardschriftart">
    <w:name w:val="WW-Absatz-Standardschriftart"/>
    <w:link w:val="WW-Absatz-Standardschriftart2"/>
    <w:qFormat/>
    <w:rPr/>
  </w:style>
  <w:style w:type="character" w:styleId="WW-Absatz-Standardschriftart1111">
    <w:name w:val="WW-Absatz-Standardschriftart1111"/>
    <w:link w:val="WW-Absatz-Standardschriftart11112"/>
    <w:qFormat/>
    <w:rPr/>
  </w:style>
  <w:style w:type="character" w:styleId="WW-Absatz-Standardschriftart11111">
    <w:name w:val="WW-Absatz-Standardschriftart11111"/>
    <w:link w:val="WW-Absatz-Standardschriftart111112"/>
    <w:qFormat/>
    <w:rPr/>
  </w:style>
  <w:style w:type="character" w:styleId="Heading11">
    <w:name w:val="Heading 11"/>
    <w:qFormat/>
    <w:rPr>
      <w:b/>
      <w:sz w:val="44"/>
    </w:rPr>
  </w:style>
  <w:style w:type="character" w:styleId="WW-Absatz-Standardschriftart1111111111111111111111111111111">
    <w:name w:val="WW-Absatz-Standardschriftart1111111111111111111111111111111"/>
    <w:link w:val="WW-Absatz-Standardschriftart11111111111111111111111111111112"/>
    <w:qFormat/>
    <w:rPr/>
  </w:style>
  <w:style w:type="character" w:styleId="WW-Absatz-Standardschriftart111111111111111111111111111">
    <w:name w:val="WW-Absatz-Standardschriftart111111111111111111111111111"/>
    <w:link w:val="WW-Absatz-Standardschriftart1111111111111111111111111112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Style14">
    <w:name w:val="Блочная цитата"/>
    <w:link w:val="18"/>
    <w:qFormat/>
    <w:rPr/>
  </w:style>
  <w:style w:type="character" w:styleId="WW-Absatz-Standardschriftart1111111111111111111111111">
    <w:name w:val="WW-Absatz-Standardschriftart1111111111111111111111111"/>
    <w:link w:val="WW-Absatz-Standardschriftart11111111111111111111111112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Absatz-Standardschriftart">
    <w:name w:val="Absatz-Standardschriftart"/>
    <w:link w:val="Absatz-Standardschriftart1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2z4">
    <w:name w:val="WW8Num2z4"/>
    <w:link w:val="WW8Num2z41"/>
    <w:qFormat/>
    <w:rPr/>
  </w:style>
  <w:style w:type="character" w:styleId="Style15">
    <w:name w:val="Основной шрифт абзаца"/>
    <w:link w:val="19"/>
    <w:qFormat/>
    <w:rPr/>
  </w:style>
  <w:style w:type="character" w:styleId="Header1">
    <w:name w:val="Header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-Absatz-Standardschriftart11111111111">
    <w:name w:val="WW-Absatz-Standardschriftart11111111111"/>
    <w:link w:val="WW-Absatz-Standardschriftart111111111112"/>
    <w:qFormat/>
    <w:rPr/>
  </w:style>
  <w:style w:type="character" w:styleId="WW8Num2z3">
    <w:name w:val="WW8Num2z3"/>
    <w:link w:val="WW8Num2z31"/>
    <w:qFormat/>
    <w:rPr/>
  </w:style>
  <w:style w:type="character" w:styleId="FontStyle29">
    <w:name w:val="Font Style29"/>
    <w:basedOn w:val="DefaultParagraphFont0"/>
    <w:link w:val="FontStyle291"/>
    <w:qFormat/>
    <w:rPr>
      <w:rFonts w:ascii="Times New Roman" w:hAnsi="Times New Roman"/>
      <w:sz w:val="26"/>
    </w:rPr>
  </w:style>
  <w:style w:type="character" w:styleId="WW8Num2z7">
    <w:name w:val="WW8Num2z7"/>
    <w:link w:val="WW8Num2z71"/>
    <w:qFormat/>
    <w:rPr/>
  </w:style>
  <w:style w:type="character" w:styleId="WW-Absatz-Standardschriftart11111111111111111111111111111111111111111111">
    <w:name w:val="WW-Absatz-Standardschriftart11111111111111111111111111111111111111111111"/>
    <w:link w:val="WW-Absatz-Standardschriftart111111111111111111111111111111111111111111112"/>
    <w:qFormat/>
    <w:rPr/>
  </w:style>
  <w:style w:type="character" w:styleId="WW8Num1z3">
    <w:name w:val="WW8Num1z3"/>
    <w:link w:val="WW8Num1z3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-Absatz-Standardschriftart11111111111111111111111111111111111">
    <w:name w:val="WW-Absatz-Standardschriftart11111111111111111111111111111111111"/>
    <w:link w:val="WW-Absatz-Standardschriftart111111111111111111111111111111111112"/>
    <w:qFormat/>
    <w:rPr/>
  </w:style>
  <w:style w:type="character" w:styleId="WW-Absatz-Standardschriftart1111111111111111">
    <w:name w:val="WW-Absatz-Standardschriftart1111111111111111"/>
    <w:link w:val="WW-Absatz-Standardschriftart11111111111111112"/>
    <w:qFormat/>
    <w:rPr/>
  </w:style>
  <w:style w:type="character" w:styleId="WW-Absatz-Standardschriftart111111111111111">
    <w:name w:val="WW-Absatz-Standardschriftart111111111111111"/>
    <w:link w:val="WW-Absatz-Standardschriftart1111111111111112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8Num1z2">
    <w:name w:val="WW8Num1z2"/>
    <w:link w:val="WW8Num1z21"/>
    <w:qFormat/>
    <w:rPr/>
  </w:style>
  <w:style w:type="character" w:styleId="Caption1">
    <w:name w:val="caption1"/>
    <w:link w:val="Caption2"/>
    <w:qFormat/>
    <w:rPr>
      <w:i/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-Absatz-Standardschriftart1111111">
    <w:name w:val="WW-Absatz-Standardschriftart1111111"/>
    <w:link w:val="WW-Absatz-Standardschriftart11111112"/>
    <w:qFormat/>
    <w:rPr/>
  </w:style>
  <w:style w:type="character" w:styleId="WW8Num1z1">
    <w:name w:val="WW8Num1z1"/>
    <w:link w:val="WW8Num1z11"/>
    <w:qFormat/>
    <w:rPr/>
  </w:style>
  <w:style w:type="character" w:styleId="WW-Absatz-Standardschriftart111111111111111111111111111111111">
    <w:name w:val="WW-Absatz-Standardschriftart111111111111111111111111111111111"/>
    <w:link w:val="WW-Absatz-Standardschriftart1111111111111111111111111111111112"/>
    <w:qFormat/>
    <w:rPr/>
  </w:style>
  <w:style w:type="character" w:styleId="WW8Num1z0">
    <w:name w:val="WW8Num1z0"/>
    <w:link w:val="WW8Num1z01"/>
    <w:qFormat/>
    <w:rPr>
      <w:rFonts w:ascii="Symbol" w:hAnsi="Symbol"/>
    </w:rPr>
  </w:style>
  <w:style w:type="character" w:styleId="WW-Absatz-Standardschriftart1111111111111111111111111111111111111">
    <w:name w:val="WW-Absatz-Standardschriftart1111111111111111111111111111111111111"/>
    <w:link w:val="WW-Absatz-Standardschriftart11111111111111111111111111111111111112"/>
    <w:qFormat/>
    <w:rPr/>
  </w:style>
  <w:style w:type="character" w:styleId="WW-Absatz-Standardschriftart111111111111111111111111111111111111111111">
    <w:name w:val="WW-Absatz-Standardschriftart111111111111111111111111111111111111111111"/>
    <w:link w:val="WW-Absatz-Standardschriftart1111111111111111111111111111111111111111112"/>
    <w:qFormat/>
    <w:rPr/>
  </w:style>
  <w:style w:type="character" w:styleId="Subtitle1">
    <w:name w:val="Subtitle1"/>
    <w:basedOn w:val="Style17"/>
    <w:qFormat/>
    <w:rPr>
      <w:i/>
      <w:sz w:val="28"/>
    </w:rPr>
  </w:style>
  <w:style w:type="character" w:styleId="Title1">
    <w:name w:val="Title1"/>
    <w:basedOn w:val="Style17"/>
    <w:qFormat/>
    <w:rPr>
      <w:b/>
      <w:sz w:val="56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WW-Absatz-Standardschriftart111111111111111111111111111111">
    <w:name w:val="WW-Absatz-Standardschriftart111111111111111111111111111111"/>
    <w:link w:val="WW-Absatz-Standardschriftart1111111111111111111111111111112"/>
    <w:qFormat/>
    <w:rPr/>
  </w:style>
  <w:style w:type="character" w:styleId="Style16">
    <w:name w:val="Маркеры списка"/>
    <w:link w:val="110"/>
    <w:qFormat/>
    <w:rPr>
      <w:rFonts w:ascii="OpenSymbol" w:hAnsi="OpenSymbol"/>
    </w:rPr>
  </w:style>
  <w:style w:type="character" w:styleId="WW-Absatz-Standardschriftart11111111111111111111111111111111111111111">
    <w:name w:val="WW-Absatz-Standardschriftart11111111111111111111111111111111111111111"/>
    <w:link w:val="WW-Absatz-Standardschriftart111111111111111111111111111111111111111112"/>
    <w:qFormat/>
    <w:rPr/>
  </w:style>
  <w:style w:type="character" w:styleId="WW-Absatz-Standardschriftart1111111111111111111111111111111111111111111">
    <w:name w:val="WW-Absatz-Standardschriftart1111111111111111111111111111111111111111111"/>
    <w:link w:val="WW-Absatz-Standardschriftart11111111111111111111111111111111111111111112"/>
    <w:qFormat/>
    <w:rPr/>
  </w:style>
  <w:style w:type="character" w:styleId="Style17">
    <w:name w:val="Заголовок"/>
    <w:link w:val="1111"/>
    <w:qFormat/>
    <w:rPr>
      <w:rFonts w:ascii="Times New Roman" w:hAnsi="Times New Roman"/>
      <w:sz w:val="28"/>
    </w:rPr>
  </w:style>
  <w:style w:type="character" w:styleId="Heading21">
    <w:name w:val="Heading 21"/>
    <w:qFormat/>
    <w:rPr>
      <w:b/>
      <w:sz w:val="24"/>
    </w:rPr>
  </w:style>
  <w:style w:type="character" w:styleId="Style18">
    <w:name w:val="Содержимое таблицы"/>
    <w:link w:val="16"/>
    <w:qFormat/>
    <w:rPr/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">
    <w:name w:val="Указатель2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">
    <w:name w:val="Указатель21"/>
    <w:basedOn w:val="Normal"/>
    <w:qFormat/>
    <w:pPr>
      <w:suppressLineNumbers/>
    </w:pPr>
    <w:rPr>
      <w:rFonts w:cs="Mangal"/>
    </w:rPr>
  </w:style>
  <w:style w:type="paragraph" w:styleId="1111">
    <w:name w:val="Заголовок111"/>
    <w:basedOn w:val="Normal"/>
    <w:next w:val="BodyText"/>
    <w:link w:val="Style17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211">
    <w:name w:val="Указатель211"/>
    <w:basedOn w:val="Normal"/>
    <w:link w:val="Style9"/>
    <w:qFormat/>
    <w:pPr/>
    <w:rPr/>
  </w:style>
  <w:style w:type="paragraph" w:styleId="112">
    <w:name w:val="Указатель11"/>
    <w:basedOn w:val="Normal"/>
    <w:link w:val="1"/>
    <w:qFormat/>
    <w:pPr/>
    <w:rPr/>
  </w:style>
  <w:style w:type="paragraph" w:styleId="WW8Num1z71">
    <w:name w:val="WW8Num1z71"/>
    <w:link w:val="WW8Num1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2">
    <w:name w:val="WW-Absatz-Standardschriftart1111111112"/>
    <w:link w:val="WW-Absatz-Standardschriftart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1112">
    <w:name w:val="WW-Absatz-Standardschriftart1111111111111111111111112"/>
    <w:link w:val="WW-Absatz-Standardschriftart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1112">
    <w:name w:val="WW-Absatz-Standardschriftart1111111111111111111111111111111111111112"/>
    <w:link w:val="WW-Absatz-Standardschriftart1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2">
    <w:name w:val="WW-Absatz-Standardschriftart111111111111111112"/>
    <w:link w:val="WW-Absatz-Standardschriftart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2">
    <w:name w:val="WW-Absatz-Standardschriftart1111111111111111111112"/>
    <w:link w:val="WW-Absatz-Standardschriftart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111111112">
    <w:name w:val="WW-Absatz-Standardschriftart111111111111111111111111111112"/>
    <w:link w:val="WW-Absatz-Standardschriftart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link w:val="WW-Absatz-Standardschriftar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2">
    <w:name w:val="WW-Absatz-Standardschriftart1111111111111111111111111111111111112"/>
    <w:link w:val="WW-Absatz-Standardschriftart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1111111111">
    <w:name w:val="WW-Absatz-Standardschriftart1111111111111111111111111111111111111111111111"/>
    <w:link w:val="WW-Absatz-Standardschriftart1111111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2">
    <w:name w:val="WW-Absatz-Standardschriftart11111111111111111111111111111111112"/>
    <w:link w:val="WW-Absatz-Standardschriftart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2">
    <w:name w:val="WW-Absatz-Standardschriftart11111111111111111111112"/>
    <w:link w:val="WW-Absatz-Standardschriftart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2">
    <w:name w:val="WW-Absatz-Standardschriftart1111111111112"/>
    <w:link w:val="WW-Absatz-Standardschriftart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2">
    <w:name w:val="WW-Absatz-Standardschriftart11111111111112"/>
    <w:link w:val="WW-Absatz-Standardschriftart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">
    <w:name w:val="WW-Заголовок1"/>
    <w:basedOn w:val="1111"/>
    <w:next w:val="Subtitle"/>
    <w:link w:val="WW-"/>
    <w:qFormat/>
    <w:pPr/>
    <w:rPr/>
  </w:style>
  <w:style w:type="paragraph" w:styleId="13">
    <w:name w:val="Символ нумерации1"/>
    <w:link w:val="Style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">
    <w:name w:val="WW-Absatz-Standardschriftart11111111112"/>
    <w:link w:val="WW-Absatz-Standardschriftart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Название11"/>
    <w:basedOn w:val="Normal"/>
    <w:link w:val="11"/>
    <w:qFormat/>
    <w:pPr>
      <w:spacing w:before="120" w:after="120"/>
    </w:pPr>
    <w:rPr>
      <w:i/>
      <w:sz w:val="28"/>
    </w:rPr>
  </w:style>
  <w:style w:type="paragraph" w:styleId="WW-Absatz-Standardschriftart111111111111111111111111111111111111112">
    <w:name w:val="WW-Absatz-Standardschriftart111111111111111111111111111111111111112"/>
    <w:link w:val="WW-Absatz-Standardschriftart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2">
    <w:name w:val="WW-Absatz-Standardschriftart111111111111112"/>
    <w:link w:val="WW-Absatz-Standardschriftart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2">
    <w:name w:val="WW-Absatz-Standardschriftart12"/>
    <w:link w:val="WW-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2">
    <w:name w:val="WW-Absatz-Standardschriftart111111111111111111111112"/>
    <w:link w:val="WW-Absatz-Standardschriftart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11112">
    <w:name w:val="WW-Absatz-Standardschriftart11111111111111111111111111111111111111112"/>
    <w:link w:val="WW-Absatz-Standardschriftart11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Текст в заданном формате1"/>
    <w:basedOn w:val="Normal"/>
    <w:link w:val="Style11"/>
    <w:qFormat/>
    <w:pPr>
      <w:spacing w:before="0" w:after="0"/>
    </w:pPr>
    <w:rPr>
      <w:rFonts w:ascii="Courier New" w:hAnsi="Courier New"/>
      <w:sz w:val="20"/>
    </w:rPr>
  </w:style>
  <w:style w:type="paragraph" w:styleId="WW-Absatz-Standardschriftart112">
    <w:name w:val="WW-Absatz-Standardschriftart112"/>
    <w:link w:val="WW-Absatz-Standardschriftar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2">
    <w:name w:val="WW-Absatz-Standardschriftart111111111111111111112"/>
    <w:link w:val="WW-Absatz-Standardschriftart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2">
    <w:name w:val="WW-Absatz-Standardschriftart111111111111111111111111112"/>
    <w:link w:val="WW-Absatz-Standardschriftart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5">
    <w:name w:val="Верхний и нижний колонтитулы1"/>
    <w:basedOn w:val="Normal"/>
    <w:link w:val="Style12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WW-Absatz-Standardschriftart11111111111111111111111111112">
    <w:name w:val="WW-Absatz-Standardschriftart11111111111111111111111111112"/>
    <w:link w:val="WW-Absatz-Standardschriftart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Содержимое таблицы1"/>
    <w:basedOn w:val="Normal"/>
    <w:link w:val="Style18"/>
    <w:qFormat/>
    <w:pPr/>
    <w:rPr/>
  </w:style>
  <w:style w:type="paragraph" w:styleId="17">
    <w:name w:val="Заголовок таблицы1"/>
    <w:basedOn w:val="16"/>
    <w:link w:val="Style13"/>
    <w:qFormat/>
    <w:pPr>
      <w:jc w:val="center"/>
    </w:pPr>
    <w:rPr>
      <w:b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2">
    <w:name w:val="WW-Absatz-Standardschriftart1111112"/>
    <w:link w:val="WW-Absatz-Standardschriftart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2">
    <w:name w:val="WW-Absatz-Standardschriftart111111111111111111111111111111112"/>
    <w:link w:val="WW-Absatz-Standardschriftart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">
    <w:name w:val="WW-Absatz-Standardschriftart111111112"/>
    <w:link w:val="WW-Absatz-Standardschriftart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2">
    <w:name w:val="WW-Absatz-Standardschriftart1111111111111111112"/>
    <w:link w:val="WW-Absatz-Standardschriftart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link w:val="DefaultParagraphFont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2">
    <w:name w:val="WW-Absatz-Standardschriftart11111111111111111112"/>
    <w:link w:val="WW-Absatz-Standardschriftart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link w:val="WW-Absatz-Standardschriftar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link w:val="WW-Absatz-Standardschriftart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link w:val="WW-Absatz-Standardschriftart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2">
    <w:name w:val="WW-Absatz-Standardschriftart11111111111111111111111111111112"/>
    <w:link w:val="WW-Absatz-Standardschriftart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2">
    <w:name w:val="WW-Absatz-Standardschriftart1111111111111111111111111112"/>
    <w:link w:val="WW-Absatz-Standardschriftart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8">
    <w:name w:val="Блочная цитата1"/>
    <w:basedOn w:val="Normal"/>
    <w:link w:val="Style14"/>
    <w:qFormat/>
    <w:pPr>
      <w:spacing w:before="0" w:after="283"/>
      <w:ind w:hanging="0" w:left="567" w:right="567"/>
    </w:pPr>
    <w:rPr/>
  </w:style>
  <w:style w:type="paragraph" w:styleId="WW-Absatz-Standardschriftart11111111111111111111111112">
    <w:name w:val="WW-Absatz-Standardschriftart11111111111111111111111112"/>
    <w:link w:val="WW-Absatz-Standardschriftart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Absatz-Standardschriftart1">
    <w:name w:val="Absatz-Standardschriftart1"/>
    <w:link w:val="Absatz-Standardschriftar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9">
    <w:name w:val="Колонтитул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Основной шрифт абзаца1"/>
    <w:link w:val="Style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2">
    <w:name w:val="WW-Absatz-Standardschriftart111111111112"/>
    <w:link w:val="WW-Absatz-Standardschriftart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91">
    <w:name w:val="Font Style291"/>
    <w:basedOn w:val="DefaultParagraphFont01"/>
    <w:link w:val="FontStyle29"/>
    <w:qFormat/>
    <w:pPr/>
    <w:rPr>
      <w:rFonts w:ascii="Times New Roman" w:hAnsi="Times New Roman"/>
      <w:sz w:val="26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111111112">
    <w:name w:val="WW-Absatz-Standardschriftart111111111111111111111111111111111111111111112"/>
    <w:link w:val="WW-Absatz-Standardschriftart111111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111111111111112">
    <w:name w:val="WW-Absatz-Standardschriftart111111111111111111111111111111111112"/>
    <w:link w:val="WW-Absatz-Standardschriftart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2">
    <w:name w:val="WW-Absatz-Standardschriftart11111111111111112"/>
    <w:link w:val="WW-Absatz-Standardschriftart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2">
    <w:name w:val="WW-Absatz-Standardschriftart1111111111111112"/>
    <w:link w:val="WW-Absatz-Standardschriftart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4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2">
    <w:name w:val="WW-Absatz-Standardschriftart11111112"/>
    <w:link w:val="WW-Absatz-Standardschriftart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2">
    <w:name w:val="WW-Absatz-Standardschriftart1111111111111111111111111111111112"/>
    <w:link w:val="WW-Absatz-Standardschriftart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12">
    <w:name w:val="WW-Absatz-Standardschriftart11111111111111111111111111111111111112"/>
    <w:link w:val="WW-Absatz-Standardschriftart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1111112">
    <w:name w:val="WW-Absatz-Standardschriftart1111111111111111111111111111111111111111112"/>
    <w:link w:val="WW-Absatz-Standardschriftart1111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1111"/>
    <w:next w:val="BodyText"/>
    <w:uiPriority w:val="11"/>
    <w:qFormat/>
    <w:pPr>
      <w:jc w:val="center"/>
    </w:pPr>
    <w:rPr>
      <w:i/>
      <w:sz w:val="28"/>
    </w:rPr>
  </w:style>
  <w:style w:type="paragraph" w:styleId="Title">
    <w:name w:val="Title"/>
    <w:basedOn w:val="1111"/>
    <w:next w:val="BodyText"/>
    <w:uiPriority w:val="10"/>
    <w:qFormat/>
    <w:pPr>
      <w:jc w:val="center"/>
    </w:pPr>
    <w:rPr>
      <w:b/>
      <w:sz w:val="56"/>
    </w:rPr>
  </w:style>
  <w:style w:type="paragraph" w:styleId="WW-Absatz-Standardschriftart1111111111111111111111111111112">
    <w:name w:val="WW-Absatz-Standardschriftart1111111111111111111111111111112"/>
    <w:link w:val="WW-Absatz-Standardschriftart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0">
    <w:name w:val="Маркеры списка1"/>
    <w:link w:val="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111112">
    <w:name w:val="WW-Absatz-Standardschriftart111111111111111111111111111111111111111112"/>
    <w:link w:val="WW-Absatz-Standardschriftart111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111111112">
    <w:name w:val="WW-Absatz-Standardschriftart11111111111111111111111111111111111111111112"/>
    <w:link w:val="WW-Absatz-Standardschriftart11111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0">
    <w:name w:val="Верхний колонтитул слева"/>
    <w:basedOn w:val="Header"/>
    <w:qFormat/>
    <w:pPr>
      <w:suppressLineNumbers/>
    </w:pPr>
    <w:rPr/>
  </w:style>
  <w:style w:type="paragraph" w:styleId="Style21">
    <w:name w:val="Без интервала"/>
    <w:qFormat/>
    <w:pPr>
      <w:widowControl/>
      <w:bidi w:val="0"/>
      <w:spacing w:lineRule="atLeast" w:line="100" w:before="0" w:after="0"/>
      <w:jc w:val="both"/>
    </w:pPr>
    <w:rPr>
      <w:rFonts w:ascii="Times New Roman" w:hAnsi="Times New Roman" w:eastAsia="NSimSun" w:cs="Mangal"/>
      <w:color w:val="000000"/>
      <w:kern w:val="0"/>
      <w:sz w:val="28"/>
      <w:szCs w:val="28"/>
      <w:lang w:val="ru-RU" w:eastAsia="zh-CN" w:bidi="hi-IN"/>
    </w:rPr>
  </w:style>
  <w:style w:type="paragraph" w:styleId="22">
    <w:name w:val="Текст в заданном формате2"/>
    <w:basedOn w:val="Normal"/>
    <w:next w:val="Normal"/>
    <w:qFormat/>
    <w:pPr>
      <w:spacing w:before="0" w:after="0"/>
    </w:pPr>
    <w:rPr>
      <w:rFonts w:ascii="Liberation Mono" w:hAnsi="Liberation Mono"/>
      <w:sz w:val="20"/>
      <w:szCs w:val="20"/>
    </w:rPr>
  </w:style>
  <w:style w:type="paragraph" w:styleId="23">
    <w:name w:val="Содержимое таблицы2"/>
    <w:basedOn w:val="Normal"/>
    <w:next w:val="Normal"/>
    <w:qFormat/>
    <w:pPr>
      <w:widowControl w:val="false"/>
    </w:pPr>
    <w:rPr/>
  </w:style>
  <w:style w:type="paragraph" w:styleId="Style22">
    <w:name w:val="Обычный"/>
    <w:qFormat/>
    <w:pPr>
      <w:widowControl w:val="fals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4"/>
      <w:szCs w:val="24"/>
      <w:lang w:val="ru-RU" w:eastAsia="zh-CN" w:bidi="hi-IN"/>
    </w:rPr>
  </w:style>
  <w:style w:type="paragraph" w:styleId="Style23">
    <w:name w:val="Нормальны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LibreOffice/7.6.4.1$Windows_X86_64 LibreOffice_project/e19e193f88cd6c0525a17fb7a176ed8e6a3e2aa1</Application>
  <AppVersion>15.0000</AppVersion>
  <Pages>10</Pages>
  <Words>1493</Words>
  <Characters>12259</Characters>
  <CharactersWithSpaces>14843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2025-12-03T16:08:55Z</cp:lastPrinted>
  <dcterms:modified xsi:type="dcterms:W3CDTF">2025-12-03T16:08:08Z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