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35698">
      <w:pPr>
        <w:pageBreakBefore/>
        <w:jc w:val="center"/>
        <w:rPr>
          <w:lang/>
        </w:rPr>
      </w:pPr>
      <w:bookmarkStart w:id="0" w:name="_GoBack"/>
      <w:bookmarkEnd w:id="0"/>
      <w:r>
        <w:rPr>
          <w:rFonts w:eastAsia="Times New Roman" w:cs="Times New Roman"/>
          <w:b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7pt" filled="t">
            <v:fill color2="black"/>
            <v:imagedata r:id="rId7" o:title="" croptop="-29f" cropbottom="-29f" cropleft="-37f" cropright="-37f"/>
          </v:shape>
        </w:pict>
      </w:r>
    </w:p>
    <w:p w:rsidR="00000000" w:rsidRDefault="00835698">
      <w:pPr>
        <w:jc w:val="center"/>
        <w:rPr>
          <w:lang/>
        </w:rPr>
      </w:pPr>
    </w:p>
    <w:p w:rsidR="00000000" w:rsidRDefault="00835698">
      <w:pPr>
        <w:pStyle w:val="2"/>
        <w:numPr>
          <w:ilvl w:val="0"/>
          <w:numId w:val="1"/>
        </w:numPr>
        <w:tabs>
          <w:tab w:val="left" w:pos="0"/>
        </w:tabs>
        <w:spacing w:before="0" w:after="0"/>
        <w:jc w:val="center"/>
        <w:rPr>
          <w:rFonts w:cs="Times New Roman"/>
          <w:sz w:val="28"/>
          <w:lang/>
        </w:rPr>
      </w:pPr>
      <w:r>
        <w:rPr>
          <w:rFonts w:cs="Times New Roman"/>
          <w:sz w:val="28"/>
          <w:lang/>
        </w:rPr>
        <w:t>АДМИНИСТРАЦИЯ  МУНИЦИПАЛЬНОГО  ОБРАЗОВАНИЯ</w:t>
      </w:r>
    </w:p>
    <w:p w:rsidR="00000000" w:rsidRDefault="00835698">
      <w:pPr>
        <w:pStyle w:val="2"/>
        <w:numPr>
          <w:ilvl w:val="0"/>
          <w:numId w:val="1"/>
        </w:numPr>
        <w:tabs>
          <w:tab w:val="left" w:pos="0"/>
        </w:tabs>
        <w:spacing w:before="0" w:after="0" w:line="360" w:lineRule="auto"/>
        <w:jc w:val="center"/>
        <w:rPr>
          <w:rFonts w:cs="Times New Roman"/>
          <w:lang/>
        </w:rPr>
      </w:pPr>
      <w:r>
        <w:rPr>
          <w:rFonts w:cs="Times New Roman"/>
          <w:sz w:val="28"/>
          <w:lang/>
        </w:rPr>
        <w:t>КОРЕНОВСКИЙ  РАЙОН</w:t>
      </w:r>
    </w:p>
    <w:p w:rsidR="00000000" w:rsidRDefault="00835698">
      <w:pPr>
        <w:pStyle w:val="1"/>
        <w:numPr>
          <w:ilvl w:val="0"/>
          <w:numId w:val="2"/>
        </w:numPr>
        <w:tabs>
          <w:tab w:val="left" w:pos="0"/>
        </w:tabs>
        <w:spacing w:before="0" w:after="0" w:line="360" w:lineRule="auto"/>
        <w:ind w:left="0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36"/>
          <w:lang/>
        </w:rPr>
        <w:t>РАСПОРЯЖЕНИЕ</w:t>
      </w:r>
    </w:p>
    <w:p w:rsidR="00000000" w:rsidRDefault="00835698">
      <w:pPr>
        <w:spacing w:line="360" w:lineRule="auto"/>
        <w:rPr>
          <w:rFonts w:eastAsia="Times New Roman" w:cs="Times New Roman"/>
          <w:lang/>
        </w:rPr>
      </w:pPr>
      <w:r>
        <w:rPr>
          <w:rFonts w:cs="Times New Roman"/>
          <w:b/>
        </w:rPr>
        <w:t>От 18.12.2024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                                                                                      № 423-р</w:t>
      </w:r>
    </w:p>
    <w:p w:rsidR="00000000" w:rsidRDefault="00835698">
      <w:pPr>
        <w:jc w:val="center"/>
        <w:rPr>
          <w:rFonts w:eastAsia="Times New Roman" w:cs="Times New Roman"/>
          <w:lang/>
        </w:rPr>
      </w:pPr>
      <w:r>
        <w:rPr>
          <w:rFonts w:eastAsia="Times New Roman" w:cs="Times New Roman"/>
          <w:lang/>
        </w:rPr>
        <w:t>г.  Кореновск</w:t>
      </w:r>
    </w:p>
    <w:p w:rsidR="00000000" w:rsidRDefault="00835698">
      <w:pPr>
        <w:jc w:val="center"/>
        <w:rPr>
          <w:rFonts w:eastAsia="Times New Roman" w:cs="Times New Roman"/>
          <w:lang/>
        </w:rPr>
      </w:pPr>
    </w:p>
    <w:p w:rsidR="00000000" w:rsidRDefault="008356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подготовке и проведении новогодних и рождественских</w:t>
      </w:r>
      <w:r>
        <w:rPr>
          <w:b/>
          <w:bCs/>
          <w:sz w:val="28"/>
          <w:szCs w:val="28"/>
        </w:rPr>
        <w:t xml:space="preserve"> мероприятий </w:t>
      </w:r>
    </w:p>
    <w:p w:rsidR="00000000" w:rsidRDefault="0083569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муниципальном образовании Кореновский район </w:t>
      </w:r>
    </w:p>
    <w:p w:rsidR="00000000" w:rsidRDefault="00835698">
      <w:pPr>
        <w:jc w:val="both"/>
        <w:rPr>
          <w:sz w:val="28"/>
          <w:szCs w:val="28"/>
        </w:rPr>
      </w:pP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организации культурно - массовых мероприятий, посвященных  новогодним и рождественским праздникам, сохранения и развития культурного потенциала населения, проживающего на территории мун</w:t>
      </w:r>
      <w:r>
        <w:rPr>
          <w:sz w:val="28"/>
          <w:szCs w:val="28"/>
        </w:rPr>
        <w:t>иципального образования Кореновский район, стимулирования творческой деятельности, развития фантазии, мастерства исполнения и творческих способностей  различных категорий населения Кореновского района, а так же в рамках празднования Нового 2025 года: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</w:t>
      </w:r>
      <w:r>
        <w:rPr>
          <w:sz w:val="28"/>
          <w:szCs w:val="28"/>
        </w:rPr>
        <w:t>ровести новогодние и рождественские мероприятия в муниципальном образовании Кореновский район.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Утвердить: 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План проведения новогодних и рождественских мероприятий в муниципальном образовании Кореновский район (приложение № 1).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Состав оргко</w:t>
      </w:r>
      <w:r>
        <w:rPr>
          <w:sz w:val="28"/>
          <w:szCs w:val="28"/>
        </w:rPr>
        <w:t>митета по подготовке и проведению новогодних и рождественских мероприятий в муниципальном образовании Кореновский район (приложение № 2).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Управлению образования администрации муниципального образования Кореновский район (Батог), отделу культуры админис</w:t>
      </w:r>
      <w:r>
        <w:rPr>
          <w:sz w:val="28"/>
          <w:szCs w:val="28"/>
        </w:rPr>
        <w:t>трации муниципального образования Кореновский район (Мартыненко),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отделу по делам молодежи администрации муниципального образования Кореновский район (Данилина),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отделу по физической культуре и спорту администрации муниципального образования Кореновский ра</w:t>
      </w:r>
      <w:r>
        <w:rPr>
          <w:sz w:val="28"/>
          <w:szCs w:val="28"/>
        </w:rPr>
        <w:t>йон (Савченко) обеспечить условия для проведения новогодних и рождественских мероприятий, согласно утвержденному плану.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4. Рекомендовать:</w:t>
      </w:r>
    </w:p>
    <w:p w:rsidR="00000000" w:rsidRDefault="00835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Главам поселений муниципального образования Кореновский район подготовить и организовать праздничные мероприятия</w:t>
      </w:r>
      <w:r>
        <w:rPr>
          <w:sz w:val="28"/>
          <w:szCs w:val="28"/>
        </w:rPr>
        <w:t>, обеспечить наведение санитарного порядка, пожарную безопасность и бесперебойное электропитание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>в местах проведения праздничных мероприятий, согласно утвержденному плану;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Во время проведения новогодних и рождественских мероприятий </w:t>
      </w:r>
      <w:r>
        <w:rPr>
          <w:sz w:val="28"/>
          <w:szCs w:val="28"/>
        </w:rPr>
        <w:lastRenderedPageBreak/>
        <w:t>руководителям учре</w:t>
      </w:r>
      <w:r>
        <w:rPr>
          <w:sz w:val="28"/>
          <w:szCs w:val="28"/>
        </w:rPr>
        <w:t>ждений образования и культуры муниципального образования Кореновский район запретить: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применение пиротехнических изделий, в том числе бенгальских огней, внутри помещений и на прилегающей к учреждению территории;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применение дуговых прожекторов, свечей</w:t>
      </w:r>
      <w:r>
        <w:rPr>
          <w:sz w:val="28"/>
          <w:szCs w:val="28"/>
        </w:rPr>
        <w:t xml:space="preserve"> и хлопушек;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применение неисправной иллюминации (в случае нагрева проводов, мигания лампочек, искрения и т. п.)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устраивать фейерверки и другие световые эффекты, которые могут привести к пожару.</w:t>
      </w:r>
    </w:p>
    <w:p w:rsidR="00000000" w:rsidRDefault="0083569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4.3. Начальнику отдела Министерства внутренних дел Росс</w:t>
      </w:r>
      <w:r>
        <w:rPr>
          <w:sz w:val="28"/>
          <w:szCs w:val="28"/>
        </w:rPr>
        <w:t>ии по Кореновскому району (Толокнов) обеспечить общественный порядок и безопасность граждан в период проведения праздничных мероприятий, согласно утвержденному плану;</w:t>
      </w:r>
    </w:p>
    <w:p w:rsidR="00000000" w:rsidRDefault="0083569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4.4. Начальнику отдела по надзорной деятельности МЧС России по Краснодарскому краю (Панче</w:t>
      </w:r>
      <w:r>
        <w:rPr>
          <w:bCs/>
          <w:sz w:val="28"/>
          <w:szCs w:val="28"/>
        </w:rPr>
        <w:t>нко) осуществлять надзор за соблюдением требований пожарной безопасности в период проведения праздничных мероприятий, согласно утвержденному плану;</w:t>
      </w:r>
    </w:p>
    <w:p w:rsidR="00000000" w:rsidRDefault="00835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Атаману Кореновского районного казачьего общества (Бычков) обеспечить охрану общественного порядка во в</w:t>
      </w:r>
      <w:r>
        <w:rPr>
          <w:sz w:val="28"/>
          <w:szCs w:val="28"/>
        </w:rPr>
        <w:t>ремя проведения праздничных мероприятий, согласно утвержденному плану;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 </w:t>
      </w:r>
      <w:r>
        <w:rPr>
          <w:color w:val="000000"/>
          <w:sz w:val="28"/>
          <w:szCs w:val="28"/>
        </w:rPr>
        <w:t>Муниципальному бюджетному учреждению здравоохранения «Кореновская центральная районная больница» (Черченко) обеспечить дежурство скорой помощи в местах проведения праздничных меро</w:t>
      </w:r>
      <w:r>
        <w:rPr>
          <w:color w:val="000000"/>
          <w:sz w:val="28"/>
          <w:szCs w:val="28"/>
        </w:rPr>
        <w:t>приятий, согласно утвержденному плану.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color w:val="000000"/>
          <w:sz w:val="28"/>
          <w:szCs w:val="28"/>
        </w:rPr>
        <w:t>Директору общества с ограниченной ответственностью «Редакци газеты «Кореновские вести» (Чудина) организовать освещение хода подготовки и проведения праздничных мероприятий.</w:t>
      </w:r>
    </w:p>
    <w:p w:rsidR="00000000" w:rsidRDefault="00835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Управлению службы протокола и информа</w:t>
      </w:r>
      <w:r>
        <w:rPr>
          <w:sz w:val="28"/>
          <w:szCs w:val="28"/>
        </w:rPr>
        <w:t>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сети «Интернет».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Контроль за выполнением настоящ</w:t>
      </w:r>
      <w:r>
        <w:rPr>
          <w:sz w:val="28"/>
          <w:szCs w:val="28"/>
        </w:rPr>
        <w:t xml:space="preserve">его распоряжения возложить на заместителя главы муниципального образования Кореновский район 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>Т. Г. Ковалеву.</w:t>
      </w:r>
    </w:p>
    <w:p w:rsidR="00000000" w:rsidRDefault="00835698">
      <w:pPr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ab/>
        <w:t>8. Распоряжение вступает в силу со дня его подписания.</w:t>
      </w:r>
    </w:p>
    <w:p w:rsidR="00000000" w:rsidRDefault="00835698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000000" w:rsidRDefault="00835698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835698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835698">
      <w:pPr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Исполняющий обязанности г</w:t>
      </w:r>
      <w:r>
        <w:rPr>
          <w:sz w:val="28"/>
          <w:szCs w:val="28"/>
        </w:rPr>
        <w:t>лавы</w:t>
      </w:r>
    </w:p>
    <w:p w:rsidR="00000000" w:rsidRDefault="0083569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3569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С.В. Колупайко </w:t>
      </w:r>
      <w:r>
        <w:t xml:space="preserve">                                                                     </w:t>
      </w:r>
      <w:r>
        <w:rPr>
          <w:rFonts w:eastAsia="Times New Roman" w:cs="Times New Roman"/>
          <w:b/>
          <w:bCs/>
          <w:sz w:val="28"/>
          <w:szCs w:val="28"/>
          <w:lang/>
        </w:rPr>
        <w:t xml:space="preserve"> </w:t>
      </w:r>
    </w:p>
    <w:p w:rsidR="00000000" w:rsidRDefault="00835698">
      <w:pPr>
        <w:pStyle w:val="af"/>
        <w:pageBreakBefore/>
        <w:spacing w:before="0" w:after="0" w:line="23" w:lineRule="atLeast"/>
        <w:ind w:left="567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ПРИЛОЖЕНИЕ № 2</w:t>
      </w:r>
    </w:p>
    <w:p w:rsidR="00000000" w:rsidRDefault="00835698">
      <w:pPr>
        <w:pStyle w:val="af"/>
        <w:spacing w:before="0" w:after="0" w:line="23" w:lineRule="atLeast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835698">
      <w:pPr>
        <w:pStyle w:val="af"/>
        <w:spacing w:before="0" w:after="0" w:line="23" w:lineRule="atLeast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835698">
      <w:pPr>
        <w:pStyle w:val="af"/>
        <w:spacing w:before="0" w:after="0" w:line="23" w:lineRule="atLeast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35698">
      <w:pPr>
        <w:pStyle w:val="af"/>
        <w:spacing w:before="0" w:after="0" w:line="23" w:lineRule="atLeast"/>
        <w:ind w:left="567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835698">
      <w:pPr>
        <w:pStyle w:val="af"/>
        <w:autoSpaceDE w:val="0"/>
        <w:spacing w:before="0" w:after="0" w:line="23" w:lineRule="atLeast"/>
        <w:ind w:left="567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от 18.12.2024 № 423-р</w:t>
      </w:r>
    </w:p>
    <w:p w:rsidR="00000000" w:rsidRDefault="00835698">
      <w:pPr>
        <w:jc w:val="center"/>
        <w:rPr>
          <w:sz w:val="28"/>
          <w:szCs w:val="28"/>
        </w:rPr>
      </w:pPr>
    </w:p>
    <w:p w:rsidR="00000000" w:rsidRDefault="0083569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8356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оргкомитета по </w:t>
      </w:r>
      <w:r>
        <w:rPr>
          <w:sz w:val="28"/>
          <w:szCs w:val="28"/>
        </w:rPr>
        <w:t>подготовке и проведению</w:t>
      </w:r>
    </w:p>
    <w:p w:rsidR="00000000" w:rsidRDefault="008356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новогодних и рождественских мероприятий в муниципальном образовании Кореновский район </w:t>
      </w:r>
    </w:p>
    <w:p w:rsidR="00000000" w:rsidRDefault="00835698">
      <w:pPr>
        <w:jc w:val="both"/>
        <w:rPr>
          <w:sz w:val="28"/>
          <w:szCs w:val="28"/>
        </w:rPr>
      </w:pPr>
    </w:p>
    <w:p w:rsidR="00000000" w:rsidRDefault="00835698">
      <w:pPr>
        <w:jc w:val="both"/>
        <w:rPr>
          <w:sz w:val="28"/>
          <w:szCs w:val="28"/>
        </w:rPr>
      </w:pPr>
    </w:p>
    <w:tbl>
      <w:tblPr>
        <w:tblW w:w="0" w:type="auto"/>
        <w:tblInd w:w="-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5700"/>
      </w:tblGrid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Ковалева</w:t>
            </w:r>
          </w:p>
          <w:p w:rsidR="00000000" w:rsidRDefault="00835698">
            <w:pPr>
              <w:jc w:val="both"/>
            </w:pPr>
            <w:r>
              <w:rPr>
                <w:sz w:val="27"/>
                <w:szCs w:val="27"/>
              </w:rPr>
              <w:t>Татьяна Григорьевна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pStyle w:val="ae"/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заместитель главы муниципального образования  Кореновский район, </w:t>
            </w:r>
          </w:p>
          <w:p w:rsidR="00000000" w:rsidRDefault="00835698">
            <w:pPr>
              <w:pStyle w:val="a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оргкомитета;</w:t>
            </w:r>
          </w:p>
          <w:p w:rsidR="00000000" w:rsidRDefault="00835698">
            <w:pPr>
              <w:pStyle w:val="ae"/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ind w:left="-10" w:righ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Мартыненко </w:t>
            </w:r>
          </w:p>
          <w:p w:rsidR="00000000" w:rsidRDefault="00835698">
            <w:pPr>
              <w:ind w:left="-10" w:right="5"/>
              <w:jc w:val="both"/>
            </w:pPr>
            <w:r>
              <w:rPr>
                <w:sz w:val="27"/>
                <w:szCs w:val="27"/>
              </w:rPr>
              <w:t xml:space="preserve">Дарья </w:t>
            </w:r>
            <w:r>
              <w:rPr>
                <w:sz w:val="27"/>
                <w:szCs w:val="27"/>
              </w:rPr>
              <w:t>Викторовна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pStyle w:val="ae"/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исполняющий обязанности начальника</w:t>
            </w:r>
          </w:p>
          <w:p w:rsidR="00000000" w:rsidRDefault="00835698">
            <w:pPr>
              <w:pStyle w:val="ae"/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отдела культуры администрации муниципального образования Кореновский район,</w:t>
            </w:r>
          </w:p>
          <w:p w:rsidR="00000000" w:rsidRDefault="008356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секретарь оргкомитета;</w:t>
            </w:r>
          </w:p>
          <w:p w:rsidR="00000000" w:rsidRDefault="00835698">
            <w:pPr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9900" w:type="dxa"/>
            <w:gridSpan w:val="2"/>
            <w:shd w:val="clear" w:color="auto" w:fill="auto"/>
          </w:tcPr>
          <w:p w:rsidR="00000000" w:rsidRDefault="00835698">
            <w:pPr>
              <w:snapToGrid w:val="0"/>
              <w:jc w:val="center"/>
            </w:pPr>
            <w:r>
              <w:rPr>
                <w:sz w:val="27"/>
                <w:szCs w:val="27"/>
              </w:rPr>
              <w:t>Члены оргкомитета:</w:t>
            </w: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Батог </w:t>
            </w:r>
          </w:p>
          <w:p w:rsidR="00000000" w:rsidRDefault="00835698">
            <w:pPr>
              <w:snapToGrid w:val="0"/>
              <w:jc w:val="both"/>
            </w:pPr>
            <w:r>
              <w:rPr>
                <w:sz w:val="27"/>
                <w:szCs w:val="27"/>
              </w:rPr>
              <w:t>Светлана Михайловна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pStyle w:val="ae"/>
              <w:snapToGrid w:val="0"/>
              <w:jc w:val="both"/>
            </w:pPr>
            <w:r>
              <w:rPr>
                <w:sz w:val="27"/>
                <w:szCs w:val="27"/>
              </w:rPr>
              <w:t>-   начальник управления образования администрации муниципал</w:t>
            </w:r>
            <w:r>
              <w:rPr>
                <w:sz w:val="27"/>
                <w:szCs w:val="27"/>
              </w:rPr>
              <w:t>ьного образования Кореновский район;</w:t>
            </w: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Черченко</w:t>
            </w:r>
          </w:p>
          <w:p w:rsidR="00000000" w:rsidRDefault="00835698">
            <w:pPr>
              <w:jc w:val="both"/>
            </w:pPr>
            <w:r>
              <w:rPr>
                <w:sz w:val="27"/>
                <w:szCs w:val="27"/>
              </w:rPr>
              <w:t>Алексей Викторович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главный врач муниципального бюджетного учреждения здравоохранения «Кореновская центральная районная больница»                    (по согласованию);</w:t>
            </w:r>
          </w:p>
          <w:p w:rsidR="00000000" w:rsidRDefault="00835698">
            <w:pPr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ind w:left="-10" w:righ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Толокнов</w:t>
            </w:r>
          </w:p>
          <w:p w:rsidR="00000000" w:rsidRDefault="00835698">
            <w:pPr>
              <w:ind w:left="-10" w:righ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Геннадий Алексеевич</w:t>
            </w:r>
          </w:p>
          <w:p w:rsidR="00000000" w:rsidRDefault="00835698">
            <w:pPr>
              <w:ind w:left="-10" w:right="5"/>
              <w:jc w:val="both"/>
              <w:rPr>
                <w:sz w:val="27"/>
                <w:szCs w:val="27"/>
              </w:rPr>
            </w:pP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pStyle w:val="ae"/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началь</w:t>
            </w:r>
            <w:r>
              <w:rPr>
                <w:sz w:val="27"/>
                <w:szCs w:val="27"/>
              </w:rPr>
              <w:t>ник отдела Министерства внутренних дел Российской Федерации по Кореновскому району (по согласованию);</w:t>
            </w:r>
          </w:p>
          <w:p w:rsidR="00000000" w:rsidRDefault="00835698">
            <w:pPr>
              <w:pStyle w:val="ae"/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rPr>
                <w:rFonts w:eastAsia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Хилько</w:t>
            </w:r>
          </w:p>
          <w:p w:rsidR="00000000" w:rsidRDefault="00835698">
            <w:pPr>
              <w:snapToGrid w:val="0"/>
              <w:jc w:val="both"/>
            </w:pPr>
            <w:r>
              <w:rPr>
                <w:rFonts w:eastAsia="Times New Roman" w:cs="Times New Roman"/>
                <w:sz w:val="27"/>
                <w:szCs w:val="27"/>
                <w:shd w:val="clear" w:color="auto" w:fill="FFFFFF"/>
              </w:rPr>
              <w:t xml:space="preserve">Евгений Алексеевич 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pStyle w:val="ae"/>
              <w:snapToGrid w:val="0"/>
              <w:jc w:val="both"/>
              <w:rPr>
                <w:sz w:val="27"/>
                <w:szCs w:val="27"/>
                <w:shd w:val="clear" w:color="auto" w:fill="FFFF66"/>
              </w:rPr>
            </w:pPr>
            <w:r>
              <w:rPr>
                <w:sz w:val="27"/>
                <w:szCs w:val="27"/>
              </w:rPr>
              <w:t xml:space="preserve">- начальник  </w:t>
            </w:r>
            <w:r>
              <w:rPr>
                <w:bCs/>
                <w:sz w:val="27"/>
                <w:szCs w:val="27"/>
              </w:rPr>
              <w:t>103 ПСЧ 12 ПСО ФПС ГПС ГУ МЧС России по Краснодарскому краю</w:t>
            </w:r>
            <w:r>
              <w:rPr>
                <w:sz w:val="27"/>
                <w:szCs w:val="27"/>
              </w:rPr>
              <w:t xml:space="preserve">; </w:t>
            </w:r>
          </w:p>
          <w:p w:rsidR="00000000" w:rsidRDefault="00835698">
            <w:pPr>
              <w:pStyle w:val="ae"/>
              <w:snapToGrid w:val="0"/>
              <w:jc w:val="both"/>
              <w:rPr>
                <w:sz w:val="27"/>
                <w:szCs w:val="27"/>
                <w:shd w:val="clear" w:color="auto" w:fill="FFFF66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Бычков</w:t>
            </w:r>
          </w:p>
          <w:p w:rsidR="00000000" w:rsidRDefault="00835698">
            <w:pPr>
              <w:jc w:val="both"/>
            </w:pPr>
            <w:r>
              <w:rPr>
                <w:sz w:val="27"/>
                <w:szCs w:val="27"/>
              </w:rPr>
              <w:t>Олег Викторович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атаман Кореновского рай</w:t>
            </w:r>
            <w:r>
              <w:rPr>
                <w:sz w:val="27"/>
                <w:szCs w:val="27"/>
              </w:rPr>
              <w:t>онного казачьего</w:t>
            </w:r>
          </w:p>
          <w:p w:rsidR="00000000" w:rsidRDefault="008356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общества;</w:t>
            </w:r>
          </w:p>
          <w:p w:rsidR="00000000" w:rsidRDefault="00835698">
            <w:pPr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spacing w:line="20" w:lineRule="atLeast"/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Кудрявцева Юлия Анатольевна</w:t>
            </w:r>
          </w:p>
          <w:p w:rsidR="00000000" w:rsidRDefault="00835698">
            <w:pPr>
              <w:snapToGrid w:val="0"/>
              <w:jc w:val="both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pStyle w:val="ae"/>
              <w:snapToGrid w:val="0"/>
              <w:spacing w:line="20" w:lineRule="atLeas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- главный специалист отдела информационной политики управления службы протокола и информационной политики управления службы протокола и информационной политики администрации муниципального образован</w:t>
            </w:r>
            <w:r>
              <w:rPr>
                <w:rFonts w:cs="Times New Roman"/>
                <w:sz w:val="27"/>
                <w:szCs w:val="27"/>
              </w:rPr>
              <w:t>ия Кореновский район;</w:t>
            </w:r>
          </w:p>
          <w:p w:rsidR="00000000" w:rsidRDefault="00835698">
            <w:pPr>
              <w:pStyle w:val="ae"/>
              <w:snapToGrid w:val="0"/>
              <w:spacing w:line="20" w:lineRule="atLeast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Данилина </w:t>
            </w:r>
          </w:p>
          <w:p w:rsidR="00000000" w:rsidRDefault="00835698">
            <w:pPr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</w:rPr>
              <w:t>Ирина Викторовна</w:t>
            </w:r>
          </w:p>
          <w:p w:rsidR="00000000" w:rsidRDefault="00835698">
            <w:pPr>
              <w:rPr>
                <w:sz w:val="27"/>
                <w:szCs w:val="27"/>
                <w:shd w:val="clear" w:color="auto" w:fill="FFFFFF"/>
              </w:rPr>
            </w:pP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shd w:val="clear" w:color="auto" w:fill="FFFFFF"/>
              </w:rPr>
              <w:t>-</w:t>
            </w:r>
            <w:r>
              <w:rPr>
                <w:b/>
                <w:bCs/>
                <w:sz w:val="27"/>
                <w:szCs w:val="27"/>
                <w:shd w:val="clear" w:color="auto" w:fill="FFFFFF"/>
              </w:rPr>
              <w:t> </w:t>
            </w:r>
            <w:r>
              <w:rPr>
                <w:sz w:val="27"/>
                <w:szCs w:val="27"/>
                <w:shd w:val="clear" w:color="auto" w:fill="FFFFFF"/>
              </w:rPr>
              <w:t xml:space="preserve">начальник отдела по делам молодежи администрации  </w:t>
            </w:r>
            <w:r>
              <w:rPr>
                <w:rFonts w:cs="Times New Roman"/>
                <w:sz w:val="27"/>
                <w:szCs w:val="27"/>
              </w:rPr>
              <w:t>муниципального образования Кореновский район</w:t>
            </w:r>
            <w:r>
              <w:rPr>
                <w:sz w:val="27"/>
                <w:szCs w:val="27"/>
                <w:shd w:val="clear" w:color="auto" w:fill="FFFFFF"/>
              </w:rPr>
              <w:t>;</w:t>
            </w:r>
          </w:p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Чудина </w:t>
            </w:r>
          </w:p>
          <w:p w:rsidR="00000000" w:rsidRDefault="00835698">
            <w:r>
              <w:rPr>
                <w:sz w:val="27"/>
                <w:szCs w:val="27"/>
              </w:rPr>
              <w:t>Варвара Витальевна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 генеральный директор общества с ограниченной ответственностью «Редакция газ</w:t>
            </w:r>
            <w:r>
              <w:rPr>
                <w:sz w:val="27"/>
                <w:szCs w:val="27"/>
              </w:rPr>
              <w:t>еты «Кореновские вести»</w:t>
            </w:r>
          </w:p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Кулиш</w:t>
            </w:r>
          </w:p>
          <w:p w:rsidR="00000000" w:rsidRDefault="00835698">
            <w:r>
              <w:rPr>
                <w:sz w:val="27"/>
                <w:szCs w:val="27"/>
              </w:rPr>
              <w:t xml:space="preserve">Михаил Викторович 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глава Платнировского сельского поселения</w:t>
            </w:r>
          </w:p>
          <w:p w:rsidR="00000000" w:rsidRDefault="008356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(по согласованию);</w:t>
            </w:r>
          </w:p>
          <w:p w:rsidR="00000000" w:rsidRDefault="00835698">
            <w:pPr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Еригин </w:t>
            </w:r>
          </w:p>
          <w:p w:rsidR="00000000" w:rsidRDefault="00835698">
            <w:pPr>
              <w:snapToGrid w:val="0"/>
              <w:ind w:left="-10" w:right="5"/>
              <w:jc w:val="both"/>
            </w:pPr>
            <w:r>
              <w:rPr>
                <w:sz w:val="27"/>
                <w:szCs w:val="27"/>
              </w:rPr>
              <w:t>Анатолий Николаевич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глава Раздольненского сельского поселения</w:t>
            </w:r>
          </w:p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(по согласованию);</w:t>
            </w:r>
          </w:p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Демченко</w:t>
            </w:r>
          </w:p>
          <w:p w:rsidR="00000000" w:rsidRDefault="00835698">
            <w:pPr>
              <w:jc w:val="both"/>
            </w:pPr>
            <w:r>
              <w:rPr>
                <w:sz w:val="27"/>
                <w:szCs w:val="27"/>
              </w:rPr>
              <w:t>Алексей Владимирович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глава Братковско</w:t>
            </w:r>
            <w:r>
              <w:rPr>
                <w:sz w:val="27"/>
                <w:szCs w:val="27"/>
              </w:rPr>
              <w:t>го сельского поселения (по</w:t>
            </w:r>
          </w:p>
          <w:p w:rsidR="00000000" w:rsidRDefault="008356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согласованию);</w:t>
            </w:r>
          </w:p>
          <w:p w:rsidR="00000000" w:rsidRDefault="00835698">
            <w:pPr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Мозговой</w:t>
            </w:r>
          </w:p>
          <w:p w:rsidR="00000000" w:rsidRDefault="00835698">
            <w:pPr>
              <w:snapToGrid w:val="0"/>
              <w:jc w:val="both"/>
            </w:pPr>
            <w:r>
              <w:rPr>
                <w:sz w:val="27"/>
                <w:szCs w:val="27"/>
              </w:rPr>
              <w:t>Анатолий Петрович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pStyle w:val="ae"/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глава Сергиевского сельского поселения</w:t>
            </w:r>
          </w:p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(по согласованию);</w:t>
            </w:r>
          </w:p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Орлецкая</w:t>
            </w:r>
          </w:p>
          <w:p w:rsidR="00000000" w:rsidRDefault="00835698">
            <w:pPr>
              <w:jc w:val="both"/>
            </w:pPr>
            <w:r>
              <w:rPr>
                <w:sz w:val="27"/>
                <w:szCs w:val="27"/>
              </w:rPr>
              <w:t>Любовь Ивановна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глава Бураковского сельского поселения </w:t>
            </w:r>
          </w:p>
          <w:p w:rsidR="00000000" w:rsidRDefault="0083569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(по согласованию);</w:t>
            </w:r>
          </w:p>
          <w:p w:rsidR="00000000" w:rsidRDefault="00835698">
            <w:pPr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Шутылев</w:t>
            </w:r>
          </w:p>
          <w:p w:rsidR="00000000" w:rsidRDefault="00835698">
            <w:pPr>
              <w:jc w:val="both"/>
            </w:pPr>
            <w:r>
              <w:rPr>
                <w:sz w:val="27"/>
                <w:szCs w:val="27"/>
              </w:rPr>
              <w:t>Максим Олегович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snapToGrid w:val="0"/>
              <w:jc w:val="both"/>
            </w:pPr>
            <w:r>
              <w:rPr>
                <w:sz w:val="27"/>
                <w:szCs w:val="27"/>
              </w:rPr>
              <w:t>- глава Кор</w:t>
            </w:r>
            <w:r>
              <w:rPr>
                <w:sz w:val="27"/>
                <w:szCs w:val="27"/>
              </w:rPr>
              <w:t xml:space="preserve">еновского городского поселения </w:t>
            </w: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spacing w:line="20" w:lineRule="atLeast"/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Андреева</w:t>
            </w:r>
          </w:p>
          <w:p w:rsidR="00000000" w:rsidRDefault="00835698">
            <w:pPr>
              <w:spacing w:line="20" w:lineRule="atLeast"/>
              <w:jc w:val="both"/>
            </w:pPr>
            <w:r>
              <w:rPr>
                <w:rFonts w:cs="Times New Roman"/>
                <w:sz w:val="27"/>
                <w:szCs w:val="27"/>
              </w:rPr>
              <w:t>Галина Николаевна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snapToGrid w:val="0"/>
              <w:spacing w:line="20" w:lineRule="atLeast"/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- глава Журавского сельского поселения (по согласованию);</w:t>
            </w:r>
          </w:p>
          <w:p w:rsidR="00000000" w:rsidRDefault="00835698">
            <w:pPr>
              <w:snapToGrid w:val="0"/>
              <w:spacing w:line="20" w:lineRule="atLeast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spacing w:line="20" w:lineRule="atLeast"/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Ткачева</w:t>
            </w:r>
          </w:p>
          <w:p w:rsidR="00000000" w:rsidRDefault="00835698">
            <w:pPr>
              <w:spacing w:line="20" w:lineRule="atLeast"/>
              <w:jc w:val="both"/>
            </w:pPr>
            <w:r>
              <w:rPr>
                <w:rFonts w:cs="Times New Roman"/>
                <w:sz w:val="27"/>
                <w:szCs w:val="27"/>
              </w:rPr>
              <w:t>Ольга Анатольевна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snapToGrid w:val="0"/>
              <w:spacing w:line="20" w:lineRule="atLeast"/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- глава Дядьковского сельского поселения (по согласованию);</w:t>
            </w:r>
          </w:p>
          <w:p w:rsidR="00000000" w:rsidRDefault="00835698">
            <w:pPr>
              <w:snapToGrid w:val="0"/>
              <w:spacing w:line="20" w:lineRule="atLeast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Зарицкий</w:t>
            </w:r>
          </w:p>
          <w:p w:rsidR="00000000" w:rsidRDefault="00835698">
            <w:pPr>
              <w:jc w:val="both"/>
            </w:pPr>
            <w:r>
              <w:rPr>
                <w:sz w:val="27"/>
                <w:szCs w:val="27"/>
              </w:rPr>
              <w:t>Александр Викторович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глава Новобереза</w:t>
            </w:r>
            <w:r>
              <w:rPr>
                <w:sz w:val="27"/>
                <w:szCs w:val="27"/>
              </w:rPr>
              <w:t>нского сельского поселения (по согласованию);</w:t>
            </w:r>
          </w:p>
          <w:p w:rsidR="00000000" w:rsidRDefault="00835698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000000">
        <w:tc>
          <w:tcPr>
            <w:tcW w:w="4200" w:type="dxa"/>
            <w:shd w:val="clear" w:color="auto" w:fill="auto"/>
          </w:tcPr>
          <w:p w:rsidR="00000000" w:rsidRDefault="00835698">
            <w:pPr>
              <w:pStyle w:val="ae"/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Варивода </w:t>
            </w:r>
          </w:p>
          <w:p w:rsidR="00000000" w:rsidRDefault="00835698">
            <w:pPr>
              <w:pStyle w:val="ae"/>
              <w:snapToGrid w:val="0"/>
              <w:jc w:val="both"/>
            </w:pPr>
            <w:r>
              <w:rPr>
                <w:sz w:val="27"/>
                <w:szCs w:val="27"/>
              </w:rPr>
              <w:t>Татьяна Григорьевна</w:t>
            </w:r>
          </w:p>
        </w:tc>
        <w:tc>
          <w:tcPr>
            <w:tcW w:w="5700" w:type="dxa"/>
            <w:shd w:val="clear" w:color="auto" w:fill="auto"/>
          </w:tcPr>
          <w:p w:rsidR="00000000" w:rsidRDefault="00835698">
            <w:pPr>
              <w:pStyle w:val="ae"/>
              <w:snapToGrid w:val="0"/>
              <w:jc w:val="both"/>
            </w:pPr>
            <w:r>
              <w:rPr>
                <w:sz w:val="27"/>
                <w:szCs w:val="27"/>
              </w:rPr>
              <w:t>- глава Пролетарского сельского поселения (по согласованию).</w:t>
            </w:r>
          </w:p>
        </w:tc>
      </w:tr>
    </w:tbl>
    <w:p w:rsidR="00000000" w:rsidRDefault="00835698">
      <w:pPr>
        <w:pStyle w:val="ae"/>
        <w:snapToGrid w:val="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eastAsia="Times New Roman" w:cs="Times New Roman"/>
        </w:rPr>
        <w:t xml:space="preserve">                          </w:t>
      </w:r>
    </w:p>
    <w:p w:rsidR="00000000" w:rsidRDefault="00835698">
      <w:pPr>
        <w:jc w:val="both"/>
        <w:rPr>
          <w:sz w:val="28"/>
          <w:szCs w:val="28"/>
        </w:rPr>
      </w:pP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>Зам</w:t>
      </w:r>
      <w:r>
        <w:rPr>
          <w:sz w:val="28"/>
          <w:szCs w:val="28"/>
        </w:rPr>
        <w:t xml:space="preserve">еститель главы </w:t>
      </w:r>
    </w:p>
    <w:p w:rsidR="00000000" w:rsidRDefault="0083569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35698">
      <w:pPr>
        <w:jc w:val="both"/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Т. Г. Ковалева</w:t>
      </w:r>
    </w:p>
    <w:sectPr w:rsidR="00000000">
      <w:headerReference w:type="default" r:id="rId8"/>
      <w:headerReference w:type="first" r:id="rId9"/>
      <w:pgSz w:w="11906" w:h="16838"/>
      <w:pgMar w:top="1507" w:right="567" w:bottom="1013" w:left="1701" w:header="945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5698">
      <w:r>
        <w:separator/>
      </w:r>
    </w:p>
  </w:endnote>
  <w:endnote w:type="continuationSeparator" w:id="0">
    <w:p w:rsidR="00000000" w:rsidRDefault="0083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CC"/>
    <w:family w:val="auto"/>
    <w:pitch w:val="default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 Mono">
    <w:charset w:val="CC"/>
    <w:family w:val="moder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5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5698">
      <w:r>
        <w:separator/>
      </w:r>
    </w:p>
  </w:footnote>
  <w:footnote w:type="continuationSeparator" w:id="0">
    <w:p w:rsidR="00000000" w:rsidRDefault="0083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569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5698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698"/>
    <w:rsid w:val="0083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8B31521-FBDF-4AD8-97E0-2B6861C2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ind w:left="0" w:firstLine="0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ind w:left="0" w:firstLine="0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4">
    <w:name w:val="Основной шрифт абзаца4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  <w:rPr>
      <w:sz w:val="28"/>
      <w:szCs w:val="28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Q">
    <w:name w:val="Q"/>
  </w:style>
  <w:style w:type="character" w:styleId="a7">
    <w:name w:val="Strong"/>
    <w:qFormat/>
    <w:rPr>
      <w:b/>
      <w:bCs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WW-">
    <w:name w:val="WW-Заголовок"/>
    <w:basedOn w:val="10"/>
    <w:next w:val="aa"/>
  </w:style>
  <w:style w:type="paragraph" w:styleId="aa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b">
    <w:name w:val="Текст в заданном формате"/>
    <w:basedOn w:val="a"/>
    <w:rPr>
      <w:rFonts w:ascii="DejaVu Sans Mono" w:hAnsi="DejaVu Sans Mono"/>
      <w:sz w:val="20"/>
      <w:szCs w:val="20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TableContents">
    <w:name w:val="Table Contents"/>
    <w:basedOn w:val="a"/>
  </w:style>
  <w:style w:type="paragraph" w:styleId="af">
    <w:name w:val="Normal (Web)"/>
    <w:basedOn w:val="a"/>
    <w:pPr>
      <w:spacing w:before="280" w:after="119"/>
    </w:pPr>
    <w:rPr>
      <w:rFonts w:eastAsia="Times New Roman" w:cs="Times New Roman"/>
    </w:rPr>
  </w:style>
  <w:style w:type="paragraph" w:customStyle="1" w:styleId="af0">
    <w:name w:val="Заголовок таблицы"/>
    <w:basedOn w:val="ae"/>
    <w:pPr>
      <w:jc w:val="center"/>
    </w:pPr>
    <w:rPr>
      <w:b/>
      <w:bCs/>
    </w:r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NormalWeb">
    <w:name w:val="Normal (Web)"/>
    <w:basedOn w:val="a"/>
    <w:pPr>
      <w:spacing w:before="28" w:after="119" w:line="100" w:lineRule="atLeast"/>
    </w:pPr>
    <w:rPr>
      <w:rFonts w:eastAsia="Times New Roman" w:cs="Times New Roman"/>
    </w:rPr>
  </w:style>
  <w:style w:type="paragraph" w:customStyle="1" w:styleId="WW-TableContents">
    <w:name w:val="WW-Table Contents"/>
    <w:basedOn w:val="a"/>
  </w:style>
  <w:style w:type="paragraph" w:customStyle="1" w:styleId="15">
    <w:name w:val="Обычный (веб)1"/>
    <w:basedOn w:val="a"/>
    <w:pPr>
      <w:spacing w:after="200" w:line="276" w:lineRule="auto"/>
    </w:pPr>
    <w:rPr>
      <w:rFonts w:eastAsia="Lucida Sans Unicode" w:cs="font2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1044</Words>
  <Characters>5952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shulepova</dc:creator>
  <cp:keywords/>
  <cp:lastModifiedBy>user</cp:lastModifiedBy>
  <cp:revision>2</cp:revision>
  <cp:lastPrinted>2024-12-13T11:58:00Z</cp:lastPrinted>
  <dcterms:created xsi:type="dcterms:W3CDTF">2024-12-24T20:09:00Z</dcterms:created>
  <dcterms:modified xsi:type="dcterms:W3CDTF">2024-12-24T20:09:00Z</dcterms:modified>
</cp:coreProperties>
</file>