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tabs>
          <w:tab w:val="clear" w:pos="680"/>
          <w:tab w:val="left" w:pos="0" w:leader="none"/>
        </w:tabs>
        <w:spacing w:before="228" w:after="228"/>
        <w:ind w:hanging="0" w:left="0" w:right="0"/>
        <w:jc w:val="center"/>
        <w:rPr/>
      </w:pPr>
      <w:r>
        <w:rPr>
          <w:b/>
          <w:sz w:val="28"/>
          <w:u w:val="none"/>
        </w:rPr>
        <w:t>АДМИНИСТРАЦИЯ  МУНИЦИПАЛЬНОГО  ОБРАЗОВАНИЯ</w:t>
      </w:r>
    </w:p>
    <w:p>
      <w:pPr>
        <w:pStyle w:val="Heading2"/>
        <w:tabs>
          <w:tab w:val="clear" w:pos="680"/>
          <w:tab w:val="left" w:pos="0" w:leader="none"/>
        </w:tabs>
        <w:spacing w:lineRule="auto" w:line="360" w:before="0" w:after="0"/>
        <w:ind w:hanging="0" w:left="0" w:right="0"/>
        <w:jc w:val="center"/>
        <w:rPr>
          <w:rFonts w:ascii="Times New Roman" w:hAnsi="Times New Roman"/>
          <w:b/>
          <w:sz w:val="28"/>
          <w:u w:val="none"/>
        </w:rPr>
      </w:pPr>
      <w:r>
        <w:rPr>
          <w:b/>
          <w:sz w:val="28"/>
          <w:u w:val="none"/>
        </w:rPr>
        <w:t>КОРЕНОВСКИЙ  РАЙОН</w:t>
      </w:r>
    </w:p>
    <w:p>
      <w:pPr>
        <w:pStyle w:val="Heading1"/>
        <w:tabs>
          <w:tab w:val="clear" w:pos="680"/>
          <w:tab w:val="left" w:pos="0" w:leader="none"/>
        </w:tabs>
        <w:spacing w:lineRule="auto" w:line="360" w:before="0" w:after="86"/>
        <w:ind w:hanging="0" w:left="0" w:right="0"/>
        <w:jc w:val="center"/>
        <w:rPr>
          <w:rFonts w:ascii="Times New Roman" w:hAnsi="Times New Roman"/>
          <w:b/>
          <w:sz w:val="36"/>
          <w:u w:val="none"/>
        </w:rPr>
      </w:pPr>
      <w:r>
        <w:rPr>
          <w:b/>
          <w:sz w:val="36"/>
          <w:u w:val="none"/>
        </w:rPr>
        <w:t>РАСПОРЯЖЕНИЕ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13</w:t>
      </w:r>
      <w:r>
        <w:rPr>
          <w:rFonts w:ascii="Times New Roman" w:hAnsi="Times New Roman"/>
          <w:b/>
          <w:color w:val="000000"/>
          <w:sz w:val="24"/>
        </w:rPr>
        <w:t>.0</w:t>
      </w:r>
      <w:r>
        <w:rPr>
          <w:rFonts w:ascii="Times New Roman" w:hAnsi="Times New Roman"/>
          <w:b/>
          <w:color w:val="000000"/>
          <w:sz w:val="24"/>
        </w:rPr>
        <w:t>1</w:t>
      </w:r>
      <w:r>
        <w:rPr>
          <w:rFonts w:ascii="Times New Roman" w:hAnsi="Times New Roman"/>
          <w:b/>
          <w:color w:val="000000"/>
          <w:sz w:val="24"/>
        </w:rPr>
        <w:t>.2025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10-р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г. Кореновск</w:t>
      </w:r>
    </w:p>
    <w:p>
      <w:pPr>
        <w:pStyle w:val="Normal"/>
        <w:jc w:val="center"/>
        <w:rPr>
          <w:sz w:val="24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фестиваля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«Готов к труду и обороне» (ГТО)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среди обучающихся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профессиональных образовательных организаций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в муниципальном образовании Кореновский район</w:t>
      </w:r>
      <w:r>
        <w:rPr>
          <w:rFonts w:cs="Times New Roman" w:ascii="Times New Roman" w:hAnsi="Times New Roman"/>
          <w:b/>
          <w:sz w:val="28"/>
          <w:szCs w:val="28"/>
        </w:rPr>
        <w:t xml:space="preserve"> в 2025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04.12.2007 № 329-ФЗ «О физической культуре и спорте в Российской Федерации» (с изменениями и дополнениями от 27.12.2018), распоряжением главы администрации (губернатора) Краснодарского края от 22.03.2016 № 92-р «О поэтапном внедрении Всероссийского физкультурно-спортивного комплекса «Готов к труду и обороне» (ГТО) в Краснодарском крае»: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в муниципальном образовании Кореновский район с 20 января 2025 года по 07 февраля 2025 года фестиваль Всероссийского физкультурно-спортивного комплекса «Готов к труду и обороне» (ГТО)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среди обучающихся профессиональных образовательных организаций в муниципальном образовании Кореновский район в 2025 году </w:t>
      </w:r>
      <w:r>
        <w:rPr>
          <w:rFonts w:cs="Times New Roman" w:ascii="Times New Roman" w:hAnsi="Times New Roman"/>
          <w:sz w:val="28"/>
          <w:szCs w:val="28"/>
        </w:rPr>
        <w:t>(далее – фестиваль ГТО).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 Утвердить состав организационного комитета по подготовке и проведению фестиваля Всероссийского физкультурно-спортивного комплекса «Готов к труду и обороне» (ГТО) среди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обучающихся профессиональных образовательных организаций</w:t>
      </w:r>
      <w:r>
        <w:rPr>
          <w:rFonts w:cs="Times New Roman" w:ascii="Times New Roman" w:hAnsi="Times New Roman"/>
          <w:sz w:val="28"/>
          <w:szCs w:val="28"/>
        </w:rPr>
        <w:t xml:space="preserve"> в муниципальном образовании Кореновский район в 2025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Отделу по физической культуре и спорту администрации муниципального образования Кореновский район (Савченко) разработать и утвердить положение о проведении фестиваля ГТО и организовать его проведение.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Муниципальному автономному учреждению дополнительного образования спортивной школе «Аллигатор» муниципального образования Кореновский район (Ланге) организовать работу Центра тестирования по проведению фестиваля ГТО.</w:t>
      </w:r>
      <w:bookmarkStart w:id="1" w:name="sub_2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/>
        <w:t> </w:t>
      </w:r>
      <w:r>
        <w:rPr>
          <w:rFonts w:cs="Times New Roman" w:ascii="Times New Roman" w:hAnsi="Times New Roma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Контроль за выполнением настоящего распоряжения возложить на заместителя главы муниципального образования И.А. Максименко.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Распоряжение вступает в силу со дня его подписания.</w:t>
      </w:r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gutter="0" w:header="454" w:top="1134" w:footer="0" w:bottom="709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eastAsia="NSimSun" w:cs="Arial" w:ascii="Liberation Serif" w:hAnsi="Liberation Serif"/>
          <w:color w:val="auto"/>
          <w:kern w:val="2"/>
          <w:sz w:val="24"/>
          <w:szCs w:val="24"/>
          <w:lang w:eastAsia="zh-CN" w:bidi="hi-IN"/>
        </w:rPr>
      </w:r>
    </w:p>
    <w:p>
      <w:pPr>
        <w:pStyle w:val="Normal"/>
        <w:shd w:val="clear" w:color="auto" w:fill="FFFFFF"/>
        <w:spacing w:lineRule="auto" w:line="240" w:before="0"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>13.01.2025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</w:t>
      </w:r>
      <w:r>
        <w:rPr>
          <w:rFonts w:cs="Times New Roman" w:ascii="Times New Roman" w:hAnsi="Times New Roman"/>
          <w:color w:val="000000"/>
          <w:sz w:val="28"/>
          <w:szCs w:val="28"/>
        </w:rPr>
        <w:t>10-р</w:t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>ационного комитета по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фестиваля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«Готов к труду и обороне» (ГТО)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среди обучающихся профессиональных образовательных организаций в муниципальном образовании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Кореновский район</w:t>
      </w:r>
      <w:r>
        <w:rPr>
          <w:rFonts w:cs="Times New Roman" w:ascii="Times New Roman" w:hAnsi="Times New Roman"/>
          <w:sz w:val="28"/>
          <w:szCs w:val="28"/>
        </w:rPr>
        <w:t xml:space="preserve"> в 2025 году</w:t>
      </w:r>
    </w:p>
    <w:p>
      <w:pPr>
        <w:pStyle w:val="Normal"/>
        <w:widowControl w:val="false"/>
        <w:spacing w:before="0" w:after="0"/>
        <w:ind w:firstLine="867"/>
        <w:jc w:val="both"/>
        <w:textAlignment w:val="baseline"/>
        <w:rPr>
          <w:rFonts w:ascii="Times New Roman" w:hAnsi="Times New Roman" w:eastAsia="DejaVu Sans" w:cs="DejaVu Sans"/>
          <w:color w:val="000000"/>
          <w:sz w:val="28"/>
          <w:szCs w:val="28"/>
          <w:lang w:eastAsia="en-US"/>
        </w:rPr>
      </w:pPr>
      <w:r>
        <w:rPr>
          <w:rFonts w:eastAsia="DejaVu Sans" w:cs="DejaVu Sans" w:ascii="Times New Roman" w:hAnsi="Times New Roman"/>
          <w:color w:val="000000"/>
          <w:sz w:val="28"/>
          <w:szCs w:val="28"/>
          <w:lang w:eastAsia="en-US"/>
        </w:rPr>
      </w:r>
    </w:p>
    <w:tbl>
      <w:tblPr>
        <w:tblW w:w="9629" w:type="dxa"/>
        <w:jc w:val="left"/>
        <w:tblInd w:w="-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393"/>
        <w:gridCol w:w="6235"/>
      </w:tblGrid>
      <w:tr>
        <w:trPr>
          <w:trHeight w:val="829" w:hRule="atLeast"/>
        </w:trPr>
        <w:tc>
          <w:tcPr>
            <w:tcW w:w="339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>Савченко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>Александр Алексеевич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5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>- начальник отдела по физической культуре и спорту администрации муниципального образования</w:t>
            </w:r>
            <w:r>
              <w:rPr>
                <w:rFonts w:eastAsia="DejaVu Sans" w:cs="DejaVu Sans" w:ascii="Arial" w:hAnsi="Arial"/>
                <w:sz w:val="21"/>
                <w:szCs w:val="24"/>
                <w:lang w:eastAsia="en-US"/>
              </w:rPr>
              <w:t xml:space="preserve"> </w:t>
            </w: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>Кореновский район, председатель;</w:t>
            </w:r>
          </w:p>
        </w:tc>
      </w:tr>
      <w:tr>
        <w:trPr>
          <w:trHeight w:val="1438" w:hRule="atLeast"/>
        </w:trPr>
        <w:tc>
          <w:tcPr>
            <w:tcW w:w="339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>Каминская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>Ольга Владимировна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5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en-US"/>
              </w:rPr>
              <w:t xml:space="preserve">- главный специалист отдела </w:t>
            </w: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>по физической культуре и спорту администрации муниципального образования Кореновский район, заместитель председателя;</w:t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DejaVu Sans" w:cs="DejaVu Sans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Паневник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Анна Владимировна 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5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>-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en-US"/>
              </w:rPr>
              <w:t xml:space="preserve">ведущий специалист отдела </w:t>
            </w:r>
            <w:r>
              <w:rPr>
                <w:rFonts w:eastAsia="DejaVu Sans" w:cs="DejaVu Sans" w:ascii="Times New Roman" w:hAnsi="Times New Roman"/>
                <w:color w:val="000000"/>
                <w:sz w:val="28"/>
                <w:szCs w:val="28"/>
                <w:lang w:eastAsia="en-US"/>
              </w:rPr>
              <w:t>по физической культуре и спорту администрации муниципального образования Кореновский район, секретарь.</w:t>
            </w:r>
          </w:p>
        </w:tc>
      </w:tr>
    </w:tbl>
    <w:p>
      <w:pPr>
        <w:pStyle w:val="Normal"/>
        <w:widowControl w:val="false"/>
        <w:spacing w:before="0" w:after="0"/>
        <w:jc w:val="center"/>
        <w:textAlignment w:val="baseline"/>
        <w:rPr>
          <w:rFonts w:ascii="Times New Roman" w:hAnsi="Times New Roman" w:eastAsia="DejaVu Sans" w:cs="DejaVu Sans"/>
          <w:color w:val="000000"/>
          <w:sz w:val="28"/>
          <w:szCs w:val="28"/>
          <w:lang w:eastAsia="en-US"/>
        </w:rPr>
      </w:pPr>
      <w:r>
        <w:rPr>
          <w:rFonts w:eastAsia="DejaVu Sans" w:cs="DejaVu Sans" w:ascii="Times New Roman" w:hAnsi="Times New Roman"/>
          <w:color w:val="000000"/>
          <w:sz w:val="28"/>
          <w:szCs w:val="28"/>
          <w:lang w:eastAsia="en-US"/>
        </w:rPr>
      </w:r>
    </w:p>
    <w:p>
      <w:pPr>
        <w:pStyle w:val="Normal"/>
        <w:widowControl w:val="false"/>
        <w:spacing w:before="0" w:after="0"/>
        <w:jc w:val="center"/>
        <w:textAlignment w:val="baseline"/>
        <w:rPr>
          <w:rFonts w:ascii="Arial" w:hAnsi="Arial" w:eastAsia="DejaVu Sans" w:cs="DejaVu Sans"/>
          <w:sz w:val="21"/>
          <w:szCs w:val="24"/>
          <w:lang w:eastAsia="en-US"/>
        </w:rPr>
      </w:pPr>
      <w:r>
        <w:rPr>
          <w:rFonts w:eastAsia="DejaVu Sans" w:cs="DejaVu Sans" w:ascii="Times New Roman" w:hAnsi="Times New Roman"/>
          <w:color w:val="000000"/>
          <w:sz w:val="28"/>
          <w:szCs w:val="28"/>
          <w:lang w:eastAsia="en-US"/>
        </w:rPr>
        <w:t>Члены организационного комитета:</w:t>
      </w:r>
    </w:p>
    <w:p>
      <w:pPr>
        <w:pStyle w:val="Normal"/>
        <w:widowControl w:val="false"/>
        <w:spacing w:before="0" w:after="0"/>
        <w:jc w:val="center"/>
        <w:textAlignment w:val="baseline"/>
        <w:rPr>
          <w:rFonts w:ascii="Times New Roman" w:hAnsi="Times New Roman" w:eastAsia="DejaVu Sans" w:cs="DejaVu Sans"/>
          <w:color w:val="000000"/>
          <w:sz w:val="28"/>
          <w:szCs w:val="28"/>
          <w:lang w:eastAsia="en-US"/>
        </w:rPr>
      </w:pPr>
      <w:r>
        <w:rPr>
          <w:rFonts w:eastAsia="DejaVu Sans" w:cs="DejaVu Sans" w:ascii="Times New Roman" w:hAnsi="Times New Roman"/>
          <w:color w:val="000000"/>
          <w:sz w:val="28"/>
          <w:szCs w:val="28"/>
          <w:lang w:eastAsia="en-US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059"/>
        <w:gridCol w:w="6585"/>
      </w:tblGrid>
      <w:tr>
        <w:trPr>
          <w:trHeight w:val="1167" w:hRule="atLeast"/>
        </w:trPr>
        <w:tc>
          <w:tcPr>
            <w:tcW w:w="30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DejaVu Sans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DejaVu Sans" w:cs="Times New Roman" w:ascii="Times New Roman" w:hAnsi="Times New Roman"/>
                <w:color w:val="000000"/>
                <w:sz w:val="28"/>
                <w:szCs w:val="28"/>
                <w:lang w:eastAsia="en-US"/>
              </w:rPr>
              <w:t xml:space="preserve">Ланге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Галина Алексеевна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- директор муниципального автономного учреждения дополнительного образования спортивной школы «Аллигатор» муниципального образовании Кореновский район;</w:t>
            </w:r>
          </w:p>
        </w:tc>
      </w:tr>
      <w:tr>
        <w:trPr>
          <w:trHeight w:val="1440" w:hRule="atLeast"/>
        </w:trPr>
        <w:tc>
          <w:tcPr>
            <w:tcW w:w="30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DejaVu Sans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DejaVu Sans" w:cs="Times New Roman" w:ascii="Times New Roman" w:hAnsi="Times New Roman"/>
                <w:color w:val="000000"/>
                <w:sz w:val="28"/>
                <w:szCs w:val="28"/>
                <w:lang w:eastAsia="en-US"/>
              </w:rPr>
              <w:t xml:space="preserve">Толстокорая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Людмила Васильевна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Arial" w:hAnsi="Arial" w:eastAsia="DejaVu Sans" w:cs="DejaVu Sans"/>
                <w:sz w:val="21"/>
                <w:szCs w:val="24"/>
                <w:lang w:eastAsia="en-US"/>
              </w:rPr>
            </w:pPr>
            <w:r>
              <w:rPr>
                <w:rFonts w:eastAsia="DejaVu Sans" w:cs="Times New Roman" w:ascii="Times New Roman" w:hAnsi="Times New Roman"/>
                <w:color w:val="000000"/>
                <w:sz w:val="28"/>
                <w:szCs w:val="28"/>
                <w:lang w:eastAsia="en-US"/>
              </w:rPr>
              <w:t>- главный специалист отдела ГТО муниципального автономного учреждения спортивной школы «Аллигатор» муниципального образовании Кореновский район.</w:t>
            </w:r>
          </w:p>
        </w:tc>
      </w:tr>
    </w:tbl>
    <w:p>
      <w:pPr>
        <w:pStyle w:val="Normal"/>
        <w:widowControl w:val="false"/>
        <w:spacing w:before="0" w:after="0"/>
        <w:jc w:val="both"/>
        <w:textAlignment w:val="baseline"/>
        <w:rPr>
          <w:rFonts w:ascii="Arial" w:hAnsi="Arial" w:eastAsia="DejaVu Sans" w:cs="DejaVu Sans"/>
          <w:sz w:val="21"/>
          <w:szCs w:val="24"/>
          <w:lang w:eastAsia="en-US"/>
        </w:rPr>
      </w:pPr>
      <w:r>
        <w:rPr>
          <w:rFonts w:eastAsia="DejaVu Sans" w:cs="DejaVu Sans" w:ascii="Arial" w:hAnsi="Arial"/>
          <w:sz w:val="21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DejaVu Sans" w:cs="Times New Roman"/>
          <w:sz w:val="28"/>
          <w:szCs w:val="28"/>
          <w:lang w:eastAsia="en-US"/>
        </w:rPr>
      </w:pPr>
      <w:r>
        <w:rPr>
          <w:rFonts w:eastAsia="DejaVu Sans" w:cs="Times New Roman" w:ascii="Times New Roman" w:hAnsi="Times New Roman"/>
          <w:sz w:val="28"/>
          <w:szCs w:val="28"/>
          <w:lang w:eastAsia="en-US"/>
        </w:rPr>
        <w:t>Заместитель главы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DejaVu Sans" w:cs="Times New Roman"/>
          <w:sz w:val="28"/>
          <w:szCs w:val="28"/>
          <w:lang w:eastAsia="en-US"/>
        </w:rPr>
      </w:pPr>
      <w:r>
        <w:rPr>
          <w:rFonts w:eastAsia="DejaVu Sans" w:cs="Times New Roman" w:ascii="Times New Roman" w:hAnsi="Times New Roman"/>
          <w:sz w:val="28"/>
          <w:szCs w:val="28"/>
          <w:lang w:eastAsia="en-US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DejaVu Sans" w:cs="Times New Roman"/>
          <w:sz w:val="28"/>
          <w:szCs w:val="28"/>
          <w:lang w:eastAsia="en-US"/>
        </w:rPr>
      </w:pPr>
      <w:r>
        <w:rPr>
          <w:rFonts w:eastAsia="DejaVu Sans" w:cs="Times New Roman" w:ascii="Times New Roman" w:hAnsi="Times New Roman"/>
          <w:sz w:val="28"/>
          <w:szCs w:val="28"/>
          <w:lang w:eastAsia="en-US"/>
        </w:rPr>
        <w:t>Кореновский район                                                                         И.А. Максименко</w:t>
      </w:r>
    </w:p>
    <w:sectPr>
      <w:headerReference w:type="default" r:id="rId5"/>
      <w:headerReference w:type="first" r:id="rId6"/>
      <w:type w:val="nextPage"/>
      <w:pgSz w:w="11906" w:h="16838"/>
      <w:pgMar w:left="1701" w:right="567" w:gutter="0" w:header="454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36082529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2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8940856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68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65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Heading2">
    <w:name w:val="Heading 2"/>
    <w:basedOn w:val="Normal"/>
    <w:next w:val="Normal"/>
    <w:link w:val="2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3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" w:customStyle="1">
    <w:name w:val="Заголовок 2 Знак"/>
    <w:basedOn w:val="DefaultParagraphFont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" w:customStyle="1">
    <w:name w:val="Заголовок 3 Знак"/>
    <w:basedOn w:val="DefaultParagraphFont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" w:customStyle="1">
    <w:name w:val="Заголовок 5 Знак"/>
    <w:basedOn w:val="DefaultParagraphFont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11" w:customStyle="1">
    <w:name w:val="Гиперссылка1"/>
    <w:basedOn w:val="DefaultParagraphFont"/>
    <w:uiPriority w:val="99"/>
    <w:unhideWhenUsed/>
    <w:qFormat/>
    <w:rsid w:val="00cc03bd"/>
    <w:rPr>
      <w:color w:themeColor="hyperlink" w:val="0000FF"/>
      <w:u w:val="single"/>
    </w:rPr>
  </w:style>
  <w:style w:type="character" w:styleId="Style12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Основной текст_"/>
    <w:basedOn w:val="DefaultParagraphFont"/>
    <w:link w:val="21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5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5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1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2" w:customStyle="1">
    <w:name w:val="Основной текст (3)"/>
    <w:basedOn w:val="31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7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5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6" w:customStyle="1">
    <w:name w:val="Название1"/>
    <w:basedOn w:val="Normal"/>
    <w:next w:val="BodyText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/>
      <w:contextualSpacing/>
    </w:pPr>
    <w:rPr/>
  </w:style>
  <w:style w:type="paragraph" w:styleId="21" w:customStyle="1">
    <w:name w:val="заголовок 2"/>
    <w:basedOn w:val="Normal"/>
    <w:next w:val="Normal"/>
    <w:link w:val="Style15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1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2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7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23" w:customStyle="1">
    <w:name w:val="Блочная цитата"/>
    <w:basedOn w:val="Normal"/>
    <w:qFormat/>
    <w:pPr/>
    <w:rPr/>
  </w:style>
  <w:style w:type="paragraph" w:styleId="Subtitle">
    <w:name w:val="Subtitle"/>
    <w:basedOn w:val="16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71357-2A1D-457C-8950-8D768E32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LibreOffice/7.6.4.1$Windows_X86_64 LibreOffice_project/e19e193f88cd6c0525a17fb7a176ed8e6a3e2aa1</Application>
  <AppVersion>15.0000</AppVersion>
  <Pages>3</Pages>
  <Words>410</Words>
  <Characters>3257</Characters>
  <CharactersWithSpaces>3865</CharactersWithSpaces>
  <Paragraphs>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2025-01-14T08:51:00Z</dcterms:created>
  <dc:creator>ArtemiuS</dc:creator>
  <dc:description/>
  <dc:language>ru-RU</dc:language>
  <cp:lastModifiedBy/>
  <cp:lastPrinted>2025-01-14T11:45:00Z</cp:lastPrinted>
  <dcterms:modified xsi:type="dcterms:W3CDTF">2025-01-16T15:33:29Z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