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D5527">
      <w:pPr>
        <w:pageBreakBefore/>
        <w:contextualSpacing/>
        <w:jc w:val="center"/>
        <w:rPr>
          <w:sz w:val="14"/>
          <w:szCs w:val="1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filled="t">
            <v:fill opacity="0" color2="black"/>
            <v:imagedata r:id="rId5" o:title="" croptop="-273f" cropbottom="-273f" cropleft="-341f" cropright="-341f"/>
          </v:shape>
        </w:pict>
      </w:r>
    </w:p>
    <w:p w:rsidR="00000000" w:rsidRDefault="008D5527">
      <w:pPr>
        <w:contextualSpacing/>
        <w:jc w:val="center"/>
        <w:rPr>
          <w:sz w:val="14"/>
          <w:szCs w:val="14"/>
          <w:lang/>
        </w:rPr>
      </w:pPr>
    </w:p>
    <w:p w:rsidR="00000000" w:rsidRDefault="008D5527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8D5527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8D5527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36"/>
          <w:szCs w:val="36"/>
        </w:rPr>
        <w:t>ПОСТАНОВЛЕНИЕ</w:t>
      </w:r>
    </w:p>
    <w:p w:rsidR="00000000" w:rsidRDefault="008D5527">
      <w:pPr>
        <w:contextualSpacing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8D5527">
      <w:pPr>
        <w:contextualSpacing/>
        <w:rPr>
          <w:rStyle w:val="FontStyle11"/>
          <w:color w:val="auto"/>
          <w:sz w:val="24"/>
          <w:szCs w:val="24"/>
          <w:lang w:eastAsia="ru-RU"/>
        </w:rPr>
      </w:pP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от 24.01.2025                                                                                                                   №</w:t>
      </w:r>
      <w:r>
        <w:rPr>
          <w:rStyle w:val="FontStyle11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Style w:val="FontStyle11"/>
          <w:b/>
          <w:bCs/>
          <w:color w:val="auto"/>
          <w:kern w:val="2"/>
          <w:sz w:val="24"/>
          <w:szCs w:val="24"/>
          <w:lang w:eastAsia="ru-RU"/>
        </w:rPr>
        <w:t xml:space="preserve"> 60</w:t>
      </w:r>
    </w:p>
    <w:p w:rsidR="00000000" w:rsidRDefault="008D5527">
      <w:pPr>
        <w:ind w:left="230"/>
        <w:contextualSpacing/>
        <w:jc w:val="center"/>
        <w:rPr>
          <w:rFonts w:eastAsia="Times New Roman" w:cs="Times New Roman"/>
          <w:color w:val="auto"/>
          <w:szCs w:val="20"/>
          <w:lang/>
        </w:rPr>
      </w:pPr>
      <w:r>
        <w:rPr>
          <w:rStyle w:val="FontStyle11"/>
          <w:color w:val="auto"/>
          <w:sz w:val="24"/>
          <w:szCs w:val="24"/>
          <w:lang w:eastAsia="ru-RU"/>
        </w:rPr>
        <w:t>г. Кореновск</w:t>
      </w:r>
    </w:p>
    <w:p w:rsidR="00000000" w:rsidRDefault="008D5527">
      <w:pPr>
        <w:rPr>
          <w:rFonts w:eastAsia="Times New Roman" w:cs="Times New Roman"/>
          <w:color w:val="auto"/>
          <w:szCs w:val="20"/>
          <w:lang/>
        </w:rPr>
      </w:pPr>
    </w:p>
    <w:p w:rsidR="00000000" w:rsidRDefault="008D5527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</w:t>
      </w:r>
      <w:r>
        <w:rPr>
          <w:b/>
          <w:bCs/>
          <w:sz w:val="28"/>
          <w:szCs w:val="28"/>
        </w:rPr>
        <w:t xml:space="preserve">становление администрации муниципального образования Кореновский район  </w:t>
      </w:r>
      <w:r>
        <w:rPr>
          <w:rFonts w:cs="Times New Roman"/>
          <w:b/>
          <w:bCs/>
          <w:sz w:val="28"/>
          <w:szCs w:val="28"/>
        </w:rPr>
        <w:t>от 2 апреля 2021</w:t>
      </w:r>
      <w:r>
        <w:rPr>
          <w:b/>
          <w:bCs/>
          <w:sz w:val="28"/>
          <w:szCs w:val="28"/>
        </w:rPr>
        <w:t xml:space="preserve"> года № 378</w:t>
      </w:r>
    </w:p>
    <w:p w:rsidR="00000000" w:rsidRDefault="008D5527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образовании  комиссии по предупреждению и ликвидации чрезвычайных ситуаций и обеспечению пожарной безопасности администрации муниципального образования </w:t>
      </w:r>
    </w:p>
    <w:p w:rsidR="00000000" w:rsidRDefault="008D5527">
      <w:pPr>
        <w:ind w:right="-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район»</w:t>
      </w:r>
    </w:p>
    <w:p w:rsidR="00000000" w:rsidRDefault="008D5527">
      <w:pPr>
        <w:ind w:right="-15"/>
        <w:jc w:val="center"/>
        <w:rPr>
          <w:b/>
          <w:bCs/>
          <w:sz w:val="28"/>
          <w:szCs w:val="28"/>
        </w:rPr>
      </w:pPr>
    </w:p>
    <w:p w:rsidR="00000000" w:rsidRDefault="008D5527">
      <w:pPr>
        <w:ind w:right="-15" w:firstLine="73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связи с кадровыми изменениями, администрация        муниципа</w:t>
      </w:r>
      <w:r>
        <w:rPr>
          <w:sz w:val="28"/>
          <w:szCs w:val="28"/>
        </w:rPr>
        <w:t>льного    образования      Кореновский      район    п о с т а н о в л я ет:</w:t>
      </w:r>
    </w:p>
    <w:p w:rsidR="00000000" w:rsidRDefault="008D5527">
      <w:pPr>
        <w:ind w:right="-15" w:firstLine="763"/>
        <w:jc w:val="both"/>
        <w:rPr>
          <w:sz w:val="28"/>
          <w:szCs w:val="28"/>
        </w:rPr>
      </w:pPr>
      <w:r>
        <w:rPr>
          <w:sz w:val="28"/>
          <w:szCs w:val="28"/>
        </w:rPr>
        <w:t>1. Внести в  постановление администрации  муниципального образования Кореновский район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 2.04.2021</w:t>
      </w:r>
      <w:r>
        <w:rPr>
          <w:sz w:val="28"/>
          <w:szCs w:val="28"/>
        </w:rPr>
        <w:t xml:space="preserve"> № 378 «О</w:t>
      </w:r>
      <w:r>
        <w:rPr>
          <w:sz w:val="28"/>
          <w:szCs w:val="28"/>
        </w:rPr>
        <w:t>б образовании комиссии по предупреждению и ликвидации чрезвычайных ситу</w:t>
      </w:r>
      <w:r>
        <w:rPr>
          <w:sz w:val="28"/>
          <w:szCs w:val="28"/>
        </w:rPr>
        <w:t>аций и обеспечению пожарной безопасности администрации муниципального образования Кореновский район» изменения, изложив приложение № 2 в новой редакции (прилагается).</w:t>
      </w:r>
    </w:p>
    <w:p w:rsidR="00000000" w:rsidRDefault="008D5527">
      <w:pPr>
        <w:ind w:right="-15" w:firstLine="763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</w:t>
      </w:r>
      <w:r>
        <w:rPr>
          <w:sz w:val="28"/>
          <w:szCs w:val="28"/>
        </w:rPr>
        <w:t xml:space="preserve">вский район   </w:t>
      </w:r>
      <w:r>
        <w:rPr>
          <w:rFonts w:cs="Times New Roman"/>
          <w:sz w:val="28"/>
          <w:szCs w:val="28"/>
        </w:rPr>
        <w:t>от  27.12.2022</w:t>
      </w:r>
      <w:r>
        <w:rPr>
          <w:sz w:val="28"/>
          <w:szCs w:val="28"/>
        </w:rPr>
        <w:t xml:space="preserve"> № 2029</w:t>
      </w:r>
      <w:r>
        <w:rPr>
          <w:szCs w:val="20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 </w:t>
      </w:r>
      <w:r>
        <w:rPr>
          <w:rFonts w:cs="Times New Roman"/>
          <w:sz w:val="28"/>
          <w:szCs w:val="28"/>
        </w:rPr>
        <w:t>от 2.04.2021</w:t>
      </w:r>
      <w:r>
        <w:rPr>
          <w:sz w:val="28"/>
          <w:szCs w:val="28"/>
        </w:rPr>
        <w:t xml:space="preserve"> № 378 «Об образовании  комиссии по предупреждению и ликвидации чрезвычайных ситуаций и обеспечению пожарной б</w:t>
      </w:r>
      <w:r>
        <w:rPr>
          <w:sz w:val="28"/>
          <w:szCs w:val="28"/>
        </w:rPr>
        <w:t>езопасности администрации муниципального образования  Кореновский район».</w:t>
      </w:r>
    </w:p>
    <w:p w:rsidR="00000000" w:rsidRDefault="008D5527">
      <w:pPr>
        <w:ind w:right="-15" w:firstLine="70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</w:t>
      </w:r>
      <w:r>
        <w:rPr>
          <w:sz w:val="28"/>
          <w:szCs w:val="28"/>
        </w:rPr>
        <w:t xml:space="preserve"> обеспечить размещение на официальном сайте администрации  муниципа</w:t>
      </w:r>
      <w:r>
        <w:rPr>
          <w:sz w:val="28"/>
          <w:szCs w:val="28"/>
        </w:rPr>
        <w:t>льного образования Кореновский район в информационно- телекоммуникационной сети «Интернет».</w:t>
      </w:r>
    </w:p>
    <w:p w:rsidR="00000000" w:rsidRDefault="008D5527">
      <w:pPr>
        <w:ind w:right="-15" w:firstLine="700"/>
        <w:rPr>
          <w:sz w:val="28"/>
          <w:szCs w:val="28"/>
        </w:rPr>
      </w:pPr>
      <w:r>
        <w:rPr>
          <w:sz w:val="28"/>
          <w:szCs w:val="28"/>
        </w:rPr>
        <w:t>4. Постановление  вступает в силу со дня его подписания.</w:t>
      </w:r>
    </w:p>
    <w:p w:rsidR="00000000" w:rsidRDefault="008D5527">
      <w:pPr>
        <w:ind w:right="-15" w:firstLine="700"/>
        <w:rPr>
          <w:sz w:val="28"/>
          <w:szCs w:val="28"/>
        </w:rPr>
      </w:pPr>
    </w:p>
    <w:p w:rsidR="00000000" w:rsidRDefault="008D5527">
      <w:pPr>
        <w:ind w:right="-15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8D5527">
      <w:pPr>
        <w:ind w:right="-1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D5527">
      <w:pPr>
        <w:ind w:right="-15"/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sz w:val="28"/>
          <w:szCs w:val="28"/>
        </w:rPr>
        <w:t xml:space="preserve">Кореновский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С.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В.Колупайко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lastRenderedPageBreak/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eastAsia="Times New Roman" w:cs="Times New Roman"/>
          <w:color w:val="auto"/>
          <w:sz w:val="28"/>
          <w:szCs w:val="28"/>
          <w:lang w:bidi="ar-SA"/>
        </w:rPr>
        <w:tab/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ПРИЛОЖЕНИЕ 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 постановлению администрации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Кореновский район</w:t>
      </w:r>
    </w:p>
    <w:p w:rsidR="00000000" w:rsidRDefault="008D5527">
      <w:pPr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от 24.01.2025№ 60</w:t>
      </w:r>
    </w:p>
    <w:p w:rsidR="00000000" w:rsidRDefault="008D5527">
      <w:pPr>
        <w:ind w:firstLine="5580"/>
        <w:jc w:val="center"/>
        <w:rPr>
          <w:sz w:val="28"/>
          <w:szCs w:val="28"/>
        </w:rPr>
      </w:pP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«ПРИЛОЖЕНИЕ № 2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УТВЕРЖДЕН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муниципального образования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>Кореновский район</w:t>
      </w:r>
    </w:p>
    <w:p w:rsidR="00000000" w:rsidRDefault="008D5527">
      <w:pPr>
        <w:rPr>
          <w:rFonts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от  24.01.2025 № 60 </w:t>
      </w:r>
    </w:p>
    <w:p w:rsidR="00000000" w:rsidRDefault="008D5527">
      <w:pPr>
        <w:rPr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    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                                  </w:t>
      </w:r>
    </w:p>
    <w:p w:rsidR="00000000" w:rsidRDefault="008D552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rFonts w:eastAsia="Times New Roman" w:cs="Times New Roman"/>
          <w:color w:val="auto"/>
          <w:sz w:val="28"/>
          <w:szCs w:val="28"/>
          <w:lang w:bidi="ar-SA"/>
        </w:rPr>
        <w:t xml:space="preserve">  </w:t>
      </w:r>
    </w:p>
    <w:p w:rsidR="00000000" w:rsidRDefault="008D55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000000" w:rsidRDefault="008D5527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администрации</w:t>
      </w:r>
    </w:p>
    <w:p w:rsidR="00000000" w:rsidRDefault="008D552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Кореновский район</w:t>
      </w:r>
    </w:p>
    <w:p w:rsidR="00000000" w:rsidRDefault="008D5527">
      <w:pPr>
        <w:jc w:val="center"/>
        <w:rPr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6156"/>
      </w:tblGrid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</w:pPr>
            <w:r>
              <w:rPr>
                <w:sz w:val="28"/>
                <w:szCs w:val="28"/>
              </w:rPr>
              <w:t>Голобородько                                    Се</w:t>
            </w:r>
            <w:r>
              <w:rPr>
                <w:sz w:val="28"/>
                <w:szCs w:val="28"/>
              </w:rPr>
              <w:t>ргей Анатольевич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sz w:val="28"/>
                <w:szCs w:val="28"/>
              </w:rPr>
              <w:t>- глава муниципального образования   Кореновский район, председатель комиссии;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 w:rsidR="00000000" w:rsidRDefault="008D5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Петрович </w:t>
            </w:r>
          </w:p>
          <w:p w:rsidR="00000000" w:rsidRDefault="008D5527">
            <w:pPr>
              <w:rPr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</w:t>
            </w:r>
          </w:p>
          <w:p w:rsidR="00000000" w:rsidRDefault="008D5527">
            <w:pPr>
              <w:jc w:val="both"/>
            </w:pPr>
            <w:r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Хилько</w:t>
            </w:r>
          </w:p>
          <w:p w:rsidR="00000000" w:rsidRDefault="008D5527">
            <w:pPr>
              <w:snapToGrid w:val="0"/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</w:pPr>
            <w:r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начальник  103 ПСЧ 12 ПСО ФПС ГПС ГУ МЧС Росии по Краснодарскому краю, заместитель председателя комиссии;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:rsidR="00000000" w:rsidRDefault="008D5527">
            <w:pPr>
              <w:snapToGrid w:val="0"/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по гражданской </w:t>
            </w:r>
          </w:p>
          <w:p w:rsidR="00000000" w:rsidRDefault="008D552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обороне и чрезвычайным ситуациям </w:t>
            </w:r>
          </w:p>
          <w:p w:rsidR="00000000" w:rsidRDefault="008D5527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муниципального обр</w:t>
            </w:r>
            <w:r>
              <w:rPr>
                <w:sz w:val="28"/>
                <w:szCs w:val="28"/>
              </w:rPr>
              <w:t xml:space="preserve">азования </w:t>
            </w:r>
          </w:p>
          <w:p w:rsidR="00000000" w:rsidRDefault="008D5527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Кореновский район, секретарь комиссии.</w:t>
            </w:r>
          </w:p>
        </w:tc>
      </w:tr>
      <w:tr w:rsidR="00000000">
        <w:tc>
          <w:tcPr>
            <w:tcW w:w="9636" w:type="dxa"/>
            <w:gridSpan w:val="2"/>
            <w:shd w:val="clear" w:color="auto" w:fill="auto"/>
          </w:tcPr>
          <w:p w:rsidR="00000000" w:rsidRDefault="008D5527">
            <w:pPr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Андреева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>Галина Николаевна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глава Журавского</w:t>
            </w:r>
            <w:r>
              <w:rPr>
                <w:rFonts w:cs="Times New Roman"/>
                <w:sz w:val="28"/>
                <w:szCs w:val="28"/>
              </w:rPr>
              <w:t xml:space="preserve"> сельского поселения Кореновского района;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Белозор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Алексеевич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военный комиссар Кореновского и Выселковского районов</w:t>
            </w:r>
            <w:r>
              <w:rPr>
                <w:rFonts w:cs="Times New Roman"/>
                <w:sz w:val="28"/>
                <w:szCs w:val="28"/>
              </w:rPr>
              <w:t xml:space="preserve"> Краснодарского края                (по согласованию);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</w:p>
          <w:p w:rsidR="00000000" w:rsidRDefault="008D5527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Антон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Леонидо</w:t>
            </w:r>
            <w:r>
              <w:rPr>
                <w:sz w:val="28"/>
                <w:szCs w:val="28"/>
              </w:rPr>
              <w:t>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начальник Кореновского военного гарнизона           (по согласованию);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</w:p>
          <w:p w:rsidR="00000000" w:rsidRDefault="008D5527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генеральный директор МКУ КГП КР «Жилищно-коммунальное хозя</w:t>
            </w:r>
            <w:r>
              <w:rPr>
                <w:rFonts w:cs="Times New Roman"/>
                <w:sz w:val="28"/>
                <w:szCs w:val="28"/>
              </w:rPr>
              <w:t>йство» (по согласованию)</w:t>
            </w:r>
          </w:p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</w:t>
            </w:r>
          </w:p>
          <w:p w:rsidR="00000000" w:rsidRDefault="008D5527">
            <w:pPr>
              <w:pStyle w:val="Standard"/>
              <w:snapToGrid w:val="0"/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Пролетарского сельского поселения Кореновского района;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Величко</w:t>
            </w:r>
          </w:p>
          <w:p w:rsidR="00000000" w:rsidRDefault="008D5527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начальник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zh-CN" w:bidi="ar-SA"/>
              </w:rPr>
              <w:t>МКУ КГП КР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"Служба спасения»</w:t>
            </w:r>
            <w:r>
              <w:rPr>
                <w:rFonts w:cs="Times New Roman"/>
                <w:sz w:val="28"/>
                <w:szCs w:val="28"/>
              </w:rPr>
              <w:t xml:space="preserve">      (по согласованию);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Головин</w:t>
            </w:r>
          </w:p>
          <w:p w:rsidR="00000000" w:rsidRDefault="008D5527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начальник отдела по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Дукуп</w:t>
            </w:r>
          </w:p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- директор </w:t>
            </w:r>
            <w:r>
              <w:rPr>
                <w:rFonts w:cs="Times New Roman"/>
                <w:sz w:val="28"/>
                <w:szCs w:val="28"/>
              </w:rPr>
              <w:t xml:space="preserve">филиала № 4 </w:t>
            </w:r>
            <w:r>
              <w:rPr>
                <w:rFonts w:eastAsia="Times New Roman" w:cs="Times New Roman"/>
                <w:sz w:val="28"/>
                <w:szCs w:val="28"/>
              </w:rPr>
              <w:t>АО «Газпром газораспределение Краснодар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» </w:t>
            </w:r>
            <w:r>
              <w:rPr>
                <w:rFonts w:cs="Times New Roman"/>
                <w:sz w:val="28"/>
                <w:szCs w:val="28"/>
              </w:rPr>
              <w:t>(по согласованию);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Демченко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>Алексей Владимирович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Братковского сельского поселения Кореновского района;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Деляниди                             </w:t>
            </w:r>
          </w:p>
          <w:p w:rsidR="00000000" w:rsidRDefault="008D552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Евгений Дмитриевич</w:t>
            </w:r>
          </w:p>
          <w:p w:rsidR="00000000" w:rsidRDefault="008D552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директор публичного акционерного общества</w:t>
            </w:r>
            <w:r>
              <w:rPr>
                <w:rFonts w:cs="Times New Roman"/>
                <w:sz w:val="28"/>
                <w:szCs w:val="28"/>
              </w:rPr>
              <w:t xml:space="preserve"> «Кореновское автотранспортное  предприятие»  (по согласованию);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aa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Дружинкин </w:t>
            </w:r>
          </w:p>
          <w:p w:rsidR="00000000" w:rsidRDefault="008D5527">
            <w:pPr>
              <w:pStyle w:val="aa"/>
              <w:snapToGrid w:val="0"/>
            </w:pPr>
            <w:r>
              <w:rPr>
                <w:rFonts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Еригин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Раздольненского сельского поселения Кореновского района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Зарицкий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>Александр Викторович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глава Новоберезанского</w:t>
            </w:r>
            <w:r>
              <w:rPr>
                <w:rFonts w:cs="Times New Roman"/>
                <w:sz w:val="28"/>
                <w:szCs w:val="28"/>
              </w:rPr>
              <w:t xml:space="preserve"> сельского поселения Кореновского района;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Мироненко</w:t>
            </w:r>
          </w:p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руководитель Управления социальной защиты населения департамента социальной защиты</w:t>
            </w:r>
          </w:p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населения Краснода</w:t>
            </w:r>
            <w:r>
              <w:rPr>
                <w:rFonts w:cs="Times New Roman"/>
                <w:sz w:val="28"/>
                <w:szCs w:val="28"/>
              </w:rPr>
              <w:t>рского края в Кореновском районе (по согласованию);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000000">
        <w:trPr>
          <w:trHeight w:val="902"/>
        </w:trPr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глава Платнировского</w:t>
            </w:r>
            <w:r>
              <w:rPr>
                <w:rFonts w:cs="Times New Roman"/>
                <w:sz w:val="28"/>
                <w:szCs w:val="28"/>
              </w:rPr>
              <w:t xml:space="preserve"> сельского поселения Кореновского района;</w:t>
            </w:r>
          </w:p>
        </w:tc>
      </w:tr>
      <w:tr w:rsidR="00000000">
        <w:trPr>
          <w:trHeight w:val="672"/>
        </w:trPr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Колупайко </w:t>
            </w:r>
          </w:p>
          <w:p w:rsidR="00000000" w:rsidRDefault="008D5527">
            <w:pPr>
              <w:snapToGrid w:val="0"/>
            </w:pPr>
            <w:r>
              <w:rPr>
                <w:rFonts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заместитель главы муниципального образования Кореновский район;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Мозговой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Сергиевского сельского поселения Кореновского района;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Николаенко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Максим Юрьевич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>директор МУП КГП КР «Тепловые сети»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Орлецкая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Бураковского сельского поселения Кореновско</w:t>
            </w:r>
            <w:r>
              <w:rPr>
                <w:rFonts w:cs="Times New Roman"/>
                <w:sz w:val="28"/>
                <w:szCs w:val="28"/>
              </w:rPr>
              <w:t>го района;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Плотникова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Галина Ивановна</w:t>
            </w:r>
          </w:p>
          <w:p w:rsidR="00000000" w:rsidRDefault="008D5527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начальник территориального отдела управления «Роспотребнадзора» по Краснодарскому краю в Выселковском, Усть-Лабинском, Кореновском и Динском районах  (по согласованию);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Панченко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Виктор Геннадьевич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- начальник отд</w:t>
            </w:r>
            <w:r>
              <w:rPr>
                <w:rFonts w:cs="Times New Roman"/>
                <w:sz w:val="28"/>
                <w:szCs w:val="28"/>
                <w:highlight w:val="white"/>
              </w:rPr>
              <w:t>ела  надзорной деятельности и профилактической работы Кореновского района (по согласованию);</w:t>
            </w:r>
          </w:p>
          <w:p w:rsidR="00000000" w:rsidRDefault="008D5527">
            <w:pPr>
              <w:snapToGrid w:val="0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Тетенко </w:t>
            </w:r>
          </w:p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д</w:t>
            </w:r>
            <w:r>
              <w:rPr>
                <w:rFonts w:cs="Times New Roman"/>
                <w:sz w:val="28"/>
                <w:szCs w:val="28"/>
              </w:rPr>
              <w:t>иректор ОАО "Кубаньэнерго" филиала "Усть-Лабинские электрические сети" Кореновского РЭС (по согласованию);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Толок</w:t>
            </w:r>
            <w:r>
              <w:rPr>
                <w:rFonts w:cs="Times New Roman"/>
                <w:sz w:val="28"/>
                <w:szCs w:val="28"/>
              </w:rPr>
              <w:t>нов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Геннадий Алексеевич</w:t>
            </w:r>
          </w:p>
          <w:p w:rsidR="00000000" w:rsidRDefault="008D5527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начальник отдела  министерства внутренних дел России по Кореновскому району (по согласованию;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Ткачёва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</w:rPr>
              <w:t>лава Дядьковского сельского поселения Кореновского района;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Черченко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  <w:highlight w:val="white"/>
              </w:rPr>
              <w:t>Але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ксей Викторович 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snapToGrid w:val="0"/>
              <w:jc w:val="both"/>
            </w:pPr>
            <w:r>
              <w:rPr>
                <w:rFonts w:cs="Times New Roman"/>
                <w:sz w:val="28"/>
                <w:szCs w:val="28"/>
                <w:highlight w:val="white"/>
              </w:rPr>
              <w:t>- главн</w:t>
            </w:r>
            <w:r>
              <w:rPr>
                <w:rFonts w:cs="Times New Roman"/>
                <w:sz w:val="28"/>
                <w:szCs w:val="28"/>
                <w:highlight w:val="white"/>
              </w:rPr>
              <w:t>ый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 врач ГБУЗ «Кореновская центральная районная больница» </w:t>
            </w:r>
            <w:r>
              <w:rPr>
                <w:rFonts w:cs="Times New Roman"/>
                <w:sz w:val="28"/>
                <w:szCs w:val="28"/>
                <w:highlight w:val="white"/>
              </w:rPr>
              <w:t>МЗ КК (по согласованию)</w:t>
            </w:r>
            <w:r>
              <w:rPr>
                <w:rFonts w:cs="Times New Roman"/>
                <w:sz w:val="28"/>
                <w:szCs w:val="28"/>
                <w:highlight w:val="white"/>
              </w:rPr>
              <w:t>;</w:t>
            </w:r>
            <w:r>
              <w:rPr>
                <w:rFonts w:eastAsia="Times New Roman" w:cs="Times New Roman"/>
                <w:highlight w:val="white"/>
              </w:rPr>
              <w:t xml:space="preserve">                 </w:t>
            </w:r>
          </w:p>
        </w:tc>
      </w:tr>
      <w:tr w:rsidR="00000000">
        <w:tc>
          <w:tcPr>
            <w:tcW w:w="3480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Шутылев </w:t>
            </w:r>
          </w:p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6156" w:type="dxa"/>
            <w:shd w:val="clear" w:color="auto" w:fill="auto"/>
          </w:tcPr>
          <w:p w:rsidR="00000000" w:rsidRDefault="008D5527">
            <w:pPr>
              <w:pStyle w:val="TableContents"/>
              <w:snapToGrid w:val="0"/>
            </w:pPr>
            <w:r>
              <w:rPr>
                <w:rFonts w:cs="Times New Roman"/>
                <w:sz w:val="28"/>
                <w:szCs w:val="28"/>
              </w:rPr>
              <w:t>- глава Кореновского городского поселения Кореновского района</w:t>
            </w:r>
          </w:p>
        </w:tc>
      </w:tr>
    </w:tbl>
    <w:p w:rsidR="00000000" w:rsidRDefault="008D5527">
      <w:pPr>
        <w:autoSpaceDE w:val="0"/>
        <w:rPr>
          <w:rFonts w:eastAsia="Times New Roman CYR" w:cs="Times New Roman CYR"/>
          <w:kern w:val="2"/>
          <w:sz w:val="28"/>
          <w:szCs w:val="28"/>
        </w:rPr>
      </w:pPr>
    </w:p>
    <w:p w:rsidR="00000000" w:rsidRDefault="008D5527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Начальник отдела по ГО и ЧС,</w:t>
      </w:r>
    </w:p>
    <w:p w:rsidR="00000000" w:rsidRDefault="008D5527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взаимодействию</w:t>
      </w:r>
      <w:r>
        <w:rPr>
          <w:rFonts w:eastAsia="Times New Roman CYR" w:cs="Times New Roman CYR"/>
          <w:kern w:val="2"/>
          <w:sz w:val="28"/>
          <w:szCs w:val="28"/>
        </w:rPr>
        <w:t xml:space="preserve"> с правоохранительными</w:t>
      </w:r>
    </w:p>
    <w:p w:rsidR="00000000" w:rsidRDefault="008D5527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органами и межнациональным отношениям</w:t>
      </w:r>
    </w:p>
    <w:p w:rsidR="00000000" w:rsidRDefault="008D5527">
      <w:pPr>
        <w:autoSpaceDE w:val="0"/>
        <w:rPr>
          <w:rFonts w:eastAsia="Times New Roman CYR" w:cs="Times New Roman CYR"/>
          <w:kern w:val="2"/>
          <w:sz w:val="28"/>
          <w:szCs w:val="28"/>
        </w:rPr>
      </w:pPr>
      <w:r>
        <w:rPr>
          <w:rFonts w:eastAsia="Times New Roman CYR" w:cs="Times New Roman CYR"/>
          <w:kern w:val="2"/>
          <w:sz w:val="28"/>
          <w:szCs w:val="28"/>
        </w:rPr>
        <w:t>администрации муниципального образования</w:t>
      </w:r>
    </w:p>
    <w:p w:rsidR="00000000" w:rsidRDefault="008D5527">
      <w:pPr>
        <w:autoSpaceDE w:val="0"/>
        <w:rPr>
          <w:rFonts w:eastAsia="Times New Roman CYR" w:cs="Times New Roman"/>
          <w:b/>
          <w:bCs/>
          <w:kern w:val="2"/>
          <w:sz w:val="28"/>
          <w:szCs w:val="28"/>
          <w:lang w:eastAsia="ar-SA"/>
        </w:rPr>
      </w:pPr>
      <w:r>
        <w:rPr>
          <w:rFonts w:eastAsia="Times New Roman CYR" w:cs="Times New Roman CYR"/>
          <w:kern w:val="2"/>
          <w:sz w:val="28"/>
          <w:szCs w:val="28"/>
        </w:rPr>
        <w:t>Кореновский район                                                                            А.В.Головин</w:t>
      </w:r>
    </w:p>
    <w:p w:rsidR="00000000" w:rsidRDefault="008D5527">
      <w:pPr>
        <w:tabs>
          <w:tab w:val="left" w:pos="6038"/>
        </w:tabs>
        <w:autoSpaceDE w:val="0"/>
        <w:rPr>
          <w:rFonts w:eastAsia="Times New Roman CYR" w:cs="Times New Roman"/>
          <w:b/>
          <w:bCs/>
          <w:kern w:val="2"/>
          <w:sz w:val="28"/>
          <w:szCs w:val="28"/>
          <w:lang w:eastAsia="ar-SA"/>
        </w:rPr>
      </w:pPr>
    </w:p>
    <w:p w:rsidR="00000000" w:rsidRDefault="008D5527">
      <w:pPr>
        <w:jc w:val="center"/>
        <w:rPr>
          <w:rFonts w:eastAsia="Times New Roman" w:cs="Times New Roman"/>
          <w:b/>
          <w:bCs/>
          <w:color w:val="auto"/>
          <w:kern w:val="2"/>
          <w:sz w:val="28"/>
          <w:szCs w:val="28"/>
          <w:lang w:bidi="ar-SA"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27"/>
    <w:rsid w:val="008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FF2CD8A-C8B0-4D1B-AE57-3A65ADC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z1">
    <w:name w:val="WW8Num3z1"/>
    <w:rPr>
      <w:b/>
      <w:bCs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a3">
    <w:name w:val="Символ нумерации"/>
    <w:rPr>
      <w:b/>
      <w:bCs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WW-">
    <w:name w:val="WW-Заголовок"/>
    <w:basedOn w:val="11"/>
    <w:next w:val="a8"/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Style5">
    <w:name w:val="Style5"/>
    <w:basedOn w:val="a"/>
    <w:next w:val="a"/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NoSpacing">
    <w:name w:val="No Spacing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sz w:val="88"/>
      <w:szCs w:val="88"/>
      <w:lang w:eastAsia="en-US" w:bidi="en-US"/>
    </w:rPr>
  </w:style>
  <w:style w:type="paragraph" w:customStyle="1" w:styleId="Style9">
    <w:name w:val="Style9"/>
    <w:basedOn w:val="a"/>
    <w:next w:val="a"/>
    <w:pPr>
      <w:spacing w:line="323" w:lineRule="exact"/>
      <w:ind w:firstLine="830"/>
      <w:jc w:val="both"/>
    </w:p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Style6">
    <w:name w:val="Style6"/>
    <w:basedOn w:val="a"/>
    <w:next w:val="a"/>
    <w:pPr>
      <w:spacing w:line="324" w:lineRule="exact"/>
      <w:ind w:firstLine="842"/>
      <w:jc w:val="both"/>
    </w:pPr>
  </w:style>
  <w:style w:type="paragraph" w:customStyle="1" w:styleId="ListParagraph">
    <w:name w:val="List Paragraph"/>
    <w:basedOn w:val="a"/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535"/>
        <w:tab w:val="right" w:pos="9071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DejaVu Sans" w:cs="Tahoma"/>
      <w:kern w:val="2"/>
      <w:sz w:val="24"/>
      <w:szCs w:val="24"/>
      <w:lang w:eastAsia="zh-CN"/>
    </w:rPr>
  </w:style>
  <w:style w:type="paragraph" w:customStyle="1" w:styleId="TableContents">
    <w:name w:val="Table Contents"/>
    <w:basedOn w:val="a"/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styleId="ae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13">
    <w:name w:val="Обычный1"/>
    <w:pPr>
      <w:suppressAutoHyphens/>
      <w:spacing w:line="100" w:lineRule="atLeas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1139</Words>
  <Characters>6494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2025-01-24T06:58:00Z</cp:lastPrinted>
  <dcterms:created xsi:type="dcterms:W3CDTF">2025-02-14T09:52:00Z</dcterms:created>
  <dcterms:modified xsi:type="dcterms:W3CDTF">2025-02-14T09:52:00Z</dcterms:modified>
</cp:coreProperties>
</file>