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30210">
      <w:pPr>
        <w:pageBreakBefore/>
        <w:jc w:val="center"/>
        <w:rPr>
          <w:b/>
          <w:bCs/>
          <w:sz w:val="28"/>
          <w:szCs w:val="20"/>
          <w:lang/>
        </w:rPr>
      </w:pPr>
      <w:bookmarkStart w:id="0" w:name="_GoBack"/>
      <w:bookmarkEnd w:id="0"/>
      <w:r>
        <w:rPr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7" o:title="" croptop="-18f" cropbottom="-18f" cropleft="-23f" cropright="-23f"/>
          </v:shape>
        </w:pict>
      </w:r>
    </w:p>
    <w:p w:rsidR="00000000" w:rsidRDefault="00F30210">
      <w:pPr>
        <w:keepNext/>
        <w:tabs>
          <w:tab w:val="left" w:pos="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F30210">
      <w:pPr>
        <w:keepNext/>
        <w:tabs>
          <w:tab w:val="left" w:pos="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F30210">
      <w:pPr>
        <w:tabs>
          <w:tab w:val="left" w:pos="0"/>
        </w:tabs>
        <w:autoSpaceDE w:val="0"/>
        <w:spacing w:before="108" w:after="108" w:line="360" w:lineRule="auto"/>
        <w:jc w:val="center"/>
        <w:rPr>
          <w:b/>
          <w:bCs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F30210">
      <w:pPr>
        <w:spacing w:line="360" w:lineRule="auto"/>
        <w:rPr>
          <w:kern w:val="2"/>
          <w:szCs w:val="20"/>
          <w:lang/>
        </w:rPr>
      </w:pPr>
      <w:r>
        <w:rPr>
          <w:b/>
          <w:bCs/>
          <w:lang w:eastAsia="ar-SA"/>
        </w:rPr>
        <w:t xml:space="preserve">     </w:t>
      </w:r>
      <w:r>
        <w:rPr>
          <w:b/>
          <w:bCs/>
          <w:lang w:eastAsia="ar-SA"/>
        </w:rPr>
        <w:t>от 12.02.2025                                                                                                                 №203</w:t>
      </w:r>
    </w:p>
    <w:p w:rsidR="00000000" w:rsidRDefault="00F30210">
      <w:pPr>
        <w:jc w:val="center"/>
      </w:pPr>
      <w:r>
        <w:rPr>
          <w:kern w:val="2"/>
          <w:szCs w:val="20"/>
          <w:lang/>
        </w:rPr>
        <w:t>г. Кореновск</w:t>
      </w:r>
    </w:p>
    <w:p w:rsidR="00000000" w:rsidRDefault="00F30210"/>
    <w:p w:rsidR="00000000" w:rsidRDefault="00F30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</w:t>
      </w:r>
      <w:r>
        <w:rPr>
          <w:b/>
          <w:sz w:val="28"/>
          <w:szCs w:val="28"/>
        </w:rPr>
        <w:t>ний по проекту внесения</w:t>
      </w:r>
    </w:p>
    <w:p w:rsidR="00000000" w:rsidRDefault="00F30210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изменений в </w:t>
      </w:r>
      <w:r>
        <w:rPr>
          <w:b/>
          <w:bCs/>
          <w:sz w:val="28"/>
          <w:szCs w:val="28"/>
          <w:lang w:eastAsia="ar-SA"/>
        </w:rPr>
        <w:t>правила землепользования и застройки Бураковского</w:t>
      </w:r>
    </w:p>
    <w:p w:rsidR="00000000" w:rsidRDefault="00F3021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F30210">
      <w:pPr>
        <w:jc w:val="center"/>
        <w:rPr>
          <w:b/>
          <w:sz w:val="28"/>
          <w:szCs w:val="28"/>
        </w:rPr>
      </w:pPr>
    </w:p>
    <w:p w:rsidR="00000000" w:rsidRDefault="00F30210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31-33 Градостроительного кодекса Российской Федерации, Федеральным законом от</w:t>
      </w:r>
      <w:r>
        <w:rPr>
          <w:sz w:val="28"/>
          <w:szCs w:val="28"/>
        </w:rPr>
        <w:t xml:space="preserve"> 14 марта 2022 года № 58-ФЗ «О внесении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</w:t>
      </w:r>
      <w:r>
        <w:rPr>
          <w:sz w:val="28"/>
          <w:szCs w:val="28"/>
        </w:rPr>
        <w:t>личных слушаний, общественных обсуждений в муниципальном образовании Кореновский район», Уставом муниципального образования Кореновский район, в целях соблюдения прав жителей Бураковского сельского поселения Кореновского района на благоприятные условия жиз</w:t>
      </w:r>
      <w:r>
        <w:rPr>
          <w:sz w:val="28"/>
          <w:szCs w:val="28"/>
        </w:rPr>
        <w:t>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</w:t>
      </w:r>
      <w:r>
        <w:rPr>
          <w:sz w:val="28"/>
          <w:szCs w:val="28"/>
        </w:rPr>
        <w:t>ореновский район</w:t>
      </w:r>
    </w:p>
    <w:p w:rsidR="00000000" w:rsidRDefault="00F3021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00000" w:rsidRDefault="00F30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Бураковского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6 марта </w:t>
      </w:r>
      <w:r>
        <w:rPr>
          <w:sz w:val="28"/>
          <w:szCs w:val="28"/>
        </w:rPr>
        <w:t>2025 года.</w:t>
      </w:r>
    </w:p>
    <w:p w:rsidR="00000000" w:rsidRDefault="00F302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 место и время проведения публичных слушаний по указанной в пункте 1 настоящего постановления теме по адресу: хутор Бураковский, улица Гагарина, 5 в 9 часов 30 минут.</w:t>
      </w:r>
    </w:p>
    <w:p w:rsidR="00000000" w:rsidRDefault="00F302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обязанности по проведению публичных слу</w:t>
      </w:r>
      <w:r>
        <w:rPr>
          <w:sz w:val="28"/>
          <w:szCs w:val="28"/>
        </w:rPr>
        <w:t>ша</w:t>
      </w:r>
      <w:r>
        <w:rPr>
          <w:sz w:val="28"/>
          <w:szCs w:val="28"/>
        </w:rPr>
        <w:t>ний на комиссию по землепользованию и застройке муниципального образования Кореновский район.</w:t>
      </w:r>
    </w:p>
    <w:p w:rsidR="00000000" w:rsidRDefault="00F3021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F302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Обеспечить выполнение организационных мероприятий по проведению пуб</w:t>
      </w:r>
      <w:r>
        <w:rPr>
          <w:sz w:val="28"/>
          <w:szCs w:val="28"/>
        </w:rPr>
        <w:t>личных слушаний и обеспечить опубликование заключения о результатах публичных слушаний.</w:t>
      </w:r>
    </w:p>
    <w:p w:rsidR="00000000" w:rsidRDefault="00F302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администрации муниципально</w:t>
      </w:r>
      <w:r>
        <w:rPr>
          <w:color w:val="000000"/>
          <w:sz w:val="28"/>
          <w:szCs w:val="28"/>
          <w:lang w:eastAsia="ar-SA"/>
        </w:rPr>
        <w:t>го образования Кореновский район.</w:t>
      </w:r>
    </w:p>
    <w:p w:rsidR="00000000" w:rsidRDefault="00F3021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место и время проведения экспозиции проекта, указанного в пункте 1 настоящего постановления, по адресу: хутор Бураковский, улица Гагарина, 5, по пятницам с 9.30 до 10.00.</w:t>
      </w:r>
    </w:p>
    <w:p w:rsidR="00000000" w:rsidRDefault="00F3021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</w:t>
      </w:r>
      <w:r>
        <w:rPr>
          <w:sz w:val="28"/>
          <w:szCs w:val="28"/>
          <w:lang w:val="en-US"/>
        </w:rPr>
        <w:t>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экспозиции, посредством записи в книге (журнале) учета посетителей экспозиции Проекта ил</w:t>
      </w:r>
      <w:r>
        <w:rPr>
          <w:sz w:val="28"/>
          <w:szCs w:val="28"/>
          <w:lang w:val="en-US"/>
        </w:rPr>
        <w:t>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муниципальны</w:t>
      </w:r>
      <w:r>
        <w:rPr>
          <w:sz w:val="28"/>
          <w:szCs w:val="28"/>
          <w:lang w:val="en-US"/>
        </w:rPr>
        <w:t>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официального сайта http://www.korenovsk.ru/ или на адрес электронной почты: monolit35@yandex.ru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 1</w:t>
      </w:r>
      <w:r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2025 года.</w:t>
      </w:r>
    </w:p>
    <w:p w:rsidR="00000000" w:rsidRDefault="00F302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</w:t>
      </w:r>
      <w:r>
        <w:rPr>
          <w:color w:val="000000"/>
          <w:kern w:val="2"/>
          <w:sz w:val="28"/>
          <w:szCs w:val="28"/>
          <w:lang w:eastAsia="ar-SA"/>
        </w:rPr>
        <w:t>фициальном сайте администрации муниципального образования Кореновский район.</w:t>
      </w:r>
    </w:p>
    <w:p w:rsidR="00000000" w:rsidRDefault="00F302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F3021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</w:t>
      </w:r>
      <w:r>
        <w:rPr>
          <w:color w:val="000000"/>
          <w:kern w:val="2"/>
          <w:sz w:val="28"/>
          <w:szCs w:val="28"/>
        </w:rPr>
        <w:t xml:space="preserve">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F3021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F3021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F30210">
      <w:pPr>
        <w:widowControl w:val="0"/>
        <w:ind w:firstLine="720"/>
        <w:jc w:val="both"/>
        <w:rPr>
          <w:sz w:val="28"/>
          <w:szCs w:val="28"/>
        </w:rPr>
      </w:pPr>
    </w:p>
    <w:p w:rsidR="00000000" w:rsidRDefault="00F30210">
      <w:pPr>
        <w:widowControl w:val="0"/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F30210">
      <w:pPr>
        <w:widowControl w:val="0"/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F30210">
      <w:pPr>
        <w:widowControl w:val="0"/>
        <w:tabs>
          <w:tab w:val="left" w:pos="0"/>
        </w:tabs>
        <w:rPr>
          <w:color w:val="000000"/>
          <w:sz w:val="28"/>
          <w:szCs w:val="28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                                                     </w:t>
      </w:r>
      <w:r>
        <w:rPr>
          <w:rStyle w:val="a6"/>
          <w:color w:val="000000"/>
          <w:kern w:val="2"/>
          <w:sz w:val="28"/>
          <w:szCs w:val="28"/>
          <w:u w:val="none"/>
          <w:lang w:val="ru-RU" w:eastAsia="zh-CN" w:bidi="ar-SA"/>
        </w:rPr>
        <w:t>А.П. Манько</w:t>
      </w: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F30210">
      <w:pPr>
        <w:shd w:val="clear" w:color="auto" w:fill="FFFFFF"/>
        <w:ind w:right="-22"/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0210">
      <w:r>
        <w:separator/>
      </w:r>
    </w:p>
  </w:endnote>
  <w:endnote w:type="continuationSeparator" w:id="0">
    <w:p w:rsidR="00000000" w:rsidRDefault="00F3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0210">
      <w:r>
        <w:separator/>
      </w:r>
    </w:p>
  </w:footnote>
  <w:footnote w:type="continuationSeparator" w:id="0">
    <w:p w:rsidR="00000000" w:rsidRDefault="00F3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0210">
    <w:pPr>
      <w:pStyle w:val="af1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02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210"/>
    <w:rsid w:val="00F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D5AE49-915A-4B78-8127-D50EC80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8">
    <w:name w:val="Текст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9">
    <w:name w:val="Символ нумерации"/>
  </w:style>
  <w:style w:type="character" w:customStyle="1" w:styleId="10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-WW8Num1ztrue61111">
    <w:name w:val="WW-WW8Num1ztrue61111"/>
  </w:style>
  <w:style w:type="character" w:customStyle="1" w:styleId="WW-WW8Num1ztrue51111">
    <w:name w:val="WW-WW8Num1ztrue51111"/>
  </w:style>
  <w:style w:type="character" w:customStyle="1" w:styleId="WW-WW8Num1ztrue41111">
    <w:name w:val="WW-WW8Num1ztrue41111"/>
  </w:style>
  <w:style w:type="character" w:customStyle="1" w:styleId="WW-WW8Num1ztrue31111">
    <w:name w:val="WW-WW8Num1ztrue31111"/>
  </w:style>
  <w:style w:type="character" w:customStyle="1" w:styleId="WW-WW8Num1ztrue21111">
    <w:name w:val="WW-WW8Num1ztrue21111"/>
  </w:style>
  <w:style w:type="character" w:customStyle="1" w:styleId="WW-WW8Num1ztrue11111">
    <w:name w:val="WW-WW8Num1ztrue11111"/>
  </w:style>
  <w:style w:type="character" w:customStyle="1" w:styleId="WW-WW8Num1ztrue7111">
    <w:name w:val="WW-WW8Num1ztrue7111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1ztrue">
    <w:name w:val="WW8Num1ztrue"/>
  </w:style>
  <w:style w:type="character" w:customStyle="1" w:styleId="WW8Num1zfalse">
    <w:name w:val="WW8Num1zfalse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0">
    <w:name w:val="WW8Num3z0"/>
    <w:rPr>
      <w:sz w:val="28"/>
    </w:rPr>
  </w:style>
  <w:style w:type="character" w:customStyle="1" w:styleId="WW8Num2z0">
    <w:name w:val="WW8Num2z0"/>
    <w:rPr>
      <w:sz w:val="28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LO-Normal15">
    <w:name w:val="LO-Normal15"/>
    <w:pPr>
      <w:suppressAutoHyphens/>
    </w:pPr>
    <w:rPr>
      <w:sz w:val="24"/>
      <w:lang w:eastAsia="zh-CN"/>
    </w:rPr>
  </w:style>
  <w:style w:type="paragraph" w:customStyle="1" w:styleId="LO-Normal13">
    <w:name w:val="LO-Normal13"/>
    <w:pPr>
      <w:suppressAutoHyphens/>
    </w:pPr>
    <w:rPr>
      <w:sz w:val="24"/>
      <w:lang w:eastAsia="zh-CN"/>
    </w:rPr>
  </w:style>
  <w:style w:type="paragraph" w:customStyle="1" w:styleId="LO-Normal11">
    <w:name w:val="LO-Normal11"/>
    <w:pPr>
      <w:suppressAutoHyphens/>
    </w:pPr>
    <w:rPr>
      <w:sz w:val="24"/>
      <w:lang w:eastAsia="zh-CN"/>
    </w:rPr>
  </w:style>
  <w:style w:type="paragraph" w:customStyle="1" w:styleId="LO-Normal9">
    <w:name w:val="LO-Normal9"/>
    <w:pPr>
      <w:suppressAutoHyphens/>
    </w:pPr>
    <w:rPr>
      <w:sz w:val="24"/>
      <w:lang w:eastAsia="zh-CN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af3">
    <w:name w:val="Содержимое врезки"/>
    <w:basedOn w:val="a"/>
  </w:style>
  <w:style w:type="paragraph" w:customStyle="1" w:styleId="LO-Normal7">
    <w:name w:val="LO-Normal7"/>
    <w:pPr>
      <w:suppressAutoHyphens/>
    </w:pPr>
    <w:rPr>
      <w:sz w:val="24"/>
      <w:lang w:eastAsia="zh-CN"/>
    </w:rPr>
  </w:style>
  <w:style w:type="paragraph" w:customStyle="1" w:styleId="LO-Normal5">
    <w:name w:val="LO-Normal5"/>
    <w:pPr>
      <w:suppressAutoHyphens/>
    </w:pPr>
    <w:rPr>
      <w:sz w:val="24"/>
      <w:lang w:eastAsia="zh-CN"/>
    </w:rPr>
  </w:style>
  <w:style w:type="paragraph" w:customStyle="1" w:styleId="LO-Normal3">
    <w:name w:val="LO-Normal3"/>
    <w:pPr>
      <w:suppressAutoHyphens/>
    </w:pPr>
    <w:rPr>
      <w:sz w:val="24"/>
      <w:lang w:eastAsia="zh-CN"/>
    </w:rPr>
  </w:style>
  <w:style w:type="paragraph" w:customStyle="1" w:styleId="LO-Normal1">
    <w:name w:val="LO-Normal1"/>
    <w:pPr>
      <w:suppressAutoHyphens/>
    </w:pPr>
    <w:rPr>
      <w:sz w:val="24"/>
      <w:lang w:eastAsia="zh-CN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12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af6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1601-01-01T00:00:00Z</cp:lastPrinted>
  <dcterms:created xsi:type="dcterms:W3CDTF">2025-02-28T12:44:00Z</dcterms:created>
  <dcterms:modified xsi:type="dcterms:W3CDTF">2025-02-28T12:44:00Z</dcterms:modified>
</cp:coreProperties>
</file>