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F1260">
      <w:pPr>
        <w:pageBreakBefore/>
        <w:jc w:val="center"/>
        <w:rPr>
          <w:sz w:val="28"/>
          <w:shd w:val="clear" w:color="auto" w:fill="FFFFFF"/>
        </w:rPr>
      </w:pPr>
      <w:bookmarkStart w:id="0" w:name="_GoBack"/>
      <w:bookmarkEnd w:id="0"/>
      <w:r>
        <w:rPr>
          <w:rStyle w:val="30"/>
          <w:sz w:val="28"/>
          <w:szCs w:val="28"/>
          <w:shd w:val="clear" w:color="auto" w:fill="FFFFFF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4.5pt" filled="t">
            <v:fill color2="black"/>
            <v:imagedata r:id="rId5" o:title="" croptop="-14f" cropbottom="-14f" cropleft="-17f" cropright="-17f"/>
          </v:shape>
        </w:pict>
      </w:r>
    </w:p>
    <w:p w:rsidR="00000000" w:rsidRDefault="004F1260">
      <w:pPr>
        <w:pStyle w:val="2"/>
        <w:tabs>
          <w:tab w:val="left" w:pos="0"/>
        </w:tabs>
      </w:pPr>
      <w:r>
        <w:rPr>
          <w:sz w:val="28"/>
          <w:shd w:val="clear" w:color="auto" w:fill="FFFFFF"/>
        </w:rPr>
        <w:t>АДМИНИСТРАЦИЯ  МУНИЦИПАЛЬНОГО  ОБРАЗОВАНИЯ</w:t>
      </w:r>
    </w:p>
    <w:p w:rsidR="00000000" w:rsidRDefault="004F1260">
      <w:pPr>
        <w:pStyle w:val="2"/>
        <w:tabs>
          <w:tab w:val="left" w:pos="0"/>
        </w:tabs>
        <w:spacing w:before="0" w:line="360" w:lineRule="auto"/>
      </w:pPr>
      <w:r>
        <w:rPr>
          <w:sz w:val="28"/>
          <w:shd w:val="clear" w:color="auto" w:fill="FFFFFF"/>
        </w:rPr>
        <w:t>КОРЕНОВСКИЙ  РАЙОН</w:t>
      </w:r>
    </w:p>
    <w:p w:rsidR="00000000" w:rsidRDefault="004F1260">
      <w:pPr>
        <w:pStyle w:val="1"/>
        <w:tabs>
          <w:tab w:val="left" w:pos="0"/>
        </w:tabs>
        <w:spacing w:line="360" w:lineRule="auto"/>
      </w:pPr>
      <w:r>
        <w:rPr>
          <w:sz w:val="36"/>
          <w:shd w:val="clear" w:color="auto" w:fill="FFFFFF"/>
        </w:rPr>
        <w:t>ПОСТАНОВЛЕНИЕ</w:t>
      </w:r>
    </w:p>
    <w:p w:rsidR="00000000" w:rsidRDefault="004F1260">
      <w:pPr>
        <w:spacing w:line="360" w:lineRule="auto"/>
      </w:pPr>
      <w:r>
        <w:rPr>
          <w:rStyle w:val="30"/>
          <w:b/>
          <w:shd w:val="clear" w:color="auto" w:fill="FFFFFF"/>
        </w:rPr>
        <w:t xml:space="preserve">             </w:t>
      </w:r>
      <w:r>
        <w:rPr>
          <w:rStyle w:val="30"/>
          <w:b/>
          <w:shd w:val="clear" w:color="auto" w:fill="FFFFFF"/>
        </w:rPr>
        <w:t>о</w:t>
      </w:r>
      <w:r>
        <w:rPr>
          <w:rStyle w:val="30"/>
          <w:b/>
          <w:shd w:val="clear" w:color="auto" w:fill="FFFFFF"/>
        </w:rPr>
        <w:t>т</w:t>
      </w:r>
      <w:r>
        <w:rPr>
          <w:rStyle w:val="30"/>
          <w:b/>
          <w:shd w:val="clear" w:color="auto" w:fill="FFFFFF"/>
          <w:lang w:val="ru-RU"/>
        </w:rPr>
        <w:t xml:space="preserve">  </w:t>
      </w:r>
      <w:r>
        <w:rPr>
          <w:rStyle w:val="30"/>
          <w:b/>
          <w:shd w:val="clear" w:color="auto" w:fill="FFFFFF"/>
          <w:lang w:val="ru-RU"/>
        </w:rPr>
        <w:t>17.02.2025</w:t>
      </w:r>
      <w:r>
        <w:rPr>
          <w:rStyle w:val="30"/>
          <w:b/>
          <w:shd w:val="clear" w:color="auto" w:fill="FFFFFF"/>
          <w:lang w:val="ru-RU"/>
        </w:rPr>
        <w:t xml:space="preserve">                                                                                                   </w:t>
      </w:r>
      <w:r>
        <w:rPr>
          <w:rStyle w:val="30"/>
          <w:b/>
          <w:shd w:val="clear" w:color="auto" w:fill="FFFFFF"/>
        </w:rPr>
        <w:t xml:space="preserve">№ </w:t>
      </w:r>
      <w:r>
        <w:rPr>
          <w:rStyle w:val="30"/>
          <w:b/>
          <w:shd w:val="clear" w:color="auto" w:fill="FFFFFF"/>
          <w:lang w:val="ru-RU"/>
        </w:rPr>
        <w:t>227</w:t>
      </w:r>
    </w:p>
    <w:p w:rsidR="00000000" w:rsidRDefault="004F1260">
      <w:pPr>
        <w:jc w:val="center"/>
      </w:pPr>
      <w:r>
        <w:rPr>
          <w:rStyle w:val="30"/>
          <w:shd w:val="clear" w:color="auto" w:fill="FFFFFF"/>
          <w:lang w:eastAsia="ru-RU"/>
        </w:rPr>
        <w:t>г. Кореновск</w:t>
      </w:r>
    </w:p>
    <w:p w:rsidR="00000000" w:rsidRDefault="004F1260">
      <w:pPr>
        <w:jc w:val="center"/>
        <w:rPr>
          <w:b/>
          <w:bCs/>
          <w:sz w:val="28"/>
          <w:szCs w:val="28"/>
          <w:lang w:val="ru-RU"/>
        </w:rPr>
      </w:pPr>
    </w:p>
    <w:p w:rsidR="00000000" w:rsidRDefault="004F1260">
      <w:pPr>
        <w:pStyle w:val="aa"/>
        <w:jc w:val="center"/>
      </w:pPr>
      <w:r>
        <w:rPr>
          <w:rStyle w:val="30"/>
          <w:b/>
          <w:sz w:val="28"/>
          <w:szCs w:val="28"/>
          <w:lang w:val="ru-RU"/>
        </w:rPr>
        <w:t>Об утверждении отчета о реализац</w:t>
      </w:r>
      <w:r>
        <w:rPr>
          <w:rStyle w:val="30"/>
          <w:b/>
          <w:sz w:val="28"/>
          <w:szCs w:val="28"/>
          <w:lang w:val="ru-RU"/>
        </w:rPr>
        <w:t>ии муниципальной программы муниципального образования Кореновский райо</w:t>
      </w:r>
      <w:r>
        <w:rPr>
          <w:rStyle w:val="30"/>
          <w:b/>
          <w:bCs/>
          <w:sz w:val="28"/>
          <w:szCs w:val="28"/>
          <w:lang w:val="ru-RU"/>
        </w:rPr>
        <w:t xml:space="preserve">н </w:t>
      </w:r>
      <w:r>
        <w:rPr>
          <w:rStyle w:val="30"/>
          <w:b/>
          <w:bCs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rFonts w:cs="Times New Roman"/>
          <w:b/>
          <w:bCs/>
          <w:sz w:val="28"/>
          <w:szCs w:val="28"/>
          <w:lang w:val="ru-RU"/>
        </w:rPr>
        <w:t xml:space="preserve"> </w:t>
      </w:r>
      <w:r>
        <w:rPr>
          <w:rStyle w:val="30"/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>за 20</w:t>
      </w:r>
      <w:r>
        <w:rPr>
          <w:rStyle w:val="30"/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>2</w:t>
      </w:r>
      <w:r>
        <w:rPr>
          <w:rStyle w:val="30"/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b/>
          <w:bCs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pStyle w:val="aa"/>
        <w:jc w:val="center"/>
        <w:rPr>
          <w:b/>
          <w:sz w:val="28"/>
          <w:szCs w:val="28"/>
          <w:lang w:val="ru-RU"/>
        </w:rPr>
      </w:pPr>
    </w:p>
    <w:p w:rsidR="00000000" w:rsidRDefault="004F1260">
      <w:pPr>
        <w:pStyle w:val="a0"/>
        <w:spacing w:after="0"/>
        <w:ind w:firstLine="737"/>
        <w:jc w:val="both"/>
      </w:pPr>
      <w:r>
        <w:rPr>
          <w:rStyle w:val="30"/>
          <w:rFonts w:eastAsia="Times New Roman" w:cs="Times New Roman"/>
          <w:sz w:val="28"/>
          <w:szCs w:val="28"/>
          <w:lang w:val="ru-RU" w:bidi="ar-SA"/>
        </w:rPr>
        <w:t>В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соответствии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с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постановлением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администрации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муниципального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образования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Кореновский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район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от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>02 ноября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20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 xml:space="preserve">23 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года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№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1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921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«Об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утверждении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Порядка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принятия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решения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разработке,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формировании,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реализации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оценке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эффективности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реализации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муниципальны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х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программ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муниципального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образования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Кореновский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район»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администрация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муниципального</w:t>
      </w:r>
      <w:r>
        <w:rPr>
          <w:rStyle w:val="30"/>
          <w:rFonts w:eastAsia="Times New Roman" w:cs="Times New Roman"/>
          <w:spacing w:val="7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образования</w:t>
      </w:r>
      <w:r>
        <w:rPr>
          <w:rStyle w:val="30"/>
          <w:rFonts w:eastAsia="Times New Roman" w:cs="Times New Roman"/>
          <w:spacing w:val="2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Кореновский</w:t>
      </w:r>
      <w:r>
        <w:rPr>
          <w:rStyle w:val="30"/>
          <w:rFonts w:eastAsia="Times New Roman" w:cs="Times New Roman"/>
          <w:spacing w:val="7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район</w:t>
      </w:r>
      <w:r>
        <w:rPr>
          <w:rStyle w:val="30"/>
          <w:rFonts w:eastAsia="Times New Roman" w:cs="Times New Roman"/>
          <w:spacing w:val="20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п</w:t>
      </w:r>
      <w:r>
        <w:rPr>
          <w:rStyle w:val="30"/>
          <w:rFonts w:eastAsia="Times New Roman" w:cs="Times New Roman"/>
          <w:spacing w:val="-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о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с</w:t>
      </w:r>
      <w:r>
        <w:rPr>
          <w:rStyle w:val="30"/>
          <w:rFonts w:eastAsia="Times New Roman" w:cs="Times New Roman"/>
          <w:spacing w:val="-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т</w:t>
      </w:r>
      <w:r>
        <w:rPr>
          <w:rStyle w:val="30"/>
          <w:rFonts w:eastAsia="Times New Roman" w:cs="Times New Roman"/>
          <w:spacing w:val="2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а</w:t>
      </w:r>
      <w:r>
        <w:rPr>
          <w:rStyle w:val="30"/>
          <w:rFonts w:eastAsia="Times New Roman" w:cs="Times New Roman"/>
          <w:spacing w:val="-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н о в л</w:t>
      </w:r>
      <w:r>
        <w:rPr>
          <w:rStyle w:val="30"/>
          <w:rFonts w:eastAsia="Times New Roman" w:cs="Times New Roman"/>
          <w:spacing w:val="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я е</w:t>
      </w:r>
      <w:r>
        <w:rPr>
          <w:rStyle w:val="30"/>
          <w:rFonts w:eastAsia="Times New Roman" w:cs="Times New Roman"/>
          <w:spacing w:val="-1"/>
          <w:sz w:val="28"/>
          <w:szCs w:val="28"/>
          <w:lang w:val="ru-RU" w:bidi="ar-SA"/>
        </w:rPr>
        <w:t xml:space="preserve"> </w:t>
      </w:r>
      <w:r>
        <w:rPr>
          <w:rStyle w:val="30"/>
          <w:rFonts w:eastAsia="Times New Roman" w:cs="Times New Roman"/>
          <w:sz w:val="28"/>
          <w:szCs w:val="28"/>
          <w:lang w:val="ru-RU" w:bidi="ar-SA"/>
        </w:rPr>
        <w:t>т:</w:t>
      </w:r>
    </w:p>
    <w:p w:rsidR="00000000" w:rsidRDefault="004F1260">
      <w:pPr>
        <w:pStyle w:val="a0"/>
        <w:spacing w:after="6"/>
        <w:ind w:firstLine="737"/>
        <w:jc w:val="both"/>
      </w:pPr>
      <w:r>
        <w:rPr>
          <w:rStyle w:val="30"/>
          <w:sz w:val="28"/>
          <w:szCs w:val="28"/>
          <w:lang w:val="ru-RU"/>
        </w:rPr>
        <w:t>1. Утвердить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отчет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о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реализации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муниципальной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программы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 xml:space="preserve">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</w:t>
      </w:r>
      <w:r>
        <w:rPr>
          <w:rStyle w:val="30"/>
          <w:sz w:val="28"/>
          <w:szCs w:val="28"/>
          <w:shd w:val="clear" w:color="auto" w:fill="FFFFFF"/>
          <w:lang w:val="ru-RU"/>
        </w:rPr>
        <w:t>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за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>202</w:t>
      </w:r>
      <w:r>
        <w:rPr>
          <w:rStyle w:val="30"/>
          <w:sz w:val="28"/>
          <w:szCs w:val="28"/>
          <w:lang w:val="ru-RU"/>
        </w:rPr>
        <w:t>4</w:t>
      </w:r>
      <w:r>
        <w:rPr>
          <w:rStyle w:val="30"/>
          <w:spacing w:val="1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lang w:val="ru-RU"/>
        </w:rPr>
        <w:t xml:space="preserve">год </w:t>
      </w:r>
      <w:r>
        <w:rPr>
          <w:rStyle w:val="30"/>
          <w:sz w:val="28"/>
          <w:szCs w:val="28"/>
          <w:lang w:val="ru-RU"/>
        </w:rPr>
        <w:t>(прилагается).</w:t>
      </w:r>
    </w:p>
    <w:p w:rsidR="00000000" w:rsidRDefault="004F1260">
      <w:pPr>
        <w:pStyle w:val="aa"/>
        <w:ind w:firstLine="737"/>
        <w:jc w:val="both"/>
      </w:pPr>
      <w:r>
        <w:rPr>
          <w:rStyle w:val="30"/>
          <w:rFonts w:eastAsia="Times New Roman" w:cs="Times New Roman"/>
          <w:sz w:val="28"/>
          <w:szCs w:val="28"/>
          <w:shd w:val="clear" w:color="auto" w:fill="FFFFFF"/>
          <w:lang w:val="ru-RU"/>
        </w:rPr>
        <w:t>2.</w:t>
      </w:r>
      <w:r>
        <w:rPr>
          <w:rStyle w:val="30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Style w:val="30"/>
          <w:rFonts w:eastAsia="Times New Roman" w:cs="Times New Roman"/>
          <w:color w:val="000000"/>
          <w:spacing w:val="-1"/>
          <w:sz w:val="28"/>
          <w:szCs w:val="28"/>
          <w:lang w:val="ru-RU" w:bidi="ar-SA"/>
        </w:rPr>
        <w:t>Управлению службы протокола и информационной политики админис</w:t>
      </w:r>
      <w:r>
        <w:rPr>
          <w:rStyle w:val="30"/>
          <w:rFonts w:eastAsia="Times New Roman" w:cs="Times New Roman"/>
          <w:color w:val="000000"/>
          <w:spacing w:val="-1"/>
          <w:sz w:val="28"/>
          <w:szCs w:val="28"/>
          <w:lang w:val="ru-RU" w:bidi="ar-SA"/>
        </w:rPr>
        <w:t>трации  муниципального образования  Кореновский район</w:t>
      </w:r>
      <w:r>
        <w:rPr>
          <w:rStyle w:val="30"/>
          <w:rFonts w:eastAsia="Times New Roman" w:cs="Times New Roman"/>
          <w:color w:val="000000"/>
          <w:spacing w:val="-1"/>
          <w:sz w:val="28"/>
          <w:szCs w:val="28"/>
          <w:shd w:val="clear" w:color="auto" w:fill="FFFFFF"/>
          <w:lang w:val="ru-RU" w:bidi="ar-SA"/>
        </w:rPr>
        <w:t xml:space="preserve"> обеспечить размещение настоящего постановления на официальном сайте администрации муниципального образования Кореновский район в информационно - телекоммуникационной сети «Интернет».</w:t>
      </w:r>
    </w:p>
    <w:p w:rsidR="00000000" w:rsidRDefault="004F1260">
      <w:pPr>
        <w:pStyle w:val="aa"/>
        <w:ind w:firstLine="737"/>
        <w:jc w:val="both"/>
      </w:pPr>
      <w:r>
        <w:rPr>
          <w:rStyle w:val="30"/>
          <w:sz w:val="28"/>
          <w:szCs w:val="28"/>
          <w:shd w:val="clear" w:color="auto" w:fill="FFFFFF"/>
          <w:lang w:val="ru-RU"/>
        </w:rPr>
        <w:t>3. Контроль за выпо</w:t>
      </w:r>
      <w:r>
        <w:rPr>
          <w:rStyle w:val="30"/>
          <w:sz w:val="28"/>
          <w:szCs w:val="28"/>
          <w:shd w:val="clear" w:color="auto" w:fill="FFFFFF"/>
          <w:lang w:val="ru-RU"/>
        </w:rPr>
        <w:t>лнением настоящего пос</w:t>
      </w:r>
      <w:r>
        <w:rPr>
          <w:rStyle w:val="30"/>
          <w:sz w:val="28"/>
          <w:szCs w:val="28"/>
          <w:lang w:val="ru-RU"/>
        </w:rPr>
        <w:t>тановления возложить на заместителя главы муниципального образования Кореновский район              Б.И. Сторчун.</w:t>
      </w:r>
    </w:p>
    <w:p w:rsidR="00000000" w:rsidRDefault="004F1260">
      <w:pPr>
        <w:pStyle w:val="aa"/>
        <w:ind w:firstLine="737"/>
        <w:jc w:val="both"/>
      </w:pPr>
      <w:r>
        <w:rPr>
          <w:sz w:val="28"/>
          <w:szCs w:val="28"/>
          <w:lang w:val="ru-RU"/>
        </w:rPr>
        <w:t>4. Постановление вступает в силу со дня его подписания.</w:t>
      </w:r>
    </w:p>
    <w:p w:rsidR="00000000" w:rsidRDefault="004F1260">
      <w:pPr>
        <w:pStyle w:val="aa"/>
        <w:jc w:val="both"/>
        <w:rPr>
          <w:sz w:val="28"/>
          <w:szCs w:val="28"/>
          <w:lang w:val="ru-RU"/>
        </w:rPr>
      </w:pPr>
    </w:p>
    <w:p w:rsidR="00000000" w:rsidRDefault="004F1260">
      <w:pPr>
        <w:pStyle w:val="aa"/>
        <w:jc w:val="both"/>
        <w:rPr>
          <w:sz w:val="28"/>
          <w:szCs w:val="28"/>
          <w:lang w:val="ru-RU"/>
        </w:rPr>
      </w:pPr>
    </w:p>
    <w:p w:rsidR="00000000" w:rsidRDefault="004F1260">
      <w:pPr>
        <w:pStyle w:val="aa"/>
      </w:pPr>
      <w:r>
        <w:rPr>
          <w:sz w:val="28"/>
          <w:szCs w:val="28"/>
          <w:lang w:val="ru-RU"/>
        </w:rPr>
        <w:t>Глава</w:t>
      </w:r>
    </w:p>
    <w:p w:rsidR="00000000" w:rsidRDefault="004F1260">
      <w:pPr>
        <w:pStyle w:val="aa"/>
      </w:pP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4F1260">
      <w:pPr>
        <w:pStyle w:val="aa"/>
        <w:jc w:val="both"/>
      </w:pPr>
      <w:r>
        <w:rPr>
          <w:rStyle w:val="30"/>
          <w:sz w:val="28"/>
          <w:szCs w:val="28"/>
          <w:lang w:val="ru-RU"/>
        </w:rPr>
        <w:t>Кореновский район</w:t>
      </w:r>
      <w:r>
        <w:rPr>
          <w:rStyle w:val="30"/>
          <w:sz w:val="28"/>
          <w:szCs w:val="28"/>
          <w:lang w:val="ru-RU"/>
        </w:rPr>
        <w:tab/>
        <w:t xml:space="preserve">           </w:t>
      </w:r>
      <w:r>
        <w:rPr>
          <w:rStyle w:val="30"/>
          <w:sz w:val="28"/>
          <w:szCs w:val="28"/>
          <w:lang w:val="ru-RU"/>
        </w:rPr>
        <w:t xml:space="preserve">                                                           С.А. Голобородько</w:t>
      </w:r>
    </w:p>
    <w:p w:rsidR="00000000" w:rsidRDefault="004F1260">
      <w:pPr>
        <w:jc w:val="center"/>
        <w:rPr>
          <w:sz w:val="28"/>
          <w:szCs w:val="28"/>
          <w:lang w:val="ru-RU"/>
        </w:rPr>
      </w:pPr>
    </w:p>
    <w:p w:rsidR="00000000" w:rsidRDefault="004F1260">
      <w:pPr>
        <w:jc w:val="center"/>
        <w:rPr>
          <w:sz w:val="28"/>
          <w:szCs w:val="28"/>
          <w:lang w:val="ru-RU"/>
        </w:rPr>
      </w:pPr>
    </w:p>
    <w:p w:rsidR="00000000" w:rsidRDefault="004F1260">
      <w:r>
        <w:rPr>
          <w:sz w:val="28"/>
          <w:szCs w:val="28"/>
          <w:lang w:val="ru-RU"/>
        </w:rPr>
        <w:lastRenderedPageBreak/>
        <w:t xml:space="preserve">                                                                                                </w:t>
      </w:r>
      <w:r>
        <w:rPr>
          <w:sz w:val="28"/>
          <w:szCs w:val="28"/>
          <w:lang w:val="ru-RU"/>
        </w:rPr>
        <w:t>ПРИЛОЖЕНИЕ</w:t>
      </w:r>
    </w:p>
    <w:p w:rsidR="00000000" w:rsidRDefault="004F1260">
      <w:pPr>
        <w:widowControl/>
        <w:jc w:val="center"/>
        <w:rPr>
          <w:sz w:val="28"/>
          <w:szCs w:val="28"/>
          <w:lang w:val="ru-RU"/>
        </w:rPr>
      </w:pPr>
    </w:p>
    <w:p w:rsidR="00000000" w:rsidRDefault="004F1260">
      <w:pPr>
        <w:widowControl/>
        <w:ind w:left="5726"/>
        <w:jc w:val="center"/>
      </w:pPr>
      <w:r>
        <w:rPr>
          <w:rFonts w:cs="Times New Roman"/>
          <w:sz w:val="28"/>
          <w:szCs w:val="28"/>
          <w:lang w:val="ru-RU"/>
        </w:rPr>
        <w:t>УТВЕРЖДЕН</w:t>
      </w:r>
    </w:p>
    <w:p w:rsidR="00000000" w:rsidRDefault="004F1260">
      <w:r>
        <w:rPr>
          <w:sz w:val="28"/>
          <w:szCs w:val="28"/>
          <w:lang w:val="ru-RU"/>
        </w:rPr>
        <w:t xml:space="preserve">                                                           </w:t>
      </w:r>
      <w:r>
        <w:rPr>
          <w:sz w:val="28"/>
          <w:szCs w:val="28"/>
          <w:lang w:val="ru-RU"/>
        </w:rPr>
        <w:t xml:space="preserve">                       </w:t>
      </w:r>
      <w:r>
        <w:rPr>
          <w:sz w:val="28"/>
          <w:szCs w:val="28"/>
          <w:lang w:val="ru-RU"/>
        </w:rPr>
        <w:t>постановлением администрации</w:t>
      </w:r>
    </w:p>
    <w:p w:rsidR="00000000" w:rsidRDefault="004F1260">
      <w:r>
        <w:rPr>
          <w:sz w:val="28"/>
          <w:szCs w:val="28"/>
          <w:lang w:val="ru-RU"/>
        </w:rPr>
        <w:t xml:space="preserve">                                                                                    </w:t>
      </w:r>
      <w:r>
        <w:rPr>
          <w:sz w:val="28"/>
          <w:szCs w:val="28"/>
          <w:lang w:val="ru-RU"/>
        </w:rPr>
        <w:t>муниципального образования</w:t>
      </w:r>
    </w:p>
    <w:p w:rsidR="00000000" w:rsidRDefault="004F1260">
      <w:r>
        <w:rPr>
          <w:sz w:val="28"/>
          <w:szCs w:val="28"/>
          <w:lang w:val="ru-RU"/>
        </w:rPr>
        <w:t xml:space="preserve">                                                                                            </w:t>
      </w:r>
      <w:r>
        <w:rPr>
          <w:sz w:val="28"/>
          <w:szCs w:val="28"/>
          <w:lang w:val="ru-RU"/>
        </w:rPr>
        <w:t>К</w:t>
      </w:r>
      <w:r>
        <w:rPr>
          <w:sz w:val="28"/>
          <w:szCs w:val="28"/>
          <w:lang w:val="ru-RU"/>
        </w:rPr>
        <w:t>ореновский район</w:t>
      </w:r>
    </w:p>
    <w:p w:rsidR="00000000" w:rsidRDefault="004F1260">
      <w:pPr>
        <w:widowControl/>
        <w:jc w:val="both"/>
      </w:pPr>
      <w:r>
        <w:rPr>
          <w:rStyle w:val="30"/>
          <w:rFonts w:cs="Times New Roman"/>
          <w:sz w:val="28"/>
          <w:szCs w:val="28"/>
          <w:lang w:val="ru-RU"/>
        </w:rPr>
        <w:t xml:space="preserve">                                                                                           </w:t>
      </w:r>
      <w:r>
        <w:rPr>
          <w:rStyle w:val="30"/>
          <w:rFonts w:cs="Times New Roman"/>
          <w:sz w:val="28"/>
          <w:szCs w:val="28"/>
          <w:lang w:val="ru-RU"/>
        </w:rPr>
        <w:t xml:space="preserve">от </w:t>
      </w:r>
      <w:r>
        <w:rPr>
          <w:rStyle w:val="30"/>
          <w:rFonts w:cs="Times New Roman"/>
          <w:sz w:val="28"/>
          <w:szCs w:val="28"/>
          <w:lang w:val="ru-RU"/>
        </w:rPr>
        <w:t xml:space="preserve">17.02.2025  </w:t>
      </w:r>
      <w:r>
        <w:rPr>
          <w:rStyle w:val="30"/>
          <w:rFonts w:cs="Times New Roman"/>
          <w:sz w:val="28"/>
          <w:szCs w:val="28"/>
          <w:lang w:val="ru-RU"/>
        </w:rPr>
        <w:t xml:space="preserve">№ </w:t>
      </w:r>
      <w:r>
        <w:rPr>
          <w:rStyle w:val="30"/>
          <w:rFonts w:cs="Times New Roman"/>
          <w:sz w:val="28"/>
          <w:szCs w:val="28"/>
          <w:lang w:val="ru-RU"/>
        </w:rPr>
        <w:t>227</w:t>
      </w:r>
      <w:r>
        <w:rPr>
          <w:rStyle w:val="30"/>
          <w:rFonts w:cs="Times New Roman"/>
          <w:sz w:val="28"/>
          <w:szCs w:val="28"/>
          <w:lang w:val="ru-RU"/>
        </w:rPr>
        <w:t>)</w:t>
      </w:r>
    </w:p>
    <w:p w:rsidR="00000000" w:rsidRDefault="004F1260">
      <w:pPr>
        <w:widowControl/>
        <w:ind w:left="5669"/>
        <w:jc w:val="both"/>
        <w:rPr>
          <w:sz w:val="28"/>
          <w:szCs w:val="28"/>
          <w:lang w:val="ru-RU"/>
        </w:rPr>
      </w:pPr>
    </w:p>
    <w:p w:rsidR="00000000" w:rsidRDefault="004F1260">
      <w:pPr>
        <w:widowControl/>
        <w:ind w:left="5669"/>
        <w:jc w:val="both"/>
        <w:rPr>
          <w:sz w:val="28"/>
          <w:szCs w:val="28"/>
          <w:lang w:val="ru-RU"/>
        </w:rPr>
      </w:pPr>
    </w:p>
    <w:p w:rsidR="00000000" w:rsidRDefault="004F1260">
      <w:pPr>
        <w:jc w:val="center"/>
      </w:pPr>
      <w:r>
        <w:rPr>
          <w:sz w:val="28"/>
          <w:szCs w:val="28"/>
          <w:lang w:val="ru-RU"/>
        </w:rPr>
        <w:t>ОТЧЕТ</w:t>
      </w:r>
    </w:p>
    <w:p w:rsidR="00000000" w:rsidRDefault="004F1260">
      <w:pPr>
        <w:jc w:val="center"/>
        <w:rPr>
          <w:sz w:val="28"/>
          <w:szCs w:val="28"/>
          <w:lang w:val="ru-RU"/>
        </w:rPr>
      </w:pPr>
    </w:p>
    <w:p w:rsidR="00000000" w:rsidRDefault="004F1260">
      <w:pPr>
        <w:jc w:val="center"/>
      </w:pPr>
      <w:r>
        <w:rPr>
          <w:rStyle w:val="30"/>
          <w:sz w:val="28"/>
          <w:szCs w:val="28"/>
          <w:lang w:val="ru-RU"/>
        </w:rPr>
        <w:t xml:space="preserve">по реализации 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</w:t>
      </w:r>
      <w:r>
        <w:rPr>
          <w:rStyle w:val="30"/>
          <w:sz w:val="28"/>
          <w:szCs w:val="28"/>
          <w:shd w:val="clear" w:color="auto" w:fill="FFFFFF"/>
          <w:lang w:val="ru-RU"/>
        </w:rPr>
        <w:t>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</w:p>
    <w:p w:rsidR="00000000" w:rsidRDefault="004F1260">
      <w:pPr>
        <w:jc w:val="center"/>
      </w:pPr>
      <w:r>
        <w:rPr>
          <w:rStyle w:val="30"/>
          <w:rFonts w:cs="Times New Roman"/>
          <w:sz w:val="28"/>
          <w:szCs w:val="28"/>
          <w:lang w:val="ru-RU"/>
        </w:rPr>
        <w:t xml:space="preserve"> 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за 202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rPr>
          <w:sz w:val="28"/>
          <w:szCs w:val="28"/>
          <w:shd w:val="clear" w:color="auto" w:fill="FFFFFF"/>
          <w:lang w:val="ru-RU"/>
        </w:rPr>
      </w:pP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shd w:val="clear" w:color="auto" w:fill="FFFFFF"/>
          <w:lang w:val="ru-RU"/>
        </w:rPr>
        <w:t>Муниципальная программа «Строительство, реконструкция, капитальный ремонт, текущий ремонт, содерж</w:t>
      </w:r>
      <w:r>
        <w:rPr>
          <w:rStyle w:val="30"/>
          <w:sz w:val="28"/>
          <w:szCs w:val="28"/>
          <w:shd w:val="clear" w:color="auto" w:fill="FFFFFF"/>
          <w:lang w:val="ru-RU"/>
        </w:rPr>
        <w:t>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(далее — Программа) у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тверждена постановлением администрации муниципального образования Кореновский район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от 11 октября 2022 года №1479 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lang w:val="ru-RU" w:bidi="ar-SA"/>
        </w:rPr>
        <w:t>«Об утверждении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lang w:val="ru-RU" w:bidi="ar-SA"/>
        </w:rPr>
        <w:t xml:space="preserve"> муниципальной программы муниципального образования  Кореновский район 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val="ru-RU" w:bidi="ar-SA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годы».</w:t>
      </w:r>
    </w:p>
    <w:p w:rsidR="00000000" w:rsidRDefault="004F1260">
      <w:pPr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В 20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2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году в Программу вносились изменения, внесенные следующими постановлениями администрации муниципального образования Кореновский район:</w:t>
      </w:r>
    </w:p>
    <w:p w:rsidR="00000000" w:rsidRDefault="004F1260">
      <w:pPr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</w:t>
      </w:r>
      <w:r>
        <w:rPr>
          <w:rStyle w:val="30"/>
          <w:sz w:val="28"/>
          <w:szCs w:val="28"/>
          <w:lang w:val="ru-RU" w:bidi="ar-SA"/>
        </w:rPr>
        <w:t>от 11 октября 2022 года</w:t>
      </w:r>
      <w:r>
        <w:rPr>
          <w:rStyle w:val="30"/>
          <w:sz w:val="28"/>
          <w:szCs w:val="28"/>
          <w:lang w:val="ru-RU" w:bidi="ar-SA"/>
        </w:rPr>
        <w:t xml:space="preserve"> №1479 </w:t>
      </w:r>
      <w:r>
        <w:rPr>
          <w:rStyle w:val="30"/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</w:t>
      </w:r>
      <w:r>
        <w:rPr>
          <w:rStyle w:val="30"/>
          <w:spacing w:val="1"/>
          <w:sz w:val="28"/>
          <w:szCs w:val="28"/>
          <w:lang w:val="ru-RU" w:bidi="ar-SA"/>
        </w:rPr>
        <w:t>2023-2025 годы»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от 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15 января 2024 года № 20.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</w:t>
      </w:r>
      <w:r>
        <w:rPr>
          <w:rStyle w:val="30"/>
          <w:spacing w:val="1"/>
          <w:sz w:val="28"/>
          <w:szCs w:val="28"/>
          <w:lang w:val="ru-RU" w:bidi="ar-SA"/>
        </w:rPr>
        <w:t>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>14 февраля 2024 № 160.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администрац</w:t>
      </w:r>
      <w:r>
        <w:rPr>
          <w:rStyle w:val="30"/>
          <w:sz w:val="28"/>
          <w:szCs w:val="28"/>
          <w:lang w:val="ru-RU" w:bidi="ar-SA"/>
        </w:rPr>
        <w:t xml:space="preserve">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</w:t>
      </w:r>
      <w:r>
        <w:rPr>
          <w:rStyle w:val="30"/>
          <w:spacing w:val="1"/>
          <w:sz w:val="28"/>
          <w:szCs w:val="28"/>
          <w:lang w:val="ru-RU" w:bidi="ar-SA"/>
        </w:rPr>
        <w:t>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>22 марта 2024 года №294.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</w:t>
      </w:r>
      <w:r>
        <w:rPr>
          <w:rStyle w:val="30"/>
          <w:spacing w:val="1"/>
          <w:sz w:val="28"/>
          <w:szCs w:val="28"/>
          <w:lang w:val="ru-RU" w:bidi="ar-SA"/>
        </w:rPr>
        <w:t>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>0</w:t>
      </w:r>
      <w:r>
        <w:rPr>
          <w:rStyle w:val="30"/>
          <w:sz w:val="28"/>
          <w:szCs w:val="28"/>
          <w:lang w:val="ru-RU" w:bidi="ar-SA"/>
        </w:rPr>
        <w:t>2 апреля 2024 года №343.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</w:t>
      </w:r>
      <w:r>
        <w:rPr>
          <w:rStyle w:val="30"/>
          <w:spacing w:val="1"/>
          <w:sz w:val="28"/>
          <w:szCs w:val="28"/>
          <w:lang w:val="ru-RU" w:bidi="ar-SA"/>
        </w:rPr>
        <w:t>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2</w:t>
      </w:r>
      <w:r>
        <w:rPr>
          <w:rStyle w:val="30"/>
          <w:sz w:val="28"/>
          <w:szCs w:val="28"/>
          <w:lang w:val="ru-RU" w:bidi="ar-SA"/>
        </w:rPr>
        <w:t>3 апреля</w:t>
      </w:r>
      <w:r>
        <w:rPr>
          <w:rStyle w:val="30"/>
          <w:sz w:val="28"/>
          <w:szCs w:val="28"/>
          <w:lang w:val="ru-RU" w:bidi="ar-SA"/>
        </w:rPr>
        <w:t xml:space="preserve"> 202</w:t>
      </w:r>
      <w:r>
        <w:rPr>
          <w:rStyle w:val="30"/>
          <w:sz w:val="28"/>
          <w:szCs w:val="28"/>
          <w:lang w:val="ru-RU" w:bidi="ar-SA"/>
        </w:rPr>
        <w:t>4</w:t>
      </w:r>
      <w:r>
        <w:rPr>
          <w:rStyle w:val="30"/>
          <w:sz w:val="28"/>
          <w:szCs w:val="28"/>
          <w:lang w:val="ru-RU" w:bidi="ar-SA"/>
        </w:rPr>
        <w:t xml:space="preserve"> года № </w:t>
      </w:r>
      <w:r>
        <w:rPr>
          <w:rStyle w:val="30"/>
          <w:sz w:val="28"/>
          <w:szCs w:val="28"/>
          <w:lang w:val="ru-RU" w:bidi="ar-SA"/>
        </w:rPr>
        <w:t>428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администрации муниципального</w:t>
      </w:r>
      <w:r>
        <w:rPr>
          <w:rStyle w:val="30"/>
          <w:sz w:val="28"/>
          <w:szCs w:val="28"/>
          <w:lang w:val="ru-RU" w:bidi="ar-SA"/>
        </w:rPr>
        <w:t xml:space="preserve">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</w:t>
      </w:r>
      <w:r>
        <w:rPr>
          <w:rStyle w:val="30"/>
          <w:spacing w:val="1"/>
          <w:sz w:val="28"/>
          <w:szCs w:val="28"/>
          <w:lang w:val="ru-RU" w:bidi="ar-SA"/>
        </w:rPr>
        <w:t>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 xml:space="preserve">15 </w:t>
      </w:r>
      <w:r>
        <w:rPr>
          <w:rStyle w:val="30"/>
          <w:sz w:val="28"/>
          <w:szCs w:val="28"/>
          <w:lang w:val="ru-RU" w:bidi="ar-SA"/>
        </w:rPr>
        <w:t>ма</w:t>
      </w:r>
      <w:r>
        <w:rPr>
          <w:rStyle w:val="30"/>
          <w:sz w:val="28"/>
          <w:szCs w:val="28"/>
          <w:lang w:val="ru-RU" w:bidi="ar-SA"/>
        </w:rPr>
        <w:t xml:space="preserve">я </w:t>
      </w:r>
      <w:r>
        <w:rPr>
          <w:rStyle w:val="30"/>
          <w:sz w:val="28"/>
          <w:szCs w:val="28"/>
          <w:lang w:val="ru-RU" w:bidi="ar-SA"/>
        </w:rPr>
        <w:t>202</w:t>
      </w:r>
      <w:r>
        <w:rPr>
          <w:rStyle w:val="30"/>
          <w:sz w:val="28"/>
          <w:szCs w:val="28"/>
          <w:lang w:val="ru-RU" w:bidi="ar-SA"/>
        </w:rPr>
        <w:t>4</w:t>
      </w:r>
      <w:r>
        <w:rPr>
          <w:rStyle w:val="30"/>
          <w:sz w:val="28"/>
          <w:szCs w:val="28"/>
          <w:lang w:val="ru-RU" w:bidi="ar-SA"/>
        </w:rPr>
        <w:t xml:space="preserve"> года № 4</w:t>
      </w:r>
      <w:r>
        <w:rPr>
          <w:rStyle w:val="30"/>
          <w:sz w:val="28"/>
          <w:szCs w:val="28"/>
          <w:lang w:val="ru-RU" w:bidi="ar-SA"/>
        </w:rPr>
        <w:t>85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</w:t>
      </w:r>
      <w:r>
        <w:rPr>
          <w:rStyle w:val="30"/>
          <w:spacing w:val="1"/>
          <w:sz w:val="28"/>
          <w:szCs w:val="28"/>
          <w:lang w:val="ru-RU" w:bidi="ar-SA"/>
        </w:rPr>
        <w:t>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 xml:space="preserve">29 мая </w:t>
      </w:r>
      <w:r>
        <w:rPr>
          <w:rStyle w:val="30"/>
          <w:sz w:val="28"/>
          <w:szCs w:val="28"/>
          <w:lang w:val="ru-RU" w:bidi="ar-SA"/>
        </w:rPr>
        <w:t>202</w:t>
      </w:r>
      <w:r>
        <w:rPr>
          <w:rStyle w:val="30"/>
          <w:sz w:val="28"/>
          <w:szCs w:val="28"/>
          <w:lang w:val="ru-RU" w:bidi="ar-SA"/>
        </w:rPr>
        <w:t>4</w:t>
      </w:r>
      <w:r>
        <w:rPr>
          <w:rStyle w:val="30"/>
          <w:sz w:val="28"/>
          <w:szCs w:val="28"/>
          <w:lang w:val="ru-RU" w:bidi="ar-SA"/>
        </w:rPr>
        <w:t xml:space="preserve"> года № </w:t>
      </w:r>
      <w:r>
        <w:rPr>
          <w:rStyle w:val="30"/>
          <w:sz w:val="28"/>
          <w:szCs w:val="28"/>
          <w:lang w:val="ru-RU" w:bidi="ar-SA"/>
        </w:rPr>
        <w:t>558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</w:t>
      </w:r>
      <w:r>
        <w:rPr>
          <w:rStyle w:val="30"/>
          <w:spacing w:val="1"/>
          <w:sz w:val="28"/>
          <w:szCs w:val="28"/>
          <w:lang w:val="ru-RU" w:bidi="ar-SA"/>
        </w:rPr>
        <w:t>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 </w:t>
      </w:r>
      <w:r>
        <w:rPr>
          <w:rStyle w:val="30"/>
          <w:sz w:val="28"/>
          <w:szCs w:val="28"/>
          <w:lang w:val="ru-RU" w:bidi="ar-SA"/>
        </w:rPr>
        <w:t>04 июня</w:t>
      </w:r>
      <w:r>
        <w:rPr>
          <w:rStyle w:val="30"/>
          <w:sz w:val="28"/>
          <w:szCs w:val="28"/>
          <w:lang w:val="ru-RU" w:bidi="ar-SA"/>
        </w:rPr>
        <w:t xml:space="preserve"> 202</w:t>
      </w:r>
      <w:r>
        <w:rPr>
          <w:rStyle w:val="30"/>
          <w:sz w:val="28"/>
          <w:szCs w:val="28"/>
          <w:lang w:val="ru-RU" w:bidi="ar-SA"/>
        </w:rPr>
        <w:t>4</w:t>
      </w:r>
      <w:r>
        <w:rPr>
          <w:rStyle w:val="30"/>
          <w:sz w:val="28"/>
          <w:szCs w:val="28"/>
          <w:lang w:val="ru-RU" w:bidi="ar-SA"/>
        </w:rPr>
        <w:t xml:space="preserve"> года № 5</w:t>
      </w:r>
      <w:r>
        <w:rPr>
          <w:rStyle w:val="30"/>
          <w:sz w:val="28"/>
          <w:szCs w:val="28"/>
          <w:lang w:val="ru-RU" w:bidi="ar-SA"/>
        </w:rPr>
        <w:t>80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администрации муниципального образования Кореновск</w:t>
      </w:r>
      <w:r>
        <w:rPr>
          <w:rStyle w:val="30"/>
          <w:sz w:val="28"/>
          <w:szCs w:val="28"/>
          <w:lang w:val="ru-RU" w:bidi="ar-SA"/>
        </w:rPr>
        <w:t xml:space="preserve">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</w:t>
      </w:r>
      <w:r>
        <w:rPr>
          <w:rStyle w:val="30"/>
          <w:spacing w:val="1"/>
          <w:sz w:val="28"/>
          <w:szCs w:val="28"/>
          <w:lang w:val="ru-RU" w:bidi="ar-SA"/>
        </w:rPr>
        <w:t>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19 июня</w:t>
      </w:r>
      <w:r>
        <w:rPr>
          <w:rStyle w:val="30"/>
          <w:sz w:val="28"/>
          <w:szCs w:val="28"/>
          <w:lang w:val="ru-RU" w:bidi="ar-SA"/>
        </w:rPr>
        <w:t xml:space="preserve"> 202</w:t>
      </w:r>
      <w:r>
        <w:rPr>
          <w:rStyle w:val="30"/>
          <w:sz w:val="28"/>
          <w:szCs w:val="28"/>
          <w:lang w:val="ru-RU" w:bidi="ar-SA"/>
        </w:rPr>
        <w:t>4</w:t>
      </w:r>
      <w:r>
        <w:rPr>
          <w:rStyle w:val="30"/>
          <w:sz w:val="28"/>
          <w:szCs w:val="28"/>
          <w:lang w:val="ru-RU" w:bidi="ar-SA"/>
        </w:rPr>
        <w:t xml:space="preserve"> года № </w:t>
      </w:r>
      <w:r>
        <w:rPr>
          <w:rStyle w:val="30"/>
          <w:sz w:val="28"/>
          <w:szCs w:val="28"/>
          <w:lang w:val="ru-RU" w:bidi="ar-SA"/>
        </w:rPr>
        <w:t>633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</w:t>
      </w:r>
      <w:r>
        <w:rPr>
          <w:rStyle w:val="30"/>
          <w:spacing w:val="1"/>
          <w:sz w:val="28"/>
          <w:szCs w:val="28"/>
          <w:lang w:val="ru-RU" w:bidi="ar-SA"/>
        </w:rPr>
        <w:t xml:space="preserve">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27 июня 2024 года №698.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</w:t>
      </w:r>
      <w:r>
        <w:rPr>
          <w:rStyle w:val="30"/>
          <w:sz w:val="28"/>
          <w:szCs w:val="28"/>
          <w:lang w:val="ru-RU" w:bidi="ar-SA"/>
        </w:rPr>
        <w:t xml:space="preserve">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</w:t>
      </w:r>
      <w:r>
        <w:rPr>
          <w:rStyle w:val="30"/>
          <w:spacing w:val="1"/>
          <w:sz w:val="28"/>
          <w:szCs w:val="28"/>
          <w:lang w:val="ru-RU" w:bidi="ar-SA"/>
        </w:rPr>
        <w:t>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18 июля 2024 №838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администрации муниципального образования Кореновский район от 11 октября 2022 го</w:t>
      </w:r>
      <w:r>
        <w:rPr>
          <w:rStyle w:val="30"/>
          <w:sz w:val="28"/>
          <w:szCs w:val="28"/>
          <w:lang w:val="ru-RU" w:bidi="ar-SA"/>
        </w:rPr>
        <w:t xml:space="preserve">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</w:t>
      </w:r>
      <w:r>
        <w:rPr>
          <w:rStyle w:val="30"/>
          <w:spacing w:val="1"/>
          <w:sz w:val="28"/>
          <w:szCs w:val="28"/>
          <w:lang w:val="ru-RU" w:bidi="ar-SA"/>
        </w:rPr>
        <w:t>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02 сентября 2024 года №1054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 xml:space="preserve">«Об утверждении муниципальной программы муниципального образования  Кореновский </w:t>
      </w:r>
      <w:r>
        <w:rPr>
          <w:rStyle w:val="30"/>
          <w:spacing w:val="1"/>
          <w:sz w:val="28"/>
          <w:szCs w:val="28"/>
          <w:lang w:val="ru-RU" w:bidi="ar-SA"/>
        </w:rPr>
        <w:t>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24 сентября 2024 года №1145</w:t>
      </w:r>
      <w:r>
        <w:rPr>
          <w:rStyle w:val="30"/>
          <w:sz w:val="28"/>
          <w:szCs w:val="28"/>
          <w:lang w:val="ru-RU" w:bidi="ar-SA"/>
        </w:rPr>
        <w:t>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</w:t>
      </w:r>
      <w:r>
        <w:rPr>
          <w:rStyle w:val="30"/>
          <w:sz w:val="28"/>
          <w:szCs w:val="28"/>
          <w:lang w:val="ru-RU" w:bidi="ar-SA"/>
        </w:rPr>
        <w:t xml:space="preserve">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</w:t>
      </w:r>
      <w:r>
        <w:rPr>
          <w:rStyle w:val="30"/>
          <w:spacing w:val="1"/>
          <w:sz w:val="28"/>
          <w:szCs w:val="28"/>
          <w:lang w:val="ru-RU" w:bidi="ar-SA"/>
        </w:rPr>
        <w:t>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30 октября 2024 года №1323.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</w:t>
      </w:r>
      <w:r>
        <w:rPr>
          <w:rStyle w:val="30"/>
          <w:spacing w:val="1"/>
          <w:sz w:val="28"/>
          <w:szCs w:val="28"/>
          <w:lang w:val="ru-RU" w:bidi="ar-SA"/>
        </w:rPr>
        <w:t xml:space="preserve">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</w:t>
      </w:r>
      <w:r>
        <w:rPr>
          <w:rStyle w:val="30"/>
          <w:spacing w:val="1"/>
          <w:sz w:val="28"/>
          <w:szCs w:val="28"/>
          <w:lang w:val="ru-RU" w:bidi="ar-SA"/>
        </w:rPr>
        <w:t>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16 декабря 2024 года №1670.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 xml:space="preserve">О внесении изменений в постановление администрации муниципального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</w:t>
      </w:r>
      <w:r>
        <w:rPr>
          <w:rStyle w:val="30"/>
          <w:spacing w:val="1"/>
          <w:sz w:val="28"/>
          <w:szCs w:val="28"/>
          <w:lang w:val="ru-RU" w:bidi="ar-SA"/>
        </w:rPr>
        <w:t>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20 декабря 2024 года №1714.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  <w:lang w:val="ru-RU" w:bidi="ar-SA"/>
        </w:rPr>
        <w:t>О внесении изменений в постановление администрации му</w:t>
      </w:r>
      <w:r>
        <w:rPr>
          <w:rStyle w:val="30"/>
          <w:sz w:val="28"/>
          <w:szCs w:val="28"/>
          <w:lang w:val="ru-RU" w:bidi="ar-SA"/>
        </w:rPr>
        <w:t xml:space="preserve">ниципального образования Кореновский район от 11 октября 2022 года №1479 </w:t>
      </w:r>
      <w:r>
        <w:rPr>
          <w:rStyle w:val="30"/>
          <w:spacing w:val="1"/>
          <w:sz w:val="28"/>
          <w:szCs w:val="28"/>
          <w:lang w:val="ru-RU" w:bidi="ar-SA"/>
        </w:rPr>
        <w:t>«Об утверждении муниципальной программы муниципального образования  Кореновский район «Строительство, реконструкция, капитальный ремонт, текущий ремонт, содержание объектов муниципаль</w:t>
      </w:r>
      <w:r>
        <w:rPr>
          <w:rStyle w:val="30"/>
          <w:spacing w:val="1"/>
          <w:sz w:val="28"/>
          <w:szCs w:val="28"/>
          <w:lang w:val="ru-RU" w:bidi="ar-SA"/>
        </w:rPr>
        <w:t>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  <w:lang w:val="ru-RU" w:bidi="ar-SA"/>
        </w:rPr>
        <w:t xml:space="preserve"> от </w:t>
      </w:r>
      <w:r>
        <w:rPr>
          <w:rStyle w:val="30"/>
          <w:sz w:val="28"/>
          <w:szCs w:val="28"/>
          <w:lang w:val="ru-RU" w:bidi="ar-SA"/>
        </w:rPr>
        <w:t>24 декабря 2024 года №1724.</w:t>
      </w:r>
    </w:p>
    <w:p w:rsidR="00000000" w:rsidRDefault="004F1260">
      <w:pPr>
        <w:ind w:firstLine="737"/>
        <w:jc w:val="both"/>
      </w:pPr>
      <w:r>
        <w:rPr>
          <w:rStyle w:val="30"/>
          <w:sz w:val="28"/>
          <w:szCs w:val="28"/>
        </w:rPr>
        <w:t>Основной целью муниципальной программы</w:t>
      </w:r>
      <w:r>
        <w:rPr>
          <w:rStyle w:val="30"/>
          <w:sz w:val="28"/>
          <w:szCs w:val="28"/>
        </w:rPr>
        <w:t xml:space="preserve"> 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lang w:val="ru-RU" w:bidi="ar-SA"/>
        </w:rPr>
        <w:t xml:space="preserve">муниципального образования Кореновский район 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val="ru-RU" w:bidi="ar-SA"/>
        </w:rPr>
        <w:t xml:space="preserve">«Строительство, реконструкция, капитальный ремонт, текущий </w:t>
      </w:r>
      <w:r>
        <w:rPr>
          <w:rStyle w:val="30"/>
          <w:rFonts w:eastAsia="Times New Roman" w:cs="Times New Roman"/>
          <w:color w:val="000000"/>
          <w:spacing w:val="1"/>
          <w:sz w:val="28"/>
          <w:szCs w:val="28"/>
          <w:shd w:val="clear" w:color="auto" w:fill="FFFFFF"/>
          <w:lang w:val="ru-RU" w:bidi="ar-SA"/>
        </w:rPr>
        <w:t>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sz w:val="28"/>
          <w:szCs w:val="28"/>
        </w:rPr>
        <w:t xml:space="preserve"> является: создание и развитие социальной инфраструктуры для обеспечения населения   муниципального образования Кореновский район услугам</w:t>
      </w:r>
      <w:r>
        <w:rPr>
          <w:rStyle w:val="30"/>
          <w:sz w:val="28"/>
          <w:szCs w:val="28"/>
        </w:rPr>
        <w:t xml:space="preserve">и учреждений образования, медицины, спорта. Привести объекты муниципальной собственности в надлежащее техническое состояние, отвечающее стандартам качества.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Для достижения цели необходимо решить следующие основные задачи: подготовка исходно разрешительной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документации на строительство, проектно-сметной документации, прошедшей государственную экспертизу и их реализация путем строительства, выполнение подрядных работ по текущему, капитальному ремонту муниципального имущества, в том числе многоквартирных домов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, проведение технического надзора.</w:t>
      </w:r>
    </w:p>
    <w:p w:rsidR="00000000" w:rsidRDefault="004F1260">
      <w:pPr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М</w:t>
      </w:r>
      <w:r>
        <w:rPr>
          <w:rStyle w:val="30"/>
          <w:sz w:val="28"/>
          <w:szCs w:val="28"/>
          <w:lang w:val="ru-RU"/>
        </w:rPr>
        <w:t>униципальной программ</w:t>
      </w:r>
      <w:r>
        <w:rPr>
          <w:rStyle w:val="30"/>
          <w:sz w:val="28"/>
          <w:szCs w:val="28"/>
          <w:lang w:val="ru-RU"/>
        </w:rPr>
        <w:t>ой муниципального образования Кореновский район</w:t>
      </w:r>
      <w:r>
        <w:rPr>
          <w:rStyle w:val="30"/>
          <w:sz w:val="28"/>
          <w:szCs w:val="28"/>
          <w:lang w:val="ru-RU"/>
        </w:rPr>
        <w:t xml:space="preserve">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кий район на 2023-2025 годы» </w:t>
      </w:r>
      <w:r>
        <w:rPr>
          <w:rStyle w:val="30"/>
          <w:sz w:val="28"/>
          <w:szCs w:val="28"/>
          <w:lang w:val="ru-RU"/>
        </w:rPr>
        <w:t>предусм</w:t>
      </w:r>
      <w:r>
        <w:rPr>
          <w:rStyle w:val="30"/>
          <w:sz w:val="28"/>
          <w:szCs w:val="28"/>
          <w:lang w:val="ru-RU"/>
        </w:rPr>
        <w:t>отрено</w:t>
      </w:r>
      <w:r>
        <w:rPr>
          <w:rStyle w:val="30"/>
          <w:sz w:val="28"/>
          <w:szCs w:val="28"/>
          <w:lang w:val="ru-RU"/>
        </w:rPr>
        <w:t xml:space="preserve"> реализация трех подпрограмм:</w:t>
      </w:r>
      <w:r>
        <w:rPr>
          <w:rStyle w:val="30"/>
          <w:sz w:val="28"/>
          <w:szCs w:val="28"/>
          <w:lang w:val="ru-RU"/>
        </w:rPr>
        <w:tab/>
      </w:r>
    </w:p>
    <w:p w:rsidR="00000000" w:rsidRDefault="004F1260">
      <w:pPr>
        <w:pStyle w:val="ab"/>
        <w:ind w:firstLine="737"/>
        <w:jc w:val="both"/>
      </w:pPr>
      <w:r>
        <w:rPr>
          <w:rStyle w:val="30"/>
          <w:sz w:val="28"/>
          <w:szCs w:val="28"/>
          <w:lang w:val="ru-RU"/>
        </w:rPr>
        <w:t xml:space="preserve">Подпрограмма «Строительство объектов социальной сферы»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 xml:space="preserve">(далее — Подпрограмма № 1) </w:t>
      </w:r>
      <w:r>
        <w:rPr>
          <w:rStyle w:val="30"/>
          <w:sz w:val="28"/>
          <w:szCs w:val="28"/>
          <w:lang w:val="ru-RU"/>
        </w:rPr>
        <w:t xml:space="preserve">предусматривает выполнение комплекса мероприятий, обеспечивающих </w:t>
      </w:r>
      <w:r>
        <w:rPr>
          <w:rStyle w:val="30"/>
          <w:sz w:val="28"/>
          <w:szCs w:val="28"/>
          <w:shd w:val="clear" w:color="auto" w:fill="FFFFFF"/>
          <w:lang w:val="ru-RU"/>
        </w:rPr>
        <w:t>положительный эффект в развитии инфр</w:t>
      </w:r>
      <w:r>
        <w:rPr>
          <w:rStyle w:val="30"/>
          <w:sz w:val="28"/>
          <w:szCs w:val="28"/>
          <w:shd w:val="clear" w:color="auto" w:fill="FFFFFF"/>
          <w:lang w:val="ru-RU"/>
        </w:rPr>
        <w:t>аструктуры</w:t>
      </w:r>
      <w:r>
        <w:rPr>
          <w:rStyle w:val="30"/>
          <w:sz w:val="28"/>
          <w:szCs w:val="28"/>
          <w:lang w:val="ru-RU"/>
        </w:rPr>
        <w:t xml:space="preserve"> муниципального образования Кореновский район. </w:t>
      </w:r>
      <w:r>
        <w:rPr>
          <w:rStyle w:val="30"/>
          <w:sz w:val="28"/>
          <w:szCs w:val="28"/>
          <w:shd w:val="clear" w:color="auto" w:fill="FFFFFF"/>
          <w:lang w:val="ru-RU"/>
        </w:rPr>
        <w:t>Обеспечение выполнения под</w:t>
      </w:r>
      <w:r>
        <w:rPr>
          <w:rStyle w:val="30"/>
          <w:sz w:val="28"/>
          <w:szCs w:val="28"/>
          <w:shd w:val="clear" w:color="auto" w:fill="FFFFFF"/>
          <w:lang w:val="ru-RU"/>
        </w:rPr>
        <w:t>п</w:t>
      </w:r>
      <w:r>
        <w:rPr>
          <w:rStyle w:val="30"/>
          <w:sz w:val="28"/>
          <w:szCs w:val="28"/>
          <w:shd w:val="clear" w:color="auto" w:fill="FFFFFF"/>
          <w:lang w:val="ru-RU"/>
        </w:rPr>
        <w:t>рограммы позволит удовлетворить спрос населения Кореновского района на получение образовательных услуг. Строительство спортивных объектов позволит обеспечить реализацию осн</w:t>
      </w:r>
      <w:r>
        <w:rPr>
          <w:rStyle w:val="30"/>
          <w:sz w:val="28"/>
          <w:szCs w:val="28"/>
          <w:shd w:val="clear" w:color="auto" w:fill="FFFFFF"/>
          <w:lang w:val="ru-RU"/>
        </w:rPr>
        <w:t>овных задач и направлений развития физической культуры и спорта с учетом местных условий и возможностей, создать условия для популяризации физической культуры и спорта среди различных групп населения. Строительство новых объектов здравоохранения на террито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рии сельских поселений муниципального образования повысит уровень жизни и качества населения путем расширения доступа населения к услугам в сфере здравоохранения, создания безопасных и комфортных условий обслуживания населения в медицинских учреждениях, а </w:t>
      </w:r>
      <w:r>
        <w:rPr>
          <w:rStyle w:val="30"/>
          <w:sz w:val="28"/>
          <w:szCs w:val="28"/>
          <w:shd w:val="clear" w:color="auto" w:fill="FFFFFF"/>
          <w:lang w:val="ru-RU"/>
        </w:rPr>
        <w:t>также путем создания дополнительных рабочих мест.</w:t>
      </w:r>
    </w:p>
    <w:p w:rsidR="00000000" w:rsidRDefault="004F1260">
      <w:pPr>
        <w:pStyle w:val="ab"/>
        <w:ind w:firstLine="850"/>
        <w:jc w:val="both"/>
      </w:pPr>
      <w:r>
        <w:rPr>
          <w:rStyle w:val="30"/>
          <w:sz w:val="28"/>
          <w:szCs w:val="28"/>
          <w:lang w:val="ru-RU"/>
        </w:rPr>
        <w:t xml:space="preserve">Подпрограмма «Капитальный ремонт, текущий ремонт и содержание объектов муниципальной собственности»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 xml:space="preserve">(далее — Подпрограмма № 2) </w:t>
      </w:r>
      <w:r>
        <w:rPr>
          <w:rStyle w:val="30"/>
          <w:sz w:val="28"/>
          <w:szCs w:val="28"/>
          <w:lang w:val="ru-RU"/>
        </w:rPr>
        <w:t xml:space="preserve">предусматривает выполнение комплекса мероприятий, обеспечивающих положительный </w:t>
      </w:r>
      <w:r>
        <w:rPr>
          <w:rStyle w:val="30"/>
          <w:sz w:val="28"/>
          <w:szCs w:val="28"/>
          <w:lang w:val="ru-RU"/>
        </w:rPr>
        <w:t>эффект в развитии инфраструктуры муниципального образования Кореновский район. Привести объекты муниципальной собственности в надлежащее техническое состояние, отвечающее стандартам качества.</w:t>
      </w:r>
    </w:p>
    <w:p w:rsidR="00000000" w:rsidRDefault="004F1260">
      <w:pPr>
        <w:ind w:firstLine="850"/>
        <w:jc w:val="both"/>
      </w:pPr>
      <w:r>
        <w:rPr>
          <w:rStyle w:val="30"/>
          <w:sz w:val="28"/>
          <w:szCs w:val="28"/>
          <w:lang w:val="ru-RU"/>
        </w:rPr>
        <w:t>Подпрограмма «Реконструкция объектов муниципальной собственности</w:t>
      </w:r>
      <w:r>
        <w:rPr>
          <w:rStyle w:val="30"/>
          <w:sz w:val="28"/>
          <w:szCs w:val="28"/>
          <w:lang w:val="ru-RU"/>
        </w:rPr>
        <w:t xml:space="preserve">»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 xml:space="preserve">(далее — Подпрограмма № 3) </w:t>
      </w:r>
      <w:r>
        <w:rPr>
          <w:rStyle w:val="30"/>
          <w:sz w:val="28"/>
          <w:szCs w:val="28"/>
          <w:lang w:val="ru-RU"/>
        </w:rPr>
        <w:t>предусматривает выполнение комплекса мероприятий, обеспечивающих положительный эффект в развитии инфраструктуры муниципального образования Кореновский район. Реконструкция объектов муниципальной собственности на территории муни</w:t>
      </w:r>
      <w:r>
        <w:rPr>
          <w:rStyle w:val="30"/>
          <w:sz w:val="28"/>
          <w:szCs w:val="28"/>
          <w:lang w:val="ru-RU"/>
        </w:rPr>
        <w:t>ципального образования Кореновский район повысит уровень жизни населения путем социально-экономическую привлекательность района.</w:t>
      </w:r>
    </w:p>
    <w:p w:rsidR="00000000" w:rsidRDefault="004F1260">
      <w:pPr>
        <w:ind w:firstLine="850"/>
        <w:jc w:val="both"/>
      </w:pPr>
      <w:r>
        <w:rPr>
          <w:rStyle w:val="30"/>
          <w:rFonts w:eastAsia="Times New Roman"/>
          <w:sz w:val="28"/>
          <w:szCs w:val="28"/>
          <w:shd w:val="clear" w:color="auto" w:fill="FFFFFF"/>
          <w:lang w:val="ru-RU"/>
        </w:rPr>
        <w:t>На реализацию муниципальной Программы в 202</w:t>
      </w:r>
      <w:r>
        <w:rPr>
          <w:rStyle w:val="30"/>
          <w:rFonts w:eastAsia="Times New Roman"/>
          <w:sz w:val="28"/>
          <w:szCs w:val="28"/>
          <w:shd w:val="clear" w:color="auto" w:fill="FFFFFF"/>
          <w:lang w:val="ru-RU"/>
        </w:rPr>
        <w:t>4</w:t>
      </w:r>
      <w:r>
        <w:rPr>
          <w:rStyle w:val="30"/>
          <w:rFonts w:eastAsia="Times New Roman"/>
          <w:sz w:val="28"/>
          <w:szCs w:val="28"/>
          <w:shd w:val="clear" w:color="auto" w:fill="FFFFFF"/>
          <w:lang w:val="ru-RU"/>
        </w:rPr>
        <w:t xml:space="preserve"> году было предусмотрено </w:t>
      </w:r>
      <w:r>
        <w:rPr>
          <w:rStyle w:val="30"/>
          <w:rFonts w:eastAsia="Times New Roman"/>
          <w:sz w:val="28"/>
          <w:szCs w:val="28"/>
          <w:shd w:val="clear" w:color="auto" w:fill="FFFFFF"/>
          <w:lang w:val="ru-RU"/>
        </w:rPr>
        <w:t>368 578,6</w:t>
      </w:r>
      <w:r>
        <w:rPr>
          <w:rStyle w:val="30"/>
          <w:rFonts w:eastAsia="Times New Roman"/>
          <w:sz w:val="28"/>
          <w:szCs w:val="28"/>
          <w:shd w:val="clear" w:color="auto" w:fill="FFFFFF"/>
          <w:lang w:val="ru-RU"/>
        </w:rPr>
        <w:t xml:space="preserve"> тысяч рублей. 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- 3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68 578,6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тыс.руб, в том числе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66 780,4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тыс.руб. — бюджет муниципального образования Кореновский район,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301 798,2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тыс.руб. — краевой бюджет, </w:t>
      </w:r>
      <w:r>
        <w:rPr>
          <w:rStyle w:val="30"/>
          <w:sz w:val="28"/>
          <w:szCs w:val="28"/>
          <w:shd w:val="clear" w:color="auto" w:fill="FFFFFF"/>
          <w:lang w:val="ru-RU"/>
        </w:rPr>
        <w:t>0,0</w:t>
      </w:r>
      <w:r>
        <w:rPr>
          <w:rStyle w:val="30"/>
          <w:rFonts w:cs="Times New Roman"/>
          <w:sz w:val="28"/>
          <w:szCs w:val="28"/>
          <w:shd w:val="clear" w:color="auto" w:fill="FFFFFF"/>
          <w:lang w:val="ru-RU"/>
        </w:rPr>
        <w:t xml:space="preserve"> тыс.руб.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В том числе: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1)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на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финансирование мероприятий Подпрограммы № 1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: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- 3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66 255,9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тыс.руб, в том числе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64 457,7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тыс.руб. — бюджет муниципального образования Кореновский район,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301 798,2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тыс.руб. — краевой бюджет, </w:t>
      </w:r>
      <w:r>
        <w:rPr>
          <w:rStyle w:val="30"/>
          <w:sz w:val="28"/>
          <w:szCs w:val="28"/>
          <w:shd w:val="clear" w:color="auto" w:fill="FFFFFF"/>
          <w:lang w:val="ru-RU"/>
        </w:rPr>
        <w:t>0,0</w:t>
      </w:r>
      <w:r>
        <w:rPr>
          <w:rStyle w:val="30"/>
          <w:rFonts w:cs="Times New Roman"/>
          <w:sz w:val="28"/>
          <w:szCs w:val="28"/>
          <w:shd w:val="clear" w:color="auto" w:fill="FFFFFF"/>
          <w:lang w:val="ru-RU"/>
        </w:rPr>
        <w:t xml:space="preserve"> тыс.руб.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2)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на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финансирование меропр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иятий Подпрограммы № 2: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-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2 322,7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тыс.руб, в том числе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2 322,7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тыс.руб. — бюджет муниципального образования Кореновский район, 0,0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тыс.руб. — краевой бюджет, 0,0</w:t>
      </w:r>
      <w:r>
        <w:rPr>
          <w:rStyle w:val="30"/>
          <w:rFonts w:cs="Times New Roman"/>
          <w:sz w:val="28"/>
          <w:szCs w:val="28"/>
          <w:shd w:val="clear" w:color="auto" w:fill="FFFFFF"/>
          <w:lang w:val="ru-RU"/>
        </w:rPr>
        <w:t xml:space="preserve"> тыс.руб.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3)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на 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финансиро</w:t>
      </w:r>
      <w:r>
        <w:rPr>
          <w:rStyle w:val="11"/>
          <w:rFonts w:eastAsia="Times New Roman"/>
          <w:color w:val="000000"/>
          <w:sz w:val="28"/>
          <w:szCs w:val="28"/>
          <w:lang w:val="ru-RU"/>
        </w:rPr>
        <w:t>вание мероприятий Подпрограммы № 3:</w:t>
      </w:r>
    </w:p>
    <w:p w:rsidR="00000000" w:rsidRDefault="004F1260">
      <w:pPr>
        <w:widowControl/>
        <w:snapToGrid w:val="0"/>
        <w:ind w:firstLine="737"/>
        <w:jc w:val="both"/>
      </w:pP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-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тыс.руб, в том числе 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тыс.руб. — бюджет муниципального образования Кореновский район, 0,0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тыс.руб. — краевой бюджет, 0,0</w:t>
      </w:r>
      <w:r>
        <w:rPr>
          <w:rStyle w:val="30"/>
          <w:rFonts w:cs="Times New Roman"/>
          <w:sz w:val="28"/>
          <w:szCs w:val="28"/>
          <w:shd w:val="clear" w:color="auto" w:fill="FFFFFF"/>
          <w:lang w:val="ru-RU"/>
        </w:rPr>
        <w:t xml:space="preserve"> тыс.руб.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— федеральный бюджет, 0,0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 xml:space="preserve"> (ноль) рублей — внебюджетные иные источники.</w:t>
      </w:r>
    </w:p>
    <w:p w:rsidR="00000000" w:rsidRDefault="004F1260">
      <w:pPr>
        <w:ind w:firstLine="850"/>
        <w:jc w:val="both"/>
      </w:pPr>
      <w:r>
        <w:rPr>
          <w:rStyle w:val="30"/>
          <w:sz w:val="28"/>
          <w:szCs w:val="28"/>
        </w:rPr>
        <w:t>Фактическо</w:t>
      </w:r>
      <w:r>
        <w:rPr>
          <w:rStyle w:val="30"/>
          <w:sz w:val="28"/>
          <w:szCs w:val="28"/>
        </w:rPr>
        <w:t>е освоение средств за 202</w:t>
      </w:r>
      <w:r>
        <w:rPr>
          <w:rStyle w:val="30"/>
          <w:sz w:val="28"/>
          <w:szCs w:val="28"/>
        </w:rPr>
        <w:t>4</w:t>
      </w:r>
      <w:r>
        <w:rPr>
          <w:rStyle w:val="30"/>
          <w:sz w:val="28"/>
          <w:szCs w:val="28"/>
        </w:rPr>
        <w:t xml:space="preserve"> год составило </w:t>
      </w:r>
      <w:r>
        <w:rPr>
          <w:rStyle w:val="30"/>
          <w:color w:val="000000"/>
          <w:sz w:val="28"/>
          <w:szCs w:val="28"/>
        </w:rPr>
        <w:t>3</w:t>
      </w:r>
      <w:r>
        <w:rPr>
          <w:rStyle w:val="30"/>
          <w:color w:val="000000"/>
          <w:sz w:val="28"/>
          <w:szCs w:val="28"/>
        </w:rPr>
        <w:t>64 963,5</w:t>
      </w:r>
      <w:r>
        <w:rPr>
          <w:rStyle w:val="30"/>
          <w:sz w:val="28"/>
          <w:szCs w:val="28"/>
        </w:rPr>
        <w:t xml:space="preserve"> тысяч рублей или 9</w:t>
      </w:r>
      <w:r>
        <w:rPr>
          <w:rStyle w:val="30"/>
          <w:sz w:val="28"/>
          <w:szCs w:val="28"/>
        </w:rPr>
        <w:t>9</w:t>
      </w:r>
      <w:r>
        <w:rPr>
          <w:rStyle w:val="30"/>
          <w:sz w:val="28"/>
          <w:szCs w:val="28"/>
        </w:rPr>
        <w:t xml:space="preserve">%. </w:t>
      </w:r>
    </w:p>
    <w:p w:rsidR="00000000" w:rsidRDefault="004F1260">
      <w:pPr>
        <w:ind w:firstLine="850"/>
        <w:jc w:val="both"/>
      </w:pPr>
    </w:p>
    <w:p w:rsidR="00000000" w:rsidRDefault="004F1260">
      <w:pPr>
        <w:widowControl/>
        <w:snapToGrid w:val="0"/>
        <w:ind w:firstLine="737"/>
        <w:jc w:val="both"/>
        <w:rPr>
          <w:rFonts w:eastAsia="Times New Roman" w:cs="Times New Roman"/>
          <w:spacing w:val="-2"/>
          <w:sz w:val="28"/>
          <w:szCs w:val="28"/>
          <w:lang w:val="ru-RU" w:bidi="ar-SA"/>
        </w:rPr>
      </w:pPr>
    </w:p>
    <w:p w:rsidR="00000000" w:rsidRDefault="004F1260">
      <w:pPr>
        <w:widowControl/>
        <w:snapToGrid w:val="0"/>
        <w:ind w:firstLine="737"/>
        <w:jc w:val="both"/>
        <w:rPr>
          <w:rFonts w:eastAsia="Times New Roman" w:cs="Times New Roman"/>
          <w:spacing w:val="-2"/>
          <w:sz w:val="28"/>
          <w:szCs w:val="28"/>
          <w:lang w:val="ru-RU" w:bidi="ar-SA"/>
        </w:rPr>
      </w:pP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4F1260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4F1260">
      <w:pPr>
        <w:tabs>
          <w:tab w:val="left" w:pos="9123"/>
        </w:tabs>
        <w:spacing w:line="100" w:lineRule="atLeast"/>
        <w:jc w:val="both"/>
        <w:sectPr w:rsidR="00000000">
          <w:pgSz w:w="11906" w:h="16838"/>
          <w:pgMar w:top="780" w:right="560" w:bottom="1320" w:left="1701" w:header="720" w:footer="720" w:gutter="0"/>
          <w:cols w:space="720"/>
          <w:docGrid w:linePitch="600" w:charSpace="32768"/>
        </w:sectPr>
      </w:pPr>
      <w:r>
        <w:rPr>
          <w:rFonts w:eastAsia="Times New Roman" w:cs="Times New Roman"/>
          <w:sz w:val="28"/>
          <w:szCs w:val="28"/>
          <w:lang w:val="ru-RU"/>
        </w:rPr>
        <w:t>Кореновский район                                                                                 Б.И. Сторчун</w:t>
      </w:r>
    </w:p>
    <w:p w:rsidR="00000000" w:rsidRDefault="004F1260">
      <w:pPr>
        <w:pageBreakBefore/>
        <w:widowControl/>
        <w:snapToGrid w:val="0"/>
        <w:ind w:left="9072"/>
      </w:pPr>
      <w:r>
        <w:rPr>
          <w:rStyle w:val="30"/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П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РИЛОЖЕНИЕ №1</w:t>
      </w:r>
    </w:p>
    <w:p w:rsidR="00000000" w:rsidRDefault="004F1260">
      <w:pPr>
        <w:ind w:left="9072"/>
        <w:jc w:val="both"/>
        <w:rPr>
          <w:sz w:val="28"/>
          <w:szCs w:val="28"/>
          <w:lang w:val="ru-RU"/>
        </w:rPr>
      </w:pPr>
    </w:p>
    <w:p w:rsidR="00000000" w:rsidRDefault="004F1260">
      <w:pPr>
        <w:ind w:left="9072"/>
        <w:jc w:val="both"/>
      </w:pPr>
      <w:r>
        <w:rPr>
          <w:rStyle w:val="30"/>
          <w:sz w:val="28"/>
          <w:szCs w:val="28"/>
          <w:lang w:val="ru-RU"/>
        </w:rPr>
        <w:t>к отчету</w:t>
      </w:r>
      <w:r>
        <w:rPr>
          <w:rStyle w:val="30"/>
          <w:sz w:val="28"/>
          <w:szCs w:val="28"/>
          <w:lang w:val="ru-RU"/>
        </w:rPr>
        <w:t xml:space="preserve"> по реализации 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годы»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за 202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widowControl/>
        <w:snapToGrid w:val="0"/>
        <w:jc w:val="right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</w:pPr>
    </w:p>
    <w:p w:rsidR="00000000" w:rsidRDefault="004F1260">
      <w:pPr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</w:pPr>
    </w:p>
    <w:p w:rsidR="00000000" w:rsidRDefault="004F1260">
      <w:pPr>
        <w:widowControl/>
        <w:snapToGrid w:val="0"/>
        <w:jc w:val="center"/>
      </w:pP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А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НАЛИЗ</w:t>
      </w:r>
    </w:p>
    <w:p w:rsidR="00000000" w:rsidRDefault="004F1260">
      <w:pPr>
        <w:jc w:val="center"/>
      </w:pPr>
      <w:r>
        <w:rPr>
          <w:rStyle w:val="30"/>
          <w:sz w:val="28"/>
          <w:szCs w:val="28"/>
          <w:shd w:val="clear" w:color="auto" w:fill="FFFFFF"/>
          <w:lang w:val="ru-RU"/>
        </w:rPr>
        <w:t xml:space="preserve">объемов финансирования мероприятий </w:t>
      </w:r>
      <w:r>
        <w:rPr>
          <w:rStyle w:val="30"/>
          <w:sz w:val="28"/>
          <w:szCs w:val="28"/>
          <w:lang w:val="ru-RU"/>
        </w:rPr>
        <w:t xml:space="preserve">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 муниципальной собственности муниципаль</w:t>
      </w:r>
      <w:r>
        <w:rPr>
          <w:rStyle w:val="30"/>
          <w:sz w:val="28"/>
          <w:szCs w:val="28"/>
          <w:shd w:val="clear" w:color="auto" w:fill="FFFFFF"/>
          <w:lang w:val="ru-RU"/>
        </w:rPr>
        <w:t>ного образования Кореновский район на 2023-2025 годы»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за 202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jc w:val="center"/>
        <w:rPr>
          <w:rFonts w:eastAsia="Times New Roman" w:cs="Times New Roman"/>
          <w:color w:val="000000"/>
          <w:sz w:val="28"/>
          <w:szCs w:val="28"/>
          <w:shd w:val="clear" w:color="auto" w:fill="FF9900"/>
          <w:lang w:val="ru-RU" w:bidi="ar-SA"/>
        </w:rPr>
      </w:pPr>
    </w:p>
    <w:tbl>
      <w:tblPr>
        <w:tblW w:w="0" w:type="auto"/>
        <w:tblInd w:w="-1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791"/>
        <w:gridCol w:w="3240"/>
        <w:gridCol w:w="2382"/>
        <w:gridCol w:w="1357"/>
        <w:gridCol w:w="1635"/>
        <w:gridCol w:w="1875"/>
        <w:gridCol w:w="1525"/>
        <w:gridCol w:w="2222"/>
      </w:tblGrid>
      <w:tr w:rsidR="00000000">
        <w:tc>
          <w:tcPr>
            <w:tcW w:w="79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п/п</w:t>
            </w:r>
          </w:p>
        </w:tc>
        <w:tc>
          <w:tcPr>
            <w:tcW w:w="32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Наименование задачи, мероприятия</w:t>
            </w:r>
          </w:p>
        </w:tc>
        <w:tc>
          <w:tcPr>
            <w:tcW w:w="238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Источники финансирования</w:t>
            </w:r>
          </w:p>
        </w:tc>
        <w:tc>
          <w:tcPr>
            <w:tcW w:w="639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Объем финансирования, тыс.руб.</w:t>
            </w:r>
          </w:p>
        </w:tc>
        <w:tc>
          <w:tcPr>
            <w:tcW w:w="222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Исполнитель мероприятия</w:t>
            </w:r>
          </w:p>
        </w:tc>
      </w:tr>
      <w:tr w:rsidR="00000000">
        <w:tc>
          <w:tcPr>
            <w:tcW w:w="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35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Плановое значение</w:t>
            </w:r>
          </w:p>
        </w:tc>
        <w:tc>
          <w:tcPr>
            <w:tcW w:w="163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</w:t>
            </w:r>
          </w:p>
        </w:tc>
        <w:tc>
          <w:tcPr>
            <w:tcW w:w="340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отклонение</w:t>
            </w:r>
          </w:p>
        </w:tc>
        <w:tc>
          <w:tcPr>
            <w:tcW w:w="2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c>
          <w:tcPr>
            <w:tcW w:w="79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357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63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тыс.руб.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            - / +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222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24"/>
        </w:trPr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  <w:tc>
          <w:tcPr>
            <w:tcW w:w="222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</w:tr>
      <w:tr w:rsidR="00000000">
        <w:trPr>
          <w:trHeight w:val="324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Подпрограмма «Строительство объектов социальной сферы»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r>
              <w:rPr>
                <w:rStyle w:val="FontStyle16"/>
                <w:rFonts w:eastAsia="Andale Sans UI"/>
                <w:color w:val="000000"/>
                <w:sz w:val="28"/>
                <w:szCs w:val="28"/>
                <w:lang w:val="ru-RU" w:bidi="ar-SA"/>
              </w:rPr>
              <w:t>«Фельдшерско-акушерский пункт в п. Привольный, Кореновского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Строительство объекта: «Фельдшерско-акушерский пункт в п. Привольный, Кореновского района»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Ведение строительного контроля по объекту: «Фельдшерско-акушерский пункт в п. Привольный, Кореновского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</w:t>
            </w:r>
            <w:r>
              <w:rPr>
                <w:sz w:val="28"/>
                <w:szCs w:val="28"/>
                <w:lang w:val="ru-RU"/>
              </w:rPr>
              <w:t>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Услуги по корректировке сметной документации по объекту: «Фельдшерско-акушерский пункт в п. Привольный, Кореновского район</w:t>
            </w:r>
            <w:r>
              <w:rPr>
                <w:sz w:val="28"/>
                <w:szCs w:val="28"/>
                <w:lang w:val="ru-RU"/>
              </w:rPr>
              <w:t>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1.</w:t>
            </w:r>
            <w:r>
              <w:rPr>
                <w:rStyle w:val="30"/>
                <w:sz w:val="28"/>
                <w:szCs w:val="28"/>
                <w:lang w:val="ru-RU"/>
              </w:rPr>
              <w:t>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 xml:space="preserve">Геодезические работы по объекту «Фельдшерско-акушерский пункт в п. Привольный, </w:t>
            </w:r>
            <w:r>
              <w:rPr>
                <w:sz w:val="28"/>
                <w:szCs w:val="28"/>
                <w:lang w:val="ru-RU"/>
              </w:rPr>
              <w:t>Кореновского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Строительно-техническое заключение  по объекту «Фельдшерско-а</w:t>
            </w:r>
            <w:r>
              <w:rPr>
                <w:sz w:val="28"/>
                <w:szCs w:val="28"/>
                <w:lang w:val="ru-RU"/>
              </w:rPr>
              <w:t>кушерский пункт в п. Привольный, Кореновского района»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Общеобразовательная организаци</w:t>
            </w:r>
            <w:r>
              <w:rPr>
                <w:sz w:val="28"/>
                <w:szCs w:val="28"/>
                <w:lang w:val="ru-RU"/>
              </w:rPr>
              <w:t>я на 400 мест по адресу: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6 445,6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16 445,6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7 425,9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7 425,9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«УКС»,</w:t>
            </w:r>
          </w:p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rStyle w:val="30"/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Администрация муниципального   образования Кореновский район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178 220,2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tabs>
                <w:tab w:val="left" w:pos="874"/>
              </w:tabs>
            </w:pPr>
            <w:r>
              <w:rPr>
                <w:sz w:val="28"/>
                <w:szCs w:val="28"/>
                <w:lang w:val="ru-RU"/>
              </w:rPr>
              <w:t>Ведение строительного контроля по объекту: Общеобразовательная организация на 400 мест по адресу: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1 </w:t>
            </w: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230,5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 xml:space="preserve">1 </w:t>
            </w:r>
            <w:r>
              <w:rPr>
                <w:sz w:val="28"/>
                <w:szCs w:val="28"/>
              </w:rPr>
              <w:t>230,5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2.3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Услуги по осуществлению авторского надзора за строительством объекта: Общеобразо</w:t>
            </w:r>
            <w:r>
              <w:rPr>
                <w:color w:val="000000"/>
                <w:sz w:val="28"/>
                <w:szCs w:val="28"/>
              </w:rPr>
              <w:t>вательная организация на 400 мест по адресу: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195,3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195,3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Э</w:t>
            </w:r>
            <w:r>
              <w:rPr>
                <w:sz w:val="28"/>
                <w:szCs w:val="28"/>
                <w:lang w:val="ru-RU"/>
              </w:rPr>
              <w:t>кспертное сопровождение объекта Общеобразовательная организация на 400 мест по адресу: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2 512,9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2 512,9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230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2.5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Услуги манипулятора по объекту Общеобразовательная организация на 400 мест по адресу: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1 485,0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1 485,0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2.6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Выполнение обмерных работ, формирование стоимости завершения строительства  объекта: «Общеобразовательная организация на 400 мест по адресу: Краснодарский край, г.Коре</w:t>
            </w:r>
            <w:r>
              <w:rPr>
                <w:color w:val="000000"/>
                <w:sz w:val="28"/>
                <w:szCs w:val="28"/>
              </w:rPr>
              <w:t>новск»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599 ,0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599,0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984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2.7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Пересчет и анализ конъюнктуры цен проектно-сметной документации объект</w:t>
            </w:r>
            <w:r>
              <w:rPr>
                <w:color w:val="000000"/>
                <w:sz w:val="28"/>
                <w:szCs w:val="28"/>
              </w:rPr>
              <w:t>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2 997,0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2 997,0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1023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25,0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25,0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3.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Топографический план земельного участка объекта «Дошкольное образовательное учреждение, расположенное по адресу: г.Кореновск, ул.Карла Либнехта,1»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color w:val="000000"/>
                <w:sz w:val="28"/>
                <w:szCs w:val="28"/>
                <w:shd w:val="clear" w:color="auto" w:fill="FFFFFF"/>
                <w:lang w:val="ru-RU"/>
              </w:rPr>
              <w:t>25,0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25,0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</w:t>
            </w:r>
            <w:r>
              <w:rPr>
                <w:sz w:val="28"/>
                <w:szCs w:val="28"/>
                <w:lang w:val="ru-RU"/>
              </w:rPr>
              <w:t>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Детское дошкольное образовательное учреждение на 40 мест расположенное по адресу: Краснодарский край, Кореновский район, село Братковское, ул.</w:t>
            </w:r>
            <w:r>
              <w:rPr>
                <w:sz w:val="28"/>
                <w:szCs w:val="28"/>
                <w:lang w:val="ru-RU"/>
              </w:rPr>
              <w:t>Школьная, 1Б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3 303,7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3 303,7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35 779,6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35 779,6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Строительство объекта «Детское дошколь</w:t>
            </w:r>
            <w:r>
              <w:rPr>
                <w:color w:val="000000"/>
                <w:sz w:val="28"/>
                <w:szCs w:val="28"/>
              </w:rPr>
              <w:t>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1 490,8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1 490,8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35 779,6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35 779,6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Корректировка сметной документации объекта «Детское дошкольное образовательное учреждение на 40 мест расположенное по адресу: Краснодарский край, Кореновский район, село Братковско</w:t>
            </w:r>
            <w:r>
              <w:rPr>
                <w:sz w:val="28"/>
                <w:szCs w:val="28"/>
                <w:lang w:val="ru-RU"/>
              </w:rPr>
              <w:t>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15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15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4.3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Распечатка проектной документации «Детское дошкольное обра</w:t>
            </w:r>
            <w:r>
              <w:rPr>
                <w:color w:val="000000"/>
                <w:sz w:val="28"/>
                <w:szCs w:val="28"/>
              </w:rPr>
              <w:t>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58,5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4.4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край,Кореновский район, село Братковское, </w:t>
            </w:r>
            <w:r>
              <w:rPr>
                <w:color w:val="000000"/>
                <w:sz w:val="28"/>
                <w:szCs w:val="28"/>
              </w:rPr>
              <w:t>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4.5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Авторское сопровождение объекта «Детское дошкольное образоват</w:t>
            </w:r>
            <w:r>
              <w:rPr>
                <w:color w:val="000000"/>
                <w:sz w:val="28"/>
                <w:szCs w:val="28"/>
              </w:rPr>
              <w:t>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90,0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4.6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355,4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355,4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4.7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Технологическое присоединение  объекта «Детское дошкольное образовательно</w:t>
            </w:r>
            <w:r>
              <w:rPr>
                <w:color w:val="000000"/>
                <w:sz w:val="28"/>
                <w:szCs w:val="28"/>
              </w:rPr>
              <w:t>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259,0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259,0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"Здание спортивного зала со вспомогательными помещениями, расположенного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</w:t>
            </w:r>
            <w:r>
              <w:rPr>
                <w:sz w:val="28"/>
                <w:szCs w:val="28"/>
                <w:lang w:val="ru-RU"/>
              </w:rPr>
              <w:t>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5.2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Пересчет сметной документации на объект "Здание спортивного зала со вспомогательными помещениями, расположенного п</w:t>
            </w:r>
            <w:r>
              <w:rPr>
                <w:color w:val="000000"/>
                <w:sz w:val="28"/>
                <w:szCs w:val="28"/>
              </w:rPr>
              <w:t>о адресу: Краснодарский край, Кореновский район, хутор Пролетарский, ул. Школьная, 10а"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150,0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tabs>
                <w:tab w:val="left" w:pos="446"/>
              </w:tabs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83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6</w:t>
            </w:r>
            <w:r>
              <w:rPr>
                <w:rStyle w:val="30"/>
                <w:sz w:val="28"/>
                <w:szCs w:val="28"/>
                <w:lang w:val="ru-RU"/>
              </w:rPr>
              <w:t>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Оборудование на объект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6.2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На проведение судебной строительно- технической экспертизы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</w:t>
            </w:r>
            <w:r>
              <w:rPr>
                <w:sz w:val="28"/>
                <w:szCs w:val="28"/>
                <w:lang w:val="ru-RU"/>
              </w:rPr>
              <w:t>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tabs>
                <w:tab w:val="left" w:pos="840"/>
              </w:tabs>
            </w:pPr>
            <w:r>
              <w:rPr>
                <w:sz w:val="28"/>
                <w:szCs w:val="28"/>
                <w:lang w:val="ru-RU"/>
              </w:rPr>
              <w:t>Технологическое присоединение объекта находящегося по адресу Краснодарский край, г.Кореновск, ул. Мироненко,16а к электричес</w:t>
            </w:r>
            <w:r>
              <w:rPr>
                <w:sz w:val="28"/>
                <w:szCs w:val="28"/>
                <w:lang w:val="ru-RU"/>
              </w:rPr>
              <w:t>ким сетям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rStyle w:val="30"/>
                <w:rFonts w:eastAsia="Times New Roman" w:cs="Times New Roman"/>
                <w:color w:val="000000"/>
                <w:sz w:val="28"/>
                <w:szCs w:val="28"/>
                <w:lang w:val="ru-RU" w:eastAsia="ru-RU"/>
              </w:rPr>
              <w:t>Администрация муниципального   образования Кореновский район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Крытые корты и здания АБК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30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 xml:space="preserve"> 905,0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 xml:space="preserve">30 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841,3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63,7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0,3%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tabs>
                <w:tab w:val="left" w:pos="1046"/>
              </w:tabs>
            </w:pPr>
            <w:r>
              <w:rPr>
                <w:sz w:val="28"/>
                <w:szCs w:val="28"/>
                <w:lang w:val="ru-RU"/>
              </w:rPr>
              <w:t>Выполнение работ по выносу проекта в натуру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Строительство объекта: «Крытые корты и здания АБК»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30 376,2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30 376,2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</w:t>
            </w:r>
            <w:r>
              <w:rPr>
                <w:sz w:val="28"/>
                <w:szCs w:val="28"/>
                <w:lang w:val="ru-RU"/>
              </w:rPr>
              <w:t>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9.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Ведение строительного контроля по объекту: «Крытые корты и здания АБК»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528,8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465,1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63,7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12%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</w:t>
            </w:r>
            <w:r>
              <w:rPr>
                <w:sz w:val="28"/>
                <w:szCs w:val="28"/>
                <w:lang w:val="ru-RU"/>
              </w:rPr>
              <w:t xml:space="preserve">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 xml:space="preserve">4 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 xml:space="preserve">4 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00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 xml:space="preserve">Приобретение, установка и (или) строительство комплексной детской </w:t>
            </w:r>
            <w:r>
              <w:rPr>
                <w:sz w:val="28"/>
                <w:szCs w:val="28"/>
                <w:lang w:val="ru-RU"/>
              </w:rPr>
              <w:t>игровой площадки Новоберезанское сельское поселение, п.Новоберезанский,</w:t>
            </w:r>
          </w:p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ул.Строительная,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 детской игровой площадки Журавское сельское поселение, х.Казаче-Малеваный, ул. Лунева,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</w:t>
            </w:r>
            <w:r>
              <w:rPr>
                <w:sz w:val="28"/>
                <w:szCs w:val="28"/>
              </w:rPr>
              <w:t>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</w:t>
            </w:r>
            <w:r>
              <w:rPr>
                <w:sz w:val="28"/>
                <w:szCs w:val="28"/>
                <w:lang w:val="ru-RU"/>
              </w:rPr>
              <w:t>й детской игровой площадки Кореновское городское поселение, г. Кореновск, ул. Пляжная,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shd w:val="clear" w:color="auto" w:fill="FFFFFF"/>
              <w:ind w:left="-10"/>
              <w:jc w:val="center"/>
            </w:pPr>
            <w:r>
              <w:rPr>
                <w:sz w:val="28"/>
                <w:szCs w:val="28"/>
                <w:lang w:val="ru-RU"/>
              </w:rPr>
              <w:t>МКУ МО Кореновский район «УКС»»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Приобретение, установка и (или) строительство комплексной спортивной игровой площадки Пролетарское сельское поселение, х.Бабиче-Кореновский, ул.Мира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</w:t>
            </w:r>
            <w:r>
              <w:rPr>
                <w:sz w:val="28"/>
                <w:szCs w:val="28"/>
              </w:rPr>
              <w:t>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</w:t>
            </w:r>
            <w:r>
              <w:rPr>
                <w:sz w:val="28"/>
                <w:szCs w:val="28"/>
                <w:lang w:val="ru-RU"/>
              </w:rPr>
              <w:t>сной 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Style w:val="30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комплексной спортивной игровой площадки Кореновское городское поселение, г. 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</w:t>
            </w:r>
            <w:r>
              <w:rPr>
                <w:sz w:val="28"/>
                <w:szCs w:val="28"/>
              </w:rPr>
              <w:t>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10.7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Приобретение, установка и (или) строительство комплексной</w:t>
            </w:r>
            <w:r>
              <w:rPr>
                <w:sz w:val="28"/>
                <w:szCs w:val="28"/>
              </w:rPr>
              <w:t xml:space="preserve"> детской игровой площадки ст.Сергиевская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10.8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Приобретение</w:t>
            </w:r>
            <w:r>
              <w:rPr>
                <w:color w:val="000000"/>
                <w:sz w:val="28"/>
                <w:szCs w:val="28"/>
              </w:rPr>
              <w:t>, установка и (или) строительство комплексной</w:t>
            </w:r>
            <w:r>
              <w:rPr>
                <w:sz w:val="28"/>
                <w:szCs w:val="28"/>
              </w:rPr>
              <w:t xml:space="preserve"> детской игровой площадки ст.Дядьковская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10.9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Приобретение, установка и (или) строительство комплексной </w:t>
            </w:r>
            <w:r>
              <w:rPr>
                <w:sz w:val="28"/>
                <w:szCs w:val="28"/>
              </w:rPr>
              <w:t>спортивной игровой площадки х.Бураковский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 xml:space="preserve">Администрация муниципального образования </w:t>
            </w:r>
            <w:r>
              <w:rPr>
                <w:sz w:val="28"/>
                <w:szCs w:val="28"/>
              </w:rPr>
              <w:t>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10.10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Приобретение, установка и (или) строительство комплексных</w:t>
            </w:r>
            <w:r>
              <w:rPr>
                <w:sz w:val="28"/>
                <w:szCs w:val="28"/>
              </w:rPr>
              <w:t xml:space="preserve"> детских игровых площадок Кореновс</w:t>
            </w:r>
            <w:r>
              <w:rPr>
                <w:sz w:val="28"/>
                <w:szCs w:val="28"/>
              </w:rPr>
              <w:t>кое городское поселение, г. 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1 000,0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Краевой бюджет   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 организация на 1100 мест в г. Кореновске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tabs>
                <w:tab w:val="left" w:pos="1011"/>
              </w:tabs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Подготовка научно-технической документации для возможности размещения объекта «Общеообразовательная организация на 1100 мест в г. Кореновске» (проект санитарно-защитной зоны)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Работы по предпроектной проработке документации по объекту «Общеообразовательная организация на 1100 мест в г. Кореновске»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11.3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Пересчет сметной стоимости инженерных изысканий и разработки проектной документации «</w:t>
            </w:r>
            <w:r>
              <w:rPr>
                <w:color w:val="000000"/>
                <w:sz w:val="28"/>
                <w:szCs w:val="28"/>
              </w:rPr>
              <w:t>Общеобразовательная о</w:t>
            </w:r>
            <w:r>
              <w:rPr>
                <w:color w:val="000000"/>
                <w:sz w:val="28"/>
                <w:szCs w:val="28"/>
              </w:rPr>
              <w:t>рганизация на 1100 мест в г. Кореновск»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 организация на 550 ме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ст в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12.1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Пересчет сметной стоимости строительства объ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екта «Общеообразовательная организация на 550 мест в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Платнировской»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300,0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«Плаватель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ный бассейн на 4 дорожки в г.Кореновске.»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7 454,8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4 079,8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3 375,0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45,2%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13.1</w:t>
            </w:r>
          </w:p>
        </w:tc>
        <w:tc>
          <w:tcPr>
            <w:tcW w:w="3240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Стр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оительство объекта «Плавательный бассейн на 4 дорожки в г.Кореновске.»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3 247,5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3 247,5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77 936,6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13.2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Ведение строительного контроля объекта строительства «Плавательный бассейн на 4 дорожки в г.Кореновске.»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3821,5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446,5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3 375,0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Тиражирование проектно-сметной документации  «Плавательный бассейн на 4 дорожки в г.Кореновске.»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13.6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Проведение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1 573,6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1 561,3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12,3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(экономия)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9 861,8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9 780,9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80,9 </w:t>
            </w:r>
            <w:r>
              <w:rPr>
                <w:rFonts w:ascii="Times New Roman" w:eastAsia="Times New Roman" w:hAnsi="Times New Roman"/>
                <w:shd w:val="clear" w:color="auto" w:fill="FFFFFF"/>
              </w:rPr>
              <w:t>(экономия)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8%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14.1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Строительство объекта </w:t>
            </w:r>
            <w:r>
              <w:rPr>
                <w:sz w:val="28"/>
                <w:szCs w:val="28"/>
              </w:rPr>
              <w:t>Котельная МОБУ ООШ №10, расположенная по адресу: Кореновский район, х</w:t>
            </w:r>
            <w:r>
              <w:rPr>
                <w:sz w:val="28"/>
                <w:szCs w:val="28"/>
              </w:rPr>
              <w:t>.Анапский, ул.Партизанская, 50А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1 473,6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1 461,3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12,3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9 861,8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9 780,9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80,9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0,8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14.4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Разработка раздела рабочей док</w:t>
            </w:r>
            <w:r>
              <w:rPr>
                <w:color w:val="000000"/>
                <w:sz w:val="28"/>
                <w:szCs w:val="28"/>
              </w:rPr>
              <w:t>ументации по  объекту: «Котельная МОБУ ООШ №10» оказание услуг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адресу: Кореновский район , х. Анапский , ул. Партизанская 50А »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Подпрограмма «Капитальный ремонт, текущий ремонт и содержание объектов муниципальной собственности»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Оплата коммунальных услуг муниципальной собственности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</w:t>
            </w:r>
            <w:r>
              <w:rPr>
                <w:sz w:val="28"/>
                <w:szCs w:val="28"/>
                <w:shd w:val="clear" w:color="auto" w:fill="FFFFFF"/>
              </w:rPr>
              <w:t>1,5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88,5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88,5%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</w:t>
            </w:r>
            <w:r>
              <w:rPr>
                <w:sz w:val="28"/>
                <w:szCs w:val="28"/>
              </w:rPr>
              <w:t xml:space="preserve">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Взносы на капитальный ремонт в НКО «Фонд капитального р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муниципальной собственности муниципального образования Кореновский район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</w:t>
            </w:r>
            <w:r>
              <w:rPr>
                <w:sz w:val="28"/>
                <w:szCs w:val="28"/>
              </w:rPr>
              <w:t>зования Кореновский район,</w:t>
            </w:r>
          </w:p>
          <w:p w:rsidR="00000000" w:rsidRDefault="004F1260">
            <w:pPr>
              <w:pStyle w:val="ab"/>
              <w:jc w:val="center"/>
            </w:pP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Теплоснабжение объектов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Энергоснабжение объектов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11,5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88,5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88,5%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район,</w:t>
            </w:r>
          </w:p>
          <w:p w:rsidR="00000000" w:rsidRDefault="004F1260">
            <w:pPr>
              <w:pStyle w:val="ab"/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Охранные услуги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</w:t>
            </w:r>
            <w:r>
              <w:rPr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4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емонт малого зала администрации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5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ентации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60,0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6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 xml:space="preserve">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7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8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стеллы на въезде в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Раздольную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98,2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98,2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9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Содержание объектов муниципальной собственности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17,7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17,7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10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части кровли в здании администрации МО Кореновский район по ул.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Красной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tabs>
                <w:tab w:val="left" w:pos="771"/>
              </w:tabs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Ремонт доски почета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Ремонт муниципальной квартиры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 xml:space="preserve">Корректировка ПСД на </w:t>
            </w:r>
            <w:r>
              <w:rPr>
                <w:sz w:val="28"/>
                <w:szCs w:val="28"/>
              </w:rPr>
              <w:t>капитальный ремонт здания  «Кореновский районный центр народной культуры и досуга» по адресу: Краснодарский край, Кореновский район,            г. Кореновск, ул. Красная д. 29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1050,0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1050,0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15027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Подпрограмма «Реконструкция объектов муниципальной собственности»</w:t>
            </w:r>
          </w:p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>Переустройство участка теплотрассы на объекте Общеобразовательная организация на 400 мест по а</w:t>
            </w: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>дресу: Краснодарский край, г.Кореновск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2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документации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3</w:t>
            </w:r>
          </w:p>
        </w:tc>
        <w:tc>
          <w:tcPr>
            <w:tcW w:w="3240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МКУ МО Кореновс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кий район «УКС»</w:t>
            </w:r>
          </w:p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3240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4031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Итого по Программе</w:t>
            </w: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368 578,6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36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4 963,5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Style w:val="30"/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 xml:space="preserve">3 </w:t>
            </w:r>
            <w:r>
              <w:rPr>
                <w:rStyle w:val="30"/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615,1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222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</w:tc>
      </w:tr>
      <w:tr w:rsidR="00000000">
        <w:trPr>
          <w:trHeight w:val="381"/>
        </w:trPr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66 780,4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63 </w:t>
            </w:r>
            <w:r>
              <w:rPr>
                <w:rFonts w:cs="Times New Roman"/>
                <w:sz w:val="28"/>
                <w:szCs w:val="28"/>
                <w:lang w:val="ru-RU"/>
              </w:rPr>
              <w:t>246,2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Style w:val="30"/>
                <w:rFonts w:ascii="Times New Roman" w:eastAsia="Times New Roman" w:hAnsi="Times New Roman"/>
                <w:sz w:val="28"/>
                <w:szCs w:val="28"/>
              </w:rPr>
              <w:t xml:space="preserve">3 </w:t>
            </w:r>
            <w:r>
              <w:rPr>
                <w:rStyle w:val="30"/>
                <w:rFonts w:ascii="Times New Roman" w:eastAsia="Times New Roman" w:hAnsi="Times New Roman"/>
                <w:sz w:val="28"/>
                <w:szCs w:val="28"/>
              </w:rPr>
              <w:t>534,2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5,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301 798,2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301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717,3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80 ,9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%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  <w:tr w:rsidR="00000000">
        <w:trPr>
          <w:trHeight w:val="381"/>
        </w:trPr>
        <w:tc>
          <w:tcPr>
            <w:tcW w:w="79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jc w:val="center"/>
              <w:rPr>
                <w:rFonts w:cs="Times New Roman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Другие источники</w:t>
            </w:r>
          </w:p>
        </w:tc>
        <w:tc>
          <w:tcPr>
            <w:tcW w:w="135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rFonts w:eastAsia="Times New Roman" w:cs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63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rFonts w:eastAsia="Times New Roman" w:cs="Times New Roman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8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5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ConsPlusNormal"/>
              <w:widowControl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22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/>
        </w:tc>
      </w:tr>
    </w:tbl>
    <w:p w:rsidR="00000000" w:rsidRDefault="004F1260">
      <w:pPr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4F1260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   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Б.И. Сторчун</w:t>
      </w: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jc w:val="both"/>
        <w:rPr>
          <w:rFonts w:eastAsia="Times New Roman" w:cs="Times New Roman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widowControl/>
        <w:snapToGrid w:val="0"/>
        <w:ind w:left="9072"/>
      </w:pPr>
      <w:r>
        <w:rPr>
          <w:rStyle w:val="30"/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П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РИЛОЖЕНИЕ № 2</w:t>
      </w:r>
    </w:p>
    <w:p w:rsidR="00000000" w:rsidRDefault="004F1260">
      <w:pPr>
        <w:ind w:left="9072"/>
        <w:jc w:val="both"/>
        <w:rPr>
          <w:sz w:val="28"/>
          <w:szCs w:val="28"/>
          <w:lang w:val="ru-RU"/>
        </w:rPr>
      </w:pPr>
    </w:p>
    <w:p w:rsidR="00000000" w:rsidRDefault="004F1260">
      <w:pPr>
        <w:ind w:left="9072"/>
        <w:jc w:val="both"/>
      </w:pPr>
      <w:r>
        <w:rPr>
          <w:rStyle w:val="30"/>
          <w:sz w:val="28"/>
          <w:szCs w:val="28"/>
          <w:lang w:val="ru-RU"/>
        </w:rPr>
        <w:t xml:space="preserve">к отчету по реализации муниципальной программы муниципального образования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</w:t>
      </w:r>
      <w:r>
        <w:rPr>
          <w:rStyle w:val="30"/>
          <w:sz w:val="28"/>
          <w:szCs w:val="28"/>
          <w:shd w:val="clear" w:color="auto" w:fill="FFFFFF"/>
          <w:lang w:val="ru-RU"/>
        </w:rPr>
        <w:t xml:space="preserve">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за 202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pStyle w:val="aa"/>
        <w:widowControl/>
        <w:snapToGrid w:val="0"/>
        <w:ind w:left="5216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pStyle w:val="aa"/>
        <w:widowControl/>
        <w:snapToGrid w:val="0"/>
        <w:jc w:val="center"/>
      </w:pPr>
      <w:r>
        <w:rPr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АНАЛИЗ</w:t>
      </w:r>
    </w:p>
    <w:p w:rsidR="00000000" w:rsidRDefault="004F1260">
      <w:pPr>
        <w:pStyle w:val="aa"/>
        <w:widowControl/>
        <w:snapToGrid w:val="0"/>
        <w:jc w:val="center"/>
      </w:pP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показателей результативности муниципальной программы муниципального образования Кореновский район «Строительство, реконструк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ция, капитальный ремонт, текущий ремонт, содержание объектов муниципальной собственности муниципального образования Кореновский район на 2023-2025 годы»за 202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 xml:space="preserve"> год</w:t>
      </w:r>
    </w:p>
    <w:p w:rsidR="00000000" w:rsidRDefault="004F1260">
      <w:pPr>
        <w:pStyle w:val="aa"/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tbl>
      <w:tblPr>
        <w:tblW w:w="0" w:type="auto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1"/>
        <w:gridCol w:w="8884"/>
        <w:gridCol w:w="958"/>
        <w:gridCol w:w="1304"/>
        <w:gridCol w:w="1465"/>
        <w:gridCol w:w="923"/>
        <w:gridCol w:w="795"/>
      </w:tblGrid>
      <w:tr w:rsidR="00000000">
        <w:trPr>
          <w:jc w:val="right"/>
        </w:trPr>
        <w:tc>
          <w:tcPr>
            <w:tcW w:w="68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п/п</w:t>
            </w:r>
          </w:p>
        </w:tc>
        <w:tc>
          <w:tcPr>
            <w:tcW w:w="88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Наименование показателя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ед. изм.</w:t>
            </w:r>
          </w:p>
        </w:tc>
        <w:tc>
          <w:tcPr>
            <w:tcW w:w="13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Плановое значение</w:t>
            </w:r>
          </w:p>
        </w:tc>
        <w:tc>
          <w:tcPr>
            <w:tcW w:w="146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Отклонение</w:t>
            </w:r>
          </w:p>
        </w:tc>
      </w:tr>
      <w:tr w:rsidR="00000000">
        <w:trPr>
          <w:jc w:val="right"/>
        </w:trPr>
        <w:tc>
          <w:tcPr>
            <w:tcW w:w="68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88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95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3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146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/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Style w:val="30"/>
                <w:rFonts w:eastAsia="Times New Roman" w:cs="Times New Roman"/>
                <w:sz w:val="28"/>
                <w:szCs w:val="28"/>
                <w:shd w:val="clear" w:color="auto" w:fill="FFFFFF"/>
              </w:rPr>
              <w:t>-/</w:t>
            </w:r>
            <w:r>
              <w:rPr>
                <w:rStyle w:val="30"/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+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</w:rPr>
              <w:t>%</w:t>
            </w:r>
          </w:p>
        </w:tc>
      </w:tr>
      <w:tr w:rsidR="00000000">
        <w:trPr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6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7</w:t>
            </w:r>
          </w:p>
        </w:tc>
      </w:tr>
      <w:tr w:rsidR="00000000">
        <w:trPr>
          <w:trHeight w:val="714"/>
          <w:jc w:val="right"/>
        </w:trPr>
        <w:tc>
          <w:tcPr>
            <w:tcW w:w="150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1. Подпрограмма «Строительство объектов социальной сферы»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1.1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sz w:val="28"/>
                <w:szCs w:val="28"/>
              </w:rPr>
              <w:t>Строительство общеобразовательных организаций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ед.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1.2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color w:val="000000"/>
                <w:sz w:val="28"/>
                <w:szCs w:val="28"/>
                <w:lang w:val="ru-RU"/>
              </w:rPr>
              <w:t>Строительство детских дошкольных образовательных  учреждений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Строительство объек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тов спортивной инфраструктуры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1.4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Строительство объектов здравоохранения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rStyle w:val="30"/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площадок, комплексных детских игровых площадок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150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2. Подпрограмма</w:t>
            </w:r>
            <w:r>
              <w:rPr>
                <w:rStyle w:val="30"/>
                <w:sz w:val="28"/>
                <w:szCs w:val="28"/>
                <w:lang w:val="ru-RU"/>
              </w:rPr>
              <w:t xml:space="preserve"> «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Капитальный ремонт, текущий ремонт и содержание объектов муниципальной собственности</w:t>
            </w:r>
            <w:r>
              <w:rPr>
                <w:rStyle w:val="30"/>
                <w:sz w:val="28"/>
                <w:szCs w:val="28"/>
                <w:lang w:val="ru-RU"/>
              </w:rPr>
              <w:t>»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2.1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sz w:val="28"/>
                <w:szCs w:val="28"/>
                <w:lang w:val="ru-RU"/>
              </w:rPr>
              <w:t>Капитальный ремонт помещений, находящихся в муниципальной собственности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1385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1385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2.2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 xml:space="preserve">Текущий ремонт </w:t>
            </w:r>
            <w:r>
              <w:rPr>
                <w:rStyle w:val="30"/>
                <w:sz w:val="28"/>
                <w:szCs w:val="28"/>
                <w:lang w:val="ru-RU"/>
              </w:rPr>
              <w:t>помещений, находящихся в муниципальной собственности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2118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2118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2.3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both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Содержание объектов муниципальной собственности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кв.м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4471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4471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15010" w:type="dxa"/>
            <w:gridSpan w:val="7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3. Подпрограмма «Реконструкция объектов муниципальной собственности»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3.1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Реконструкция объектов муниципальной собственности;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jc w:val="both"/>
            </w:pPr>
            <w:r>
              <w:rPr>
                <w:sz w:val="28"/>
                <w:szCs w:val="28"/>
              </w:rPr>
              <w:t>Демонтаж объектов мун</w:t>
            </w:r>
            <w:r>
              <w:rPr>
                <w:sz w:val="28"/>
                <w:szCs w:val="28"/>
              </w:rPr>
              <w:t>иципальной собственности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  <w:tr w:rsidR="00000000">
        <w:trPr>
          <w:trHeight w:val="714"/>
          <w:jc w:val="right"/>
        </w:trPr>
        <w:tc>
          <w:tcPr>
            <w:tcW w:w="6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3.3</w:t>
            </w:r>
          </w:p>
        </w:tc>
        <w:tc>
          <w:tcPr>
            <w:tcW w:w="888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jc w:val="both"/>
            </w:pPr>
            <w:r>
              <w:rPr>
                <w:sz w:val="28"/>
                <w:szCs w:val="28"/>
                <w:lang w:val="ru-RU"/>
              </w:rPr>
              <w:t>Переустройство объектов муниципальной собственности с целью приведения в соответствии с современными возросшими нормативными требованиями</w:t>
            </w:r>
          </w:p>
        </w:tc>
        <w:tc>
          <w:tcPr>
            <w:tcW w:w="95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ед</w:t>
            </w:r>
          </w:p>
        </w:tc>
        <w:tc>
          <w:tcPr>
            <w:tcW w:w="130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4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</w:p>
        </w:tc>
        <w:tc>
          <w:tcPr>
            <w:tcW w:w="9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  <w:tc>
          <w:tcPr>
            <w:tcW w:w="7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-</w:t>
            </w:r>
          </w:p>
        </w:tc>
      </w:tr>
    </w:tbl>
    <w:p w:rsidR="00000000" w:rsidRDefault="004F1260">
      <w:pPr>
        <w:pStyle w:val="aa"/>
        <w:rPr>
          <w:sz w:val="28"/>
          <w:szCs w:val="28"/>
          <w:shd w:val="clear" w:color="auto" w:fill="FF9900"/>
          <w:lang w:val="ru-RU"/>
        </w:rPr>
      </w:pPr>
    </w:p>
    <w:p w:rsidR="00000000" w:rsidRDefault="004F1260">
      <w:pPr>
        <w:pStyle w:val="aa"/>
        <w:rPr>
          <w:sz w:val="28"/>
          <w:szCs w:val="28"/>
          <w:shd w:val="clear" w:color="auto" w:fill="FF9900"/>
          <w:lang w:val="ru-RU"/>
        </w:rPr>
      </w:pP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4F1260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образования</w:t>
      </w: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 xml:space="preserve">Кореновский район </w:t>
      </w:r>
      <w:r>
        <w:rPr>
          <w:rFonts w:eastAsia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Б.И. Сторчун</w:t>
      </w:r>
    </w:p>
    <w:p w:rsidR="00000000" w:rsidRDefault="004F1260">
      <w:pPr>
        <w:widowControl/>
        <w:snapToGrid w:val="0"/>
        <w:ind w:left="9072"/>
      </w:pPr>
      <w:r>
        <w:rPr>
          <w:rStyle w:val="30"/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П</w:t>
      </w:r>
      <w:r>
        <w:rPr>
          <w:rStyle w:val="30"/>
          <w:rFonts w:eastAsia="Times New Roman" w:cs="Times New Roman"/>
          <w:color w:val="000000"/>
          <w:sz w:val="28"/>
          <w:szCs w:val="28"/>
          <w:shd w:val="clear" w:color="auto" w:fill="FFFFFF"/>
          <w:lang w:val="ru-RU" w:bidi="ar-SA"/>
        </w:rPr>
        <w:t>РИЛОЖЕНИЕ № 3</w:t>
      </w:r>
    </w:p>
    <w:p w:rsidR="00000000" w:rsidRDefault="004F1260">
      <w:pPr>
        <w:ind w:left="9072"/>
        <w:jc w:val="both"/>
        <w:rPr>
          <w:sz w:val="28"/>
          <w:szCs w:val="28"/>
          <w:lang w:val="ru-RU"/>
        </w:rPr>
      </w:pPr>
    </w:p>
    <w:p w:rsidR="00000000" w:rsidRDefault="004F1260">
      <w:pPr>
        <w:ind w:left="9072"/>
        <w:jc w:val="both"/>
      </w:pPr>
      <w:r>
        <w:rPr>
          <w:rStyle w:val="30"/>
          <w:sz w:val="28"/>
          <w:szCs w:val="28"/>
          <w:lang w:val="ru-RU"/>
        </w:rPr>
        <w:t>к отчету по реализации муниципальной программы муниципального образова</w:t>
      </w:r>
      <w:r>
        <w:rPr>
          <w:rStyle w:val="30"/>
          <w:sz w:val="28"/>
          <w:szCs w:val="28"/>
          <w:lang w:val="ru-RU"/>
        </w:rPr>
        <w:t xml:space="preserve">ния Кореновский район </w:t>
      </w:r>
      <w:r>
        <w:rPr>
          <w:rStyle w:val="30"/>
          <w:sz w:val="28"/>
          <w:szCs w:val="28"/>
          <w:shd w:val="clear" w:color="auto" w:fill="FFFFFF"/>
          <w:lang w:val="ru-RU"/>
        </w:rPr>
        <w:t>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за 202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z w:val="28"/>
          <w:szCs w:val="28"/>
          <w:lang w:val="ru-RU" w:bidi="ar-SA"/>
        </w:rPr>
        <w:t xml:space="preserve"> год</w:t>
      </w:r>
    </w:p>
    <w:p w:rsidR="00000000" w:rsidRDefault="004F1260">
      <w:pPr>
        <w:ind w:left="9072"/>
        <w:jc w:val="both"/>
      </w:pPr>
    </w:p>
    <w:p w:rsidR="00000000" w:rsidRDefault="004F1260">
      <w:pPr>
        <w:pStyle w:val="aa"/>
        <w:widowControl/>
        <w:snapToGrid w:val="0"/>
        <w:jc w:val="both"/>
        <w:rPr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</w:pPr>
    </w:p>
    <w:p w:rsidR="00000000" w:rsidRDefault="004F1260">
      <w:pPr>
        <w:pStyle w:val="aa"/>
        <w:widowControl/>
        <w:snapToGrid w:val="0"/>
        <w:jc w:val="center"/>
      </w:pPr>
      <w:r>
        <w:rPr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>ОЦЕНКА</w:t>
      </w:r>
    </w:p>
    <w:p w:rsidR="00000000" w:rsidRDefault="004F1260">
      <w:pPr>
        <w:pStyle w:val="aa"/>
        <w:widowControl/>
        <w:snapToGrid w:val="0"/>
        <w:jc w:val="center"/>
      </w:pPr>
      <w:r>
        <w:rPr>
          <w:rStyle w:val="30"/>
          <w:rFonts w:eastAsia="Times New Roman" w:cs="Times New Roman"/>
          <w:spacing w:val="-2"/>
          <w:sz w:val="28"/>
          <w:szCs w:val="28"/>
          <w:shd w:val="clear" w:color="auto" w:fill="FFFFFF"/>
          <w:lang w:val="ru-RU" w:bidi="ar-SA"/>
        </w:rPr>
        <w:t xml:space="preserve">эффективности реализации 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муниципаль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ной программы муниципального образования Кореновский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годы»за 202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>4</w:t>
      </w:r>
      <w:r>
        <w:rPr>
          <w:rStyle w:val="30"/>
          <w:rFonts w:eastAsia="Times New Roman" w:cs="Times New Roman"/>
          <w:color w:val="000000"/>
          <w:spacing w:val="-2"/>
          <w:sz w:val="28"/>
          <w:szCs w:val="28"/>
          <w:shd w:val="clear" w:color="auto" w:fill="FFFFFF"/>
          <w:lang w:val="ru-RU" w:bidi="ar-SA"/>
        </w:rPr>
        <w:t xml:space="preserve"> год</w:t>
      </w:r>
    </w:p>
    <w:p w:rsidR="00000000" w:rsidRDefault="004F1260">
      <w:pPr>
        <w:pStyle w:val="aa"/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tbl>
      <w:tblPr>
        <w:tblW w:w="0" w:type="auto"/>
        <w:tblInd w:w="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45"/>
        <w:gridCol w:w="6982"/>
        <w:gridCol w:w="2264"/>
        <w:gridCol w:w="2973"/>
        <w:gridCol w:w="1950"/>
      </w:tblGrid>
      <w:tr w:rsidR="00000000">
        <w:trPr>
          <w:trHeight w:val="960"/>
        </w:trPr>
        <w:tc>
          <w:tcPr>
            <w:tcW w:w="8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 xml:space="preserve">№ 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п/п</w:t>
            </w:r>
          </w:p>
        </w:tc>
        <w:tc>
          <w:tcPr>
            <w:tcW w:w="69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Показатели результативности</w:t>
            </w:r>
          </w:p>
        </w:tc>
        <w:tc>
          <w:tcPr>
            <w:tcW w:w="22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Фактические объемы финансирования</w:t>
            </w:r>
          </w:p>
        </w:tc>
        <w:tc>
          <w:tcPr>
            <w:tcW w:w="2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Фактическое значение показателя (индикатора) результативности в натуральном или стоимостном выражении</w:t>
            </w:r>
          </w:p>
        </w:tc>
        <w:tc>
          <w:tcPr>
            <w:tcW w:w="19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Эффективность реализации ЦП (5=4/3*100)</w:t>
            </w:r>
          </w:p>
        </w:tc>
      </w:tr>
      <w:tr w:rsidR="00000000">
        <w:trPr>
          <w:trHeight w:val="180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lang w:val="ru-RU"/>
              </w:rPr>
              <w:t>Подпрограмма «Строительство объектов соц</w:t>
            </w:r>
            <w:r>
              <w:rPr>
                <w:rStyle w:val="30"/>
                <w:sz w:val="28"/>
                <w:szCs w:val="28"/>
                <w:lang w:val="ru-RU"/>
              </w:rPr>
              <w:t>иальной сферы»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FontStyle16"/>
                <w:rFonts w:eastAsia="Andale Sans UI"/>
                <w:color w:val="000000"/>
                <w:sz w:val="28"/>
                <w:szCs w:val="28"/>
                <w:lang w:val="ru-RU" w:bidi="ar-SA"/>
              </w:rPr>
              <w:t>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</w:rPr>
              <w:t>1.1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Строительство объекта: 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 xml:space="preserve">Ведение строительного контроля по </w:t>
            </w:r>
            <w:r>
              <w:rPr>
                <w:sz w:val="28"/>
                <w:szCs w:val="28"/>
                <w:lang w:val="ru-RU"/>
              </w:rPr>
              <w:t>объекту: 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Услуги по корректировке сметной документации по объекту: 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rStyle w:val="30"/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rFonts w:eastAsia="Times New Roman" w:cs="Times New Roman"/>
                <w:color w:val="000000"/>
                <w:sz w:val="28"/>
                <w:szCs w:val="28"/>
                <w:shd w:val="clear" w:color="auto" w:fill="FFFFFF"/>
                <w:lang w:bidi="ar-SA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1.</w:t>
            </w:r>
            <w:r>
              <w:rPr>
                <w:rStyle w:val="30"/>
                <w:sz w:val="28"/>
                <w:szCs w:val="28"/>
                <w:lang w:val="ru-RU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Геодезические работы п</w:t>
            </w:r>
            <w:r>
              <w:rPr>
                <w:sz w:val="28"/>
                <w:szCs w:val="28"/>
                <w:lang w:val="ru-RU"/>
              </w:rPr>
              <w:t>о объекту 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rStyle w:val="30"/>
                <w:sz w:val="28"/>
                <w:szCs w:val="28"/>
                <w:shd w:val="clear" w:color="auto" w:fill="FFFFFF"/>
              </w:rPr>
              <w:t>1.</w:t>
            </w:r>
            <w:r>
              <w:rPr>
                <w:rStyle w:val="30"/>
                <w:sz w:val="28"/>
                <w:szCs w:val="28"/>
                <w:shd w:val="clear" w:color="auto" w:fill="FFFFFF"/>
                <w:lang w:val="ru-RU"/>
              </w:rPr>
              <w:t>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Строительно-техническое заключение  по объекту «Фельдшерско-акушерский пункт в п. Привольный, Кореновского района»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rStyle w:val="30"/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Общеобразовательная организация н</w:t>
            </w:r>
            <w:r>
              <w:rPr>
                <w:sz w:val="28"/>
                <w:szCs w:val="28"/>
                <w:lang w:val="ru-RU"/>
              </w:rPr>
              <w:t>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194 665,8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sz w:val="28"/>
                <w:szCs w:val="28"/>
              </w:rPr>
              <w:t>194 665,8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Строительство объекта: Общеобразовательная организация на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185 646,1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185 646,1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tabs>
                <w:tab w:val="left" w:pos="874"/>
              </w:tabs>
            </w:pPr>
            <w:r>
              <w:rPr>
                <w:sz w:val="28"/>
                <w:szCs w:val="28"/>
                <w:lang w:val="ru-RU"/>
              </w:rPr>
              <w:t>Ведение строительно</w:t>
            </w:r>
            <w:r>
              <w:rPr>
                <w:sz w:val="28"/>
                <w:szCs w:val="28"/>
                <w:lang w:val="ru-RU"/>
              </w:rPr>
              <w:t>го контроля по объекту: Общеобразовательная организация на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1 230,5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1 230,5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Услуги по осуществлению авторского надзора за строительством объекта: Общеобразовательная организация на 400 мест по ад</w:t>
            </w:r>
            <w:r>
              <w:rPr>
                <w:color w:val="000000"/>
                <w:sz w:val="28"/>
                <w:szCs w:val="28"/>
              </w:rPr>
              <w:t>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195,3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195,3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2.4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Экспертное сопровождение объекта Общеобразовательная организация на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2 512,9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2 512,9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2.5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Услуги манипулятора по объекту Общеобразовательная</w:t>
            </w:r>
            <w:r>
              <w:rPr>
                <w:sz w:val="28"/>
                <w:szCs w:val="28"/>
                <w:lang w:val="ru-RU"/>
              </w:rPr>
              <w:t xml:space="preserve"> организация на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1 485,0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1 485,0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2.6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Выполнение обмерных работ,   формирование стоимости завершения строительства  объекта: «Общеобразовательная организация на 400 мест по адресу: Краснодарский край,</w:t>
            </w:r>
            <w:r>
              <w:rPr>
                <w:color w:val="000000"/>
                <w:sz w:val="28"/>
                <w:szCs w:val="28"/>
              </w:rPr>
              <w:t xml:space="preserve"> г.Кореновск»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599,0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599,0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2.7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Пересчет и анализ конъюнктуры цен проектно-сметной документации объекта: «Общеобразовательная организация на 400 мест по адресу: Краснодарский край, г.Кореновск»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97,0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2 997,0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«Дошкольное образовательное учрежд</w:t>
            </w:r>
            <w:r>
              <w:rPr>
                <w:sz w:val="28"/>
                <w:szCs w:val="28"/>
                <w:lang w:val="ru-RU"/>
              </w:rPr>
              <w:t>ение, расположенное по адресу : г.Кореновск, ул.Карла Либнехта,1»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3.</w:t>
            </w:r>
            <w:r>
              <w:rPr>
                <w:sz w:val="28"/>
                <w:szCs w:val="28"/>
                <w:shd w:val="clear" w:color="auto" w:fill="FFFFFF"/>
                <w:lang w:val="ru-RU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Топографический план земельного участка объекта «Дошкольное образовательное учреждение, расположенное по адресу : г.Кореновск, ул.Карла Либнехта,1»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Детское дошкольное образовательное учреждение на 40 мест расположенное по адресу: Краснодарский край, Кореновский район, село Братковское, ул.Школьная, 1Б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39 083,3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39 083,3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Строительство объекта «Детское дошкольное образоват</w:t>
            </w:r>
            <w:r>
              <w:rPr>
                <w:color w:val="000000"/>
                <w:sz w:val="28"/>
                <w:szCs w:val="28"/>
              </w:rPr>
              <w:t>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37 270,4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37 270,4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 xml:space="preserve">Корректировка сметной документации объекта «Детское дошкольное образовательное учреждение на 40 мест </w:t>
            </w:r>
            <w:r>
              <w:rPr>
                <w:sz w:val="28"/>
                <w:szCs w:val="28"/>
                <w:lang w:val="ru-RU"/>
              </w:rPr>
              <w:t>расположенное по адресу: Краснодарский край, 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Распечатка проектной документации «Детское дошкольное образовательное учреждение на 40 мест расположенное по адресу: Краснодарский край</w:t>
            </w:r>
            <w:r>
              <w:rPr>
                <w:color w:val="000000"/>
                <w:sz w:val="28"/>
                <w:szCs w:val="28"/>
              </w:rPr>
              <w:t>,Кореновский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58,5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58,5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Технико-экономическая экспертиза ПСД и экспертное сопровождение  «Детское дошкольное образовательное учреждение на 40 мест расположенное по адресу: Краснодарский край,Кореновский ра</w:t>
            </w:r>
            <w:r>
              <w:rPr>
                <w:color w:val="000000"/>
                <w:sz w:val="28"/>
                <w:szCs w:val="28"/>
              </w:rPr>
              <w:t>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Авторское сопровождение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Проведение технический надзора по объекту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355,4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355,4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4.7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Технологическое присое</w:t>
            </w:r>
            <w:r>
              <w:rPr>
                <w:color w:val="000000"/>
                <w:sz w:val="28"/>
                <w:szCs w:val="28"/>
              </w:rPr>
              <w:t>динение  объекта «Детское дошкольное образовательное учреждение на 40 мест расположенное по адресу: Краснодарский край,Кореновский район, село Братковское, ул.Школьная, 1Б»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259,0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259,0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"Здание спортивного зала со вспомогательными помещениями, распо</w:t>
            </w:r>
            <w:r>
              <w:rPr>
                <w:sz w:val="28"/>
                <w:szCs w:val="28"/>
              </w:rPr>
              <w:t>ложенного по адресу: Краснодарский край, Кореновский район, хутор Пролетарский, ул. Школьная, 10а"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5.2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Пересчет сметной документации на объект "Здание спортивного зала со вспомогательными помещениями, расположенного по адресу</w:t>
            </w:r>
            <w:r>
              <w:rPr>
                <w:color w:val="000000"/>
                <w:sz w:val="28"/>
                <w:szCs w:val="28"/>
              </w:rPr>
              <w:t>: Краснодарский край, Кореновский район, хутор Пролетарский, ул. Школьная, 10а"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150,0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tabs>
                <w:tab w:val="left" w:pos="446"/>
              </w:tabs>
            </w:pPr>
            <w:r>
              <w:rPr>
                <w:sz w:val="28"/>
                <w:szCs w:val="28"/>
                <w:lang w:val="ru-RU"/>
              </w:rPr>
              <w:t>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</w:t>
            </w:r>
            <w:r>
              <w:rPr>
                <w:sz w:val="28"/>
                <w:szCs w:val="28"/>
                <w:lang w:val="ru-RU"/>
              </w:rPr>
              <w:t>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6</w:t>
            </w:r>
            <w:r>
              <w:rPr>
                <w:rStyle w:val="30"/>
                <w:sz w:val="28"/>
                <w:szCs w:val="28"/>
                <w:lang w:val="ru-RU"/>
              </w:rPr>
              <w:t>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Оборудование на объект «Центр единоборств в г. Кореновске», расположенный по адресу: Краснодарский край, Кореновский район, г. Кореновск, ул.Запорожская, 2В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6.2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На проведение судебной строительно- технической экспертизы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8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tabs>
                <w:tab w:val="left" w:pos="840"/>
              </w:tabs>
            </w:pPr>
            <w:r>
              <w:rPr>
                <w:sz w:val="28"/>
                <w:szCs w:val="28"/>
                <w:lang w:val="ru-RU"/>
              </w:rPr>
              <w:t>Тех</w:t>
            </w:r>
            <w:r>
              <w:rPr>
                <w:sz w:val="28"/>
                <w:szCs w:val="28"/>
                <w:lang w:val="ru-RU"/>
              </w:rPr>
              <w:t>нологическое присоединение объекта находящегося по адресу Краснодарский край, г.Кореновск, ул. Мироненко,16а к электрическим сетям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rPr>
                <w:sz w:val="28"/>
                <w:szCs w:val="28"/>
                <w:lang w:val="ru-RU"/>
              </w:rPr>
            </w:pPr>
          </w:p>
          <w:p w:rsidR="00000000" w:rsidRDefault="004F1260">
            <w:pPr>
              <w:pStyle w:val="12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Крытые корты и здания АБК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30 905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30 841,3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99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  <w:tabs>
                <w:tab w:val="left" w:pos="1046"/>
              </w:tabs>
            </w:pPr>
            <w:r>
              <w:rPr>
                <w:sz w:val="28"/>
                <w:szCs w:val="28"/>
                <w:lang w:val="ru-RU"/>
              </w:rPr>
              <w:t>Выполнение работ по выносу проекта в натуру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9.2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Строительство объекта: «Крытые корты и здания АБК»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30 376,2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30 376,2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9.3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Гидрогеологическое заключение о защищенности эксплуатируемых водоносных горизонтов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9.4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Ведение строительного контроля по объекту: «Крытые корты и здания АБ</w:t>
            </w:r>
            <w:r>
              <w:rPr>
                <w:sz w:val="28"/>
                <w:szCs w:val="28"/>
              </w:rPr>
              <w:t>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528,8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465,1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88%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комплексных спортивных игровых площадок и (или) комплексных детских игровых площадок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4 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shd w:val="clear" w:color="auto" w:fill="FFFFFF"/>
              <w:ind w:left="-10"/>
            </w:pPr>
            <w:r>
              <w:rPr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 детс</w:t>
            </w:r>
            <w:r>
              <w:rPr>
                <w:sz w:val="28"/>
                <w:szCs w:val="28"/>
                <w:lang w:val="ru-RU"/>
              </w:rPr>
              <w:t>кой игровой площадки Новоберезанское сельское поселение, п.Новоберезанский, ул.Строительная,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 детской игровой площадки Журавское сельское поселение, х.Казаче-Малеваный, ул. Лунев</w:t>
            </w:r>
            <w:r>
              <w:rPr>
                <w:sz w:val="28"/>
                <w:szCs w:val="28"/>
                <w:lang w:val="ru-RU"/>
              </w:rPr>
              <w:t>а,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 детской игровой площадки Кореновское городское поселение, г. Кореновск, ул. Пляжная,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Приобретение, установка и (или) строительство комплексной спортивной</w:t>
            </w: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 xml:space="preserve"> игровой площадки Пролетарское сельское поселение, х.Бабиче-Кореновский, ул.Мира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установка и (или) строительство комплексной спортивной игровой площадки Сергиевское сельское поселение, х. Нижний, ул. 409-й Дивизии, б/н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widowControl/>
            </w:pPr>
            <w:r>
              <w:rPr>
                <w:sz w:val="28"/>
                <w:szCs w:val="28"/>
                <w:lang w:val="ru-RU"/>
              </w:rPr>
              <w:t>Приобретение, комплексной спортивной игровой площадки Кореновское городское поселение, г. 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10.7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Приобретение, установка и (или) строительство комплексной</w:t>
            </w:r>
            <w:r>
              <w:rPr>
                <w:sz w:val="28"/>
                <w:szCs w:val="28"/>
              </w:rPr>
              <w:t xml:space="preserve"> детской игровой площадки ст.Сергиевская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10.8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Приобретение, установка и (или) строительство комплексной</w:t>
            </w:r>
            <w:r>
              <w:rPr>
                <w:sz w:val="28"/>
                <w:szCs w:val="28"/>
              </w:rPr>
              <w:t xml:space="preserve"> детской игровой площадки ст.Дядьковская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10.9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Приобретение, установка и (или) строительство комплексной </w:t>
            </w:r>
            <w:r>
              <w:rPr>
                <w:sz w:val="28"/>
                <w:szCs w:val="28"/>
              </w:rPr>
              <w:t>спортивной игровой площадки х.Бураковский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  <w:shd w:val="clear" w:color="auto" w:fill="FFFFFF"/>
                <w:lang w:val="ru-RU"/>
              </w:rPr>
              <w:t>10.10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Пр</w:t>
            </w:r>
            <w:r>
              <w:rPr>
                <w:color w:val="000000"/>
                <w:sz w:val="28"/>
                <w:szCs w:val="28"/>
              </w:rPr>
              <w:t>иобретение, установка и (или) строительство комплексных</w:t>
            </w:r>
            <w:r>
              <w:rPr>
                <w:sz w:val="28"/>
                <w:szCs w:val="28"/>
              </w:rPr>
              <w:t xml:space="preserve"> детских игровых площадок Кореновское городское поселение, г. 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 организация на 1100 мест в г. Кореновске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tabs>
                <w:tab w:val="left" w:pos="1011"/>
              </w:tabs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Подгото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вка научно-технической документации для возможности размещения объекта «Общеообразовательная организация на 1100 мест в г. Кореновске» (проект санитарно-защитной зоны)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Работы по предпроектной проработке документации по объекту «Общеообразо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вательная организация на 1100 мест в г. Кореновске»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Пересчет сметной стоимости инженерных изысканий и разработки проектной документации «</w:t>
            </w:r>
            <w:r>
              <w:rPr>
                <w:color w:val="000000"/>
                <w:sz w:val="28"/>
                <w:szCs w:val="28"/>
              </w:rPr>
              <w:t>Общеобразовательная организация на 1100 мест в г. Кореновск»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Общеообразовательная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организация на 550 мест в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Платнировской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Пересчет сметной стоимости строительства объекта «Общеообразовательная организация на 550 мест в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Платнировской»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«Плавательный бассейн на 4 дорожки в г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.Кореновске.»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85 391,4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82 016,4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96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Строительство объекта «Плавательный бассейн на 4 дорожки в г.Кореновске.»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81 184,1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81 184,1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Ведение строительного контроля объекта строительства «Плавательный бассейн на 4 дорожки в г.Корено</w:t>
            </w:r>
            <w:r>
              <w:rPr>
                <w:color w:val="000000"/>
                <w:sz w:val="28"/>
                <w:szCs w:val="28"/>
              </w:rPr>
              <w:t>вске.»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3 821,5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446,5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11,6%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13.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Проведение государственной экспертизы в форме экспертного сопровождения объекта «Плавательный бассейн на 4 дорожки в г.Кореновске» 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385,8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Котельная МОБУ ООШ №10, расположенная по адресу: Кореновский район, х.</w:t>
            </w:r>
            <w:r>
              <w:rPr>
                <w:sz w:val="28"/>
                <w:szCs w:val="28"/>
              </w:rPr>
              <w:t>Анапский, ул.Партизанская, 50А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11 435,4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11 242,2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98%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 xml:space="preserve">Строительство объекта </w:t>
            </w:r>
            <w:r>
              <w:rPr>
                <w:sz w:val="28"/>
                <w:szCs w:val="28"/>
              </w:rPr>
              <w:t>Котельная МОБУ ООШ №10, расположенная по адресу: Кореновский район, х.Анапский, ул.Партизанская, 50А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11 335,4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11 242,2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98%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14.4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color w:val="000000"/>
                <w:sz w:val="28"/>
                <w:szCs w:val="28"/>
              </w:rPr>
              <w:t>Разработка раздела рабочей документации по  об</w:t>
            </w:r>
            <w:r>
              <w:rPr>
                <w:color w:val="000000"/>
                <w:sz w:val="28"/>
                <w:szCs w:val="28"/>
              </w:rPr>
              <w:t>ъекту: «Котельная МОБУ ООШ №10» оказание услуг</w:t>
            </w: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по адресу: Кореновский район , х. Анапский , ул. Партизанская 50А »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Подпрограмма «Капитальный ремонт, текущий ремонт и содержание объектов муниципальной собственности»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Оплата коммунальных 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услуг муниципальной собственности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том числе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Взносы на капитальный ремонт в НКО «Фонд капитального ремонта многоквартирных домов» за общее имущество в многоквартирных домах, в которых расположены квартиры, находящиеся в</w:t>
            </w:r>
          </w:p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муниципально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й собственности муниципального образования Кореновский район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Теплоснабжение объектов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1.3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Энергоснабжение объектов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Охранные услуги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600,0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4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емонт малого зала администрации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5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</w:t>
            </w: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о составлению сметной документации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60,0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60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6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7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Капитальный ремонт входной группы здания администрации расположенного по адресу г.Кореновск, ул.Красная,41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8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>Ремонт стеллы на въезде в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 ст.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Раздольную</w:t>
            </w:r>
          </w:p>
          <w:p w:rsidR="00000000" w:rsidRDefault="004F1260">
            <w:pPr>
              <w:pStyle w:val="12"/>
              <w:rPr>
                <w:rFonts w:ascii="Times New Roman" w:eastAsia="Andale Sans UI" w:hAnsi="Times New Roman" w:cs="Tahoma"/>
                <w:sz w:val="28"/>
                <w:szCs w:val="28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98,2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98,2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9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Содержание объектов муниципальной собственности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17,7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17,7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10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  <w:lang w:val="ru-RU"/>
              </w:rPr>
              <w:t xml:space="preserve">Ремонт части кровли в здании администрации МО Кореновский район по ул. </w:t>
            </w:r>
            <w:r>
              <w:rPr>
                <w:rStyle w:val="30"/>
                <w:rFonts w:ascii="Times New Roman" w:eastAsia="Andale Sans UI" w:hAnsi="Times New Roman" w:cs="Tahoma"/>
                <w:sz w:val="28"/>
                <w:szCs w:val="28"/>
              </w:rPr>
              <w:t>Красной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tabs>
                <w:tab w:val="left" w:pos="771"/>
              </w:tabs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Ремонт доски почета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Ремонт муниципальной квар</w:t>
            </w:r>
            <w:r>
              <w:rPr>
                <w:sz w:val="28"/>
                <w:szCs w:val="28"/>
              </w:rPr>
              <w:t>тиры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396,8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r>
              <w:rPr>
                <w:sz w:val="28"/>
                <w:szCs w:val="28"/>
              </w:rPr>
              <w:t>Корректировка ПСД на капитальный ремонт здания  «Кореновский районный центр народной культуры и досуга» по адресу: Краснодарский край, Кореновский район,  г. Кореновск, ул. Красная д. 29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1 050,0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1 050,0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100%</w:t>
            </w:r>
          </w:p>
        </w:tc>
      </w:tr>
      <w:tr w:rsidR="00000000">
        <w:tc>
          <w:tcPr>
            <w:tcW w:w="15014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  <w:jc w:val="center"/>
            </w:pP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Подпрограмма «Реконст</w:t>
            </w:r>
            <w:r>
              <w:rPr>
                <w:rStyle w:val="30"/>
                <w:rFonts w:ascii="Times New Roman" w:hAnsi="Times New Roman"/>
                <w:sz w:val="28"/>
                <w:szCs w:val="28"/>
                <w:lang w:val="ru-RU"/>
              </w:rPr>
              <w:t>рукция объектов муниципальной собственности»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1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/>
                <w:sz w:val="28"/>
                <w:szCs w:val="28"/>
                <w:lang w:val="ru-RU"/>
              </w:rPr>
              <w:t>Переустройство участка теплотрассы на объекте Общеобразовательная организация на 400 мест по адресу: Краснодарский край, г.Кореновск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rPr>
          <w:trHeight w:val="694"/>
        </w:trPr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2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составлению сметной документации</w:t>
            </w:r>
          </w:p>
          <w:p w:rsidR="00000000" w:rsidRDefault="004F1260">
            <w:pPr>
              <w:pStyle w:val="12"/>
              <w:ind w:firstLine="408"/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</w:pP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8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</w:rPr>
              <w:t>3</w:t>
            </w:r>
          </w:p>
        </w:tc>
        <w:tc>
          <w:tcPr>
            <w:tcW w:w="69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12"/>
              <w:suppressAutoHyphens w:val="0"/>
            </w:pPr>
            <w:r>
              <w:rPr>
                <w:rFonts w:ascii="Times New Roman" w:eastAsia="Andale Sans UI" w:hAnsi="Times New Roman" w:cs="Tahoma"/>
                <w:sz w:val="28"/>
                <w:szCs w:val="28"/>
                <w:lang w:val="ru-RU"/>
              </w:rPr>
              <w:t>На услуги по ведению строительного контроля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000000" w:rsidRDefault="004F1260">
            <w:pPr>
              <w:snapToGrid w:val="0"/>
              <w:jc w:val="center"/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  <w:tr w:rsidR="00000000">
        <w:tc>
          <w:tcPr>
            <w:tcW w:w="7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Итого: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368 578,6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36</w:t>
            </w:r>
            <w:r>
              <w:rPr>
                <w:rFonts w:cs="Times New Roman"/>
                <w:color w:val="000000"/>
                <w:sz w:val="28"/>
                <w:szCs w:val="28"/>
                <w:shd w:val="clear" w:color="auto" w:fill="FFFFFF"/>
                <w:lang w:val="ru-RU"/>
              </w:rPr>
              <w:t>4 963,5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99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7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Районный бюджет (РБ)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sz w:val="28"/>
                <w:szCs w:val="28"/>
              </w:rPr>
              <w:t>66 780,4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lang w:val="ru-RU"/>
              </w:rPr>
              <w:t xml:space="preserve">63 </w:t>
            </w:r>
            <w:r>
              <w:rPr>
                <w:rFonts w:cs="Times New Roman"/>
                <w:sz w:val="28"/>
                <w:szCs w:val="28"/>
                <w:lang w:val="ru-RU"/>
              </w:rPr>
              <w:t>246,2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94,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8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7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Краевой бюджет (КБ)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301 798,2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snapToGrid w:val="0"/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301 717,3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99,9</w:t>
            </w: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%</w:t>
            </w:r>
          </w:p>
        </w:tc>
      </w:tr>
      <w:tr w:rsidR="00000000">
        <w:tc>
          <w:tcPr>
            <w:tcW w:w="7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Федеральный бюджет (ФБ)</w:t>
            </w:r>
          </w:p>
        </w:tc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Style w:val="30"/>
                <w:sz w:val="28"/>
                <w:szCs w:val="28"/>
                <w:shd w:val="clear" w:color="auto" w:fill="FFFFFF"/>
              </w:rPr>
              <w:t>0,0</w:t>
            </w:r>
          </w:p>
        </w:tc>
        <w:tc>
          <w:tcPr>
            <w:tcW w:w="297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00000" w:rsidRDefault="004F1260">
            <w:pPr>
              <w:jc w:val="center"/>
            </w:pPr>
            <w:r>
              <w:rPr>
                <w:rFonts w:cs="Times New Roman"/>
                <w:sz w:val="28"/>
                <w:szCs w:val="28"/>
                <w:shd w:val="clear" w:color="auto" w:fill="FFFFFF"/>
                <w:lang w:val="ru-RU"/>
              </w:rPr>
              <w:t>0,0</w:t>
            </w:r>
          </w:p>
        </w:tc>
        <w:tc>
          <w:tcPr>
            <w:tcW w:w="19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00000" w:rsidRDefault="004F1260">
            <w:pPr>
              <w:pStyle w:val="ab"/>
              <w:jc w:val="center"/>
            </w:pPr>
            <w:r>
              <w:rPr>
                <w:rFonts w:eastAsia="Times New Roman" w:cs="Times New Roman"/>
                <w:sz w:val="28"/>
                <w:szCs w:val="28"/>
                <w:shd w:val="clear" w:color="auto" w:fill="FFFFFF"/>
                <w:lang w:val="ru-RU"/>
              </w:rPr>
              <w:t>0%</w:t>
            </w:r>
          </w:p>
        </w:tc>
      </w:tr>
    </w:tbl>
    <w:p w:rsidR="00000000" w:rsidRDefault="004F1260">
      <w:pPr>
        <w:pStyle w:val="aa"/>
        <w:widowControl/>
        <w:snapToGrid w:val="0"/>
        <w:jc w:val="center"/>
        <w:rPr>
          <w:rFonts w:eastAsia="Times New Roman" w:cs="Times New Roman"/>
          <w:color w:val="000000"/>
          <w:spacing w:val="-2"/>
          <w:sz w:val="28"/>
          <w:szCs w:val="28"/>
          <w:shd w:val="clear" w:color="auto" w:fill="FF9900"/>
          <w:lang w:val="ru-RU" w:bidi="ar-SA"/>
        </w:rPr>
      </w:pPr>
    </w:p>
    <w:p w:rsidR="00000000" w:rsidRDefault="004F1260">
      <w:pPr>
        <w:pStyle w:val="Standard"/>
        <w:tabs>
          <w:tab w:val="left" w:pos="9123"/>
        </w:tabs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Заместитель главы</w:t>
      </w:r>
    </w:p>
    <w:p w:rsidR="00000000" w:rsidRDefault="004F1260">
      <w:pPr>
        <w:pStyle w:val="Standard"/>
        <w:spacing w:line="100" w:lineRule="atLeast"/>
        <w:jc w:val="both"/>
      </w:pPr>
      <w:r>
        <w:rPr>
          <w:rFonts w:eastAsia="Times New Roman" w:cs="Times New Roman"/>
          <w:sz w:val="28"/>
          <w:szCs w:val="28"/>
          <w:lang w:val="ru-RU"/>
        </w:rPr>
        <w:t>муниципального образ</w:t>
      </w:r>
      <w:r>
        <w:rPr>
          <w:rFonts w:eastAsia="Times New Roman" w:cs="Times New Roman"/>
          <w:sz w:val="28"/>
          <w:szCs w:val="28"/>
          <w:lang w:val="ru-RU"/>
        </w:rPr>
        <w:t>ования</w:t>
      </w:r>
    </w:p>
    <w:p w:rsidR="00000000" w:rsidRDefault="004F1260">
      <w:pPr>
        <w:pStyle w:val="Standard"/>
        <w:widowControl/>
        <w:tabs>
          <w:tab w:val="left" w:pos="9123"/>
        </w:tabs>
        <w:snapToGrid w:val="0"/>
        <w:spacing w:line="100" w:lineRule="atLeast"/>
        <w:jc w:val="both"/>
      </w:pPr>
      <w:r>
        <w:rPr>
          <w:rStyle w:val="30"/>
          <w:rFonts w:eastAsia="Times New Roman" w:cs="Times New Roman"/>
          <w:sz w:val="28"/>
          <w:szCs w:val="28"/>
          <w:lang w:val="ru-RU" w:bidi="ar-SA"/>
        </w:rPr>
        <w:t>Кореновский район                                                                                                                                                              Б.И. Сторчун</w:t>
      </w:r>
    </w:p>
    <w:sectPr w:rsidR="00000000">
      <w:pgSz w:w="16838" w:h="11906" w:orient="landscape"/>
      <w:pgMar w:top="915" w:right="674" w:bottom="1121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1260"/>
    <w:rsid w:val="004F1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6F18845-E13C-42A1-A66E-12A90B436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en-US" w:bidi="en-US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10"/>
    <w:next w:val="a0"/>
    <w:qFormat/>
    <w:pPr>
      <w:numPr>
        <w:ilvl w:val="1"/>
        <w:numId w:val="1"/>
      </w:numPr>
      <w:spacing w:before="200"/>
      <w:outlineLvl w:val="1"/>
    </w:p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color w:val="808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Основной шрифт абзаца3"/>
  </w:style>
  <w:style w:type="character" w:customStyle="1" w:styleId="a4">
    <w:name w:val="Символ нумерации"/>
  </w:style>
  <w:style w:type="character" w:customStyle="1" w:styleId="FontStyle28">
    <w:name w:val="Font Style28"/>
    <w:basedOn w:val="3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6">
    <w:name w:val="Font Style16"/>
    <w:basedOn w:val="30"/>
    <w:rPr>
      <w:rFonts w:ascii="Times New Roman" w:eastAsia="Times New Roman" w:hAnsi="Times New Roman" w:cs="Times New Roman"/>
      <w:sz w:val="26"/>
      <w:szCs w:val="26"/>
    </w:rPr>
  </w:style>
  <w:style w:type="character" w:customStyle="1" w:styleId="20">
    <w:name w:val="Основной шрифт абзаца2"/>
  </w:style>
  <w:style w:type="character" w:customStyle="1" w:styleId="11">
    <w:name w:val="Основной шрифт абзаца1"/>
  </w:style>
  <w:style w:type="character" w:styleId="a5">
    <w:name w:val="Hyperlink"/>
    <w:rPr>
      <w:color w:val="000080"/>
      <w:u w:val="single"/>
    </w:rPr>
  </w:style>
  <w:style w:type="character" w:customStyle="1" w:styleId="a6">
    <w:name w:val="Верхний колонтитул Знак"/>
    <w:basedOn w:val="30"/>
    <w:rPr>
      <w:rFonts w:ascii="Calibri" w:eastAsia="Calibri" w:hAnsi="Calibri" w:cs="Times New Roman"/>
    </w:rPr>
  </w:style>
  <w:style w:type="character" w:customStyle="1" w:styleId="DefaultParagraphFont">
    <w:name w:val="Default Paragraph Font"/>
  </w:style>
  <w:style w:type="character" w:customStyle="1" w:styleId="FontStyle19">
    <w:name w:val="Font Style19"/>
    <w:basedOn w:val="DefaultParagraphFont"/>
    <w:rPr>
      <w:rFonts w:ascii="Times New Roman" w:eastAsia="Times New Roman" w:hAnsi="Times New Roman" w:cs="Times New Roman"/>
      <w:sz w:val="22"/>
    </w:rPr>
  </w:style>
  <w:style w:type="paragraph" w:customStyle="1" w:styleId="10">
    <w:name w:val="Заголовок1"/>
    <w:basedOn w:val="a"/>
    <w:next w:val="a0"/>
    <w:pPr>
      <w:jc w:val="center"/>
    </w:pPr>
    <w:rPr>
      <w:b/>
      <w:bCs/>
      <w:sz w:val="56"/>
      <w:szCs w:val="56"/>
    </w:rPr>
  </w:style>
  <w:style w:type="paragraph" w:styleId="a0">
    <w:name w:val="Body Text"/>
    <w:basedOn w:val="a"/>
    <w:pPr>
      <w:spacing w:after="120"/>
    </w:pPr>
  </w:style>
  <w:style w:type="paragraph" w:customStyle="1" w:styleId="12">
    <w:name w:val="Обычный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alibri" w:eastAsia="Calibri" w:hAnsi="Calibri"/>
      <w:kern w:val="2"/>
      <w:sz w:val="24"/>
      <w:szCs w:val="24"/>
      <w:lang w:val="en-US" w:eastAsia="en-US" w:bidi="en-US"/>
    </w:rPr>
  </w:style>
  <w:style w:type="paragraph" w:styleId="a7">
    <w:name w:val="List"/>
    <w:basedOn w:val="a0"/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8">
    <w:name w:val="Блочная цитата"/>
    <w:basedOn w:val="a"/>
    <w:pPr>
      <w:spacing w:after="283"/>
      <w:ind w:left="567" w:right="567"/>
    </w:pPr>
  </w:style>
  <w:style w:type="paragraph" w:styleId="a9">
    <w:name w:val="Subtitle"/>
    <w:basedOn w:val="10"/>
    <w:next w:val="a0"/>
    <w:qFormat/>
    <w:pPr>
      <w:spacing w:before="60"/>
    </w:pPr>
    <w:rPr>
      <w:sz w:val="36"/>
      <w:szCs w:val="36"/>
    </w:rPr>
  </w:style>
  <w:style w:type="paragraph" w:customStyle="1" w:styleId="aa">
    <w:name w:val="Содержимое врезки"/>
    <w:basedOn w:val="a"/>
  </w:style>
  <w:style w:type="paragraph" w:customStyle="1" w:styleId="ConsPlusNormal">
    <w:name w:val="ConsPlusNormal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ind w:firstLine="720"/>
      <w:textAlignment w:val="baseline"/>
    </w:pPr>
    <w:rPr>
      <w:rFonts w:ascii="Arial" w:eastAsia="Arial" w:hAnsi="Arial"/>
      <w:kern w:val="2"/>
      <w:lang w:bidi="en-US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PlusNonformat">
    <w:name w:val="ConsPlusNonformat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Courier New" w:eastAsia="Arial" w:hAnsi="Courier New"/>
      <w:kern w:val="2"/>
      <w:lang w:eastAsia="en-US"/>
    </w:r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Standard">
    <w:name w:val="Standard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Andale Sans UI" w:cs="Tahoma"/>
      <w:kern w:val="2"/>
      <w:sz w:val="24"/>
      <w:szCs w:val="24"/>
      <w:lang w:val="en-US" w:eastAsia="zh-CN" w:bidi="en-US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1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8052</Words>
  <Characters>45903</Characters>
  <Application>Microsoft Office Word</Application>
  <DocSecurity>0</DocSecurity>
  <Lines>382</Lines>
  <Paragraphs>107</Paragraphs>
  <ScaleCrop>false</ScaleCrop>
  <Company>SPecialiST RePack</Company>
  <LinksUpToDate>false</LinksUpToDate>
  <CharactersWithSpaces>53848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1995-11-21T14:41:00Z</cp:lastPrinted>
  <dcterms:created xsi:type="dcterms:W3CDTF">2025-02-28T12:45:00Z</dcterms:created>
  <dcterms:modified xsi:type="dcterms:W3CDTF">2025-02-28T12:45:00Z</dcterms:modified>
</cp:coreProperties>
</file>