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836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filled="t">
            <v:fill color2="black"/>
            <v:imagedata r:id="rId5" o:title="" croptop="-5f" cropbottom="-5f" cropleft="-6f" cropright="-6f"/>
          </v:shape>
        </w:pict>
      </w:r>
    </w:p>
    <w:p w:rsidR="00000000" w:rsidRDefault="00D87836">
      <w:pPr>
        <w:jc w:val="center"/>
        <w:rPr>
          <w:lang/>
        </w:rPr>
      </w:pPr>
    </w:p>
    <w:p w:rsidR="00000000" w:rsidRDefault="00D87836">
      <w:pPr>
        <w:pStyle w:val="2"/>
        <w:numPr>
          <w:ilvl w:val="1"/>
          <w:numId w:val="2"/>
        </w:numPr>
        <w:tabs>
          <w:tab w:val="left" w:pos="0"/>
        </w:tabs>
        <w:jc w:val="center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АДМИНИСТРАЦИЯ  МУНИЦИПАЛЬНОГО  ОБРАЗОВАНИЯ</w:t>
      </w:r>
    </w:p>
    <w:p w:rsidR="00000000" w:rsidRDefault="00D87836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sz w:val="36"/>
          <w:lang/>
        </w:rPr>
      </w:pPr>
      <w:r>
        <w:rPr>
          <w:b/>
          <w:bCs/>
          <w:sz w:val="28"/>
          <w:lang/>
        </w:rPr>
        <w:t>КОРЕНОВСКИЙ  РАЙОН</w:t>
      </w:r>
    </w:p>
    <w:p w:rsidR="00000000" w:rsidRDefault="00D87836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</w:pPr>
      <w:r>
        <w:rPr>
          <w:sz w:val="36"/>
          <w:lang/>
        </w:rPr>
        <w:t>ПОСТАНОВЛЕНИЕ</w:t>
      </w:r>
    </w:p>
    <w:p w:rsidR="00000000" w:rsidRDefault="00D87836">
      <w:pPr>
        <w:spacing w:line="360" w:lineRule="auto"/>
        <w:rPr>
          <w:rFonts w:cs="Times New Roman"/>
          <w:b/>
          <w:bCs/>
          <w:shd w:val="clear" w:color="auto" w:fill="FFFFFF"/>
          <w:lang w:eastAsia="ar-SA"/>
        </w:rPr>
      </w:pPr>
      <w:r>
        <w:rPr>
          <w:b/>
        </w:rPr>
        <w:t>От  11.03.2025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№  308</w:t>
      </w:r>
    </w:p>
    <w:p w:rsidR="00000000" w:rsidRDefault="00D87836">
      <w:pPr>
        <w:spacing w:before="285" w:after="285"/>
        <w:jc w:val="center"/>
        <w:textAlignment w:val="auto"/>
        <w:rPr>
          <w:b/>
          <w:bCs/>
          <w:sz w:val="28"/>
          <w:szCs w:val="28"/>
        </w:rPr>
      </w:pPr>
      <w:r>
        <w:rPr>
          <w:rFonts w:cs="Times New Roman"/>
          <w:b/>
          <w:bCs/>
          <w:shd w:val="clear" w:color="auto" w:fill="FFFFFF"/>
          <w:lang w:eastAsia="ar-SA"/>
        </w:rPr>
        <w:t>г.  Кореновск</w:t>
      </w:r>
    </w:p>
    <w:p w:rsidR="00000000" w:rsidRDefault="00D87836">
      <w:pPr>
        <w:pStyle w:val="Standard"/>
        <w:ind w:firstLine="708"/>
        <w:jc w:val="center"/>
        <w:rPr>
          <w:b/>
          <w:bCs/>
          <w:sz w:val="28"/>
          <w:szCs w:val="28"/>
        </w:rPr>
      </w:pPr>
    </w:p>
    <w:p w:rsidR="00000000" w:rsidRDefault="00D87836">
      <w:pPr>
        <w:pStyle w:val="Standard"/>
        <w:ind w:firstLine="708"/>
        <w:jc w:val="center"/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bCs/>
          <w:sz w:val="28"/>
          <w:szCs w:val="28"/>
        </w:rPr>
        <w:t>О признании утратившим силу постановления администрации муниципального обр</w:t>
      </w:r>
      <w:r>
        <w:rPr>
          <w:b/>
          <w:bCs/>
          <w:sz w:val="28"/>
          <w:szCs w:val="28"/>
        </w:rPr>
        <w:t xml:space="preserve">азования Кореновский район 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 xml:space="preserve">от 11 мая 2023 года  </w:t>
      </w:r>
    </w:p>
    <w:p w:rsidR="00000000" w:rsidRDefault="00D87836">
      <w:pPr>
        <w:pStyle w:val="Standard"/>
        <w:ind w:firstLine="708"/>
        <w:jc w:val="center"/>
        <w:rPr>
          <w:sz w:val="28"/>
          <w:szCs w:val="28"/>
        </w:rPr>
      </w:pP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>672 «Об утверждении административного регламента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по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 xml:space="preserve"> предоставлению муниципальной услуги «Библиотечное обслуживание населения, комплектование и обеспечение сохранности библиотечных фондов</w:t>
      </w:r>
      <w:r>
        <w:rPr>
          <w:rStyle w:val="20"/>
          <w:rFonts w:eastAsia="WenQuanYi Micro Hei"/>
          <w:b/>
          <w:bCs/>
          <w:color w:val="000000"/>
          <w:sz w:val="28"/>
          <w:szCs w:val="28"/>
          <w:shd w:val="clear" w:color="auto" w:fill="FFFFFF"/>
          <w:lang w:eastAsia="en-US"/>
        </w:rPr>
        <w:t>»</w:t>
      </w:r>
    </w:p>
    <w:p w:rsidR="00000000" w:rsidRDefault="00D87836">
      <w:pPr>
        <w:pStyle w:val="Standard"/>
        <w:spacing w:before="113"/>
        <w:jc w:val="center"/>
        <w:rPr>
          <w:sz w:val="28"/>
          <w:szCs w:val="28"/>
        </w:rPr>
      </w:pPr>
    </w:p>
    <w:p w:rsidR="00000000" w:rsidRDefault="00D87836">
      <w:pPr>
        <w:pStyle w:val="Standard"/>
        <w:tabs>
          <w:tab w:val="left" w:pos="12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 администрация муниципального образования Кореновски</w:t>
      </w:r>
      <w:r>
        <w:rPr>
          <w:sz w:val="28"/>
          <w:szCs w:val="28"/>
        </w:rPr>
        <w:t xml:space="preserve">й район                            </w:t>
      </w:r>
    </w:p>
    <w:p w:rsidR="00000000" w:rsidRDefault="00D87836">
      <w:pPr>
        <w:pStyle w:val="Standard"/>
        <w:tabs>
          <w:tab w:val="left" w:pos="12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000000" w:rsidRDefault="00D87836">
      <w:pPr>
        <w:pStyle w:val="Standard"/>
        <w:tabs>
          <w:tab w:val="left" w:pos="1290"/>
        </w:tabs>
        <w:ind w:firstLine="713"/>
        <w:jc w:val="both"/>
        <w:rPr>
          <w:rFonts w:eastAsia="SimSun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Признать утратившим силу постановление администрации                            муниципального образования Кореновский район от 11 мая 2023 года № 672 «Об утверждении административного реглам</w:t>
      </w:r>
      <w:r>
        <w:rPr>
          <w:color w:val="000000"/>
          <w:sz w:val="28"/>
          <w:szCs w:val="28"/>
          <w:shd w:val="clear" w:color="auto" w:fill="FFFFFF"/>
        </w:rPr>
        <w:t>ента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 по предоставлению муниципальной услуги «Библиотечное обслуживание населения, комплектование и обе</w:t>
      </w:r>
      <w:r>
        <w:rPr>
          <w:color w:val="000000"/>
          <w:sz w:val="28"/>
          <w:szCs w:val="28"/>
          <w:shd w:val="clear" w:color="auto" w:fill="FFFFFF"/>
        </w:rPr>
        <w:t>спечение сохранности библиотечных фондов</w:t>
      </w:r>
      <w:r>
        <w:rPr>
          <w:rStyle w:val="20"/>
          <w:rFonts w:eastAsia="WenQuanYi Micro Hei"/>
          <w:color w:val="000000"/>
          <w:sz w:val="28"/>
          <w:szCs w:val="28"/>
          <w:shd w:val="clear" w:color="auto" w:fill="FFFFFF"/>
          <w:lang w:eastAsia="en-US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00000" w:rsidRDefault="00D87836">
      <w:pPr>
        <w:pStyle w:val="Standard"/>
        <w:suppressAutoHyphens w:val="0"/>
        <w:ind w:firstLine="680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2. Управлению службы протокола и информационной политики                        администрации муниципального образования Кореновский район официально обнародовать настоящее постановление в установленном порядке и </w:t>
      </w:r>
      <w:r>
        <w:rPr>
          <w:rFonts w:eastAsia="SimSun"/>
          <w:color w:val="000000"/>
          <w:sz w:val="28"/>
          <w:szCs w:val="28"/>
        </w:rPr>
        <w:t>разместить на официальном сайте администрации муниципального образования                          Кореновский район в информационно - телекоммуникационной сети                         «Интернет».</w:t>
      </w:r>
    </w:p>
    <w:p w:rsidR="00000000" w:rsidRDefault="00D87836">
      <w:pPr>
        <w:pStyle w:val="Standard"/>
        <w:suppressAutoHyphens w:val="0"/>
        <w:ind w:firstLine="68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</w:rPr>
        <w:t>3. Контроль за исполнением постановления возложить на замест</w:t>
      </w:r>
      <w:r>
        <w:rPr>
          <w:rFonts w:eastAsia="SimSun"/>
          <w:color w:val="000000"/>
          <w:sz w:val="28"/>
          <w:szCs w:val="28"/>
        </w:rPr>
        <w:t>ителя                  главы муниципального образования Кореновский район Т.Г. Ковалеву.</w:t>
      </w:r>
    </w:p>
    <w:p w:rsidR="00000000" w:rsidRDefault="00D87836">
      <w:pPr>
        <w:pStyle w:val="Standard"/>
        <w:tabs>
          <w:tab w:val="left" w:pos="1290"/>
        </w:tabs>
        <w:ind w:firstLine="713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4. Постановление вступает в силу после его официального обнародования.</w:t>
      </w:r>
    </w:p>
    <w:p w:rsidR="00000000" w:rsidRDefault="00D87836">
      <w:pPr>
        <w:pStyle w:val="Standard"/>
        <w:tabs>
          <w:tab w:val="left" w:pos="1290"/>
        </w:tabs>
        <w:jc w:val="both"/>
        <w:rPr>
          <w:sz w:val="28"/>
          <w:szCs w:val="28"/>
        </w:rPr>
      </w:pPr>
    </w:p>
    <w:p w:rsidR="00000000" w:rsidRDefault="00D87836">
      <w:pPr>
        <w:pStyle w:val="Standard"/>
        <w:tabs>
          <w:tab w:val="left" w:pos="1290"/>
        </w:tabs>
        <w:jc w:val="both"/>
        <w:rPr>
          <w:sz w:val="28"/>
          <w:szCs w:val="28"/>
        </w:rPr>
      </w:pPr>
    </w:p>
    <w:p w:rsidR="00000000" w:rsidRDefault="00D87836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000000" w:rsidRDefault="00D87836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000000" w:rsidRDefault="00D87836">
      <w:pPr>
        <w:pStyle w:val="Standard"/>
        <w:jc w:val="both"/>
      </w:pPr>
      <w:r>
        <w:rPr>
          <w:bCs/>
          <w:sz w:val="28"/>
          <w:szCs w:val="28"/>
        </w:rPr>
        <w:t xml:space="preserve">Кореновский район                                            </w:t>
      </w:r>
      <w:r>
        <w:rPr>
          <w:bCs/>
          <w:sz w:val="28"/>
          <w:szCs w:val="28"/>
        </w:rPr>
        <w:t xml:space="preserve">                         С.А. Голобородько</w:t>
      </w:r>
    </w:p>
    <w:sectPr w:rsidR="00000000">
      <w:pgSz w:w="11906" w:h="16838"/>
      <w:pgMar w:top="285" w:right="567" w:bottom="7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836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0EE0367-0D9C-4BCE-9FF5-B56580B6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</w:style>
  <w:style w:type="paragraph" w:styleId="4">
    <w:name w:val="heading 4"/>
    <w:basedOn w:val="Standard"/>
    <w:next w:val="Standard"/>
    <w:qFormat/>
    <w:pPr>
      <w:keepNext/>
      <w:numPr>
        <w:ilvl w:val="3"/>
        <w:numId w:val="1"/>
      </w:numPr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3">
    <w:name w:val="Символ нумерации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4">
    <w:name w:val="Emphasis"/>
    <w:qFormat/>
    <w:rPr>
      <w:i/>
      <w:iCs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  <w:rPr>
      <w:rFonts w:ascii="Arial" w:eastAsia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pPr>
      <w:jc w:val="both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ascii="Arial" w:eastAsia="Arial" w:hAnsi="Arial" w:cs="Tahoma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ascii="Arial" w:eastAsia="Arial" w:hAnsi="Arial" w:cs="Tahoma"/>
    </w:rPr>
  </w:style>
  <w:style w:type="paragraph" w:customStyle="1" w:styleId="Title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Subtitle"/>
    <w:basedOn w:val="Title"/>
    <w:next w:val="Textbody"/>
    <w:qFormat/>
    <w:pPr>
      <w:jc w:val="center"/>
    </w:pPr>
    <w:rPr>
      <w:i/>
      <w:iCs/>
    </w:rPr>
  </w:style>
  <w:style w:type="paragraph" w:customStyle="1" w:styleId="BodyText2">
    <w:name w:val="Body Text 2"/>
    <w:basedOn w:val="Standard"/>
    <w:pPr>
      <w:snapToGrid w:val="0"/>
    </w:pPr>
  </w:style>
  <w:style w:type="paragraph" w:customStyle="1" w:styleId="aa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постановления главы администрации</dc:title>
  <dc:subject/>
  <dc:creator>Тельнова</dc:creator>
  <cp:keywords/>
  <cp:lastModifiedBy>user</cp:lastModifiedBy>
  <cp:revision>2</cp:revision>
  <cp:lastPrinted>2025-03-13T05:45:00Z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