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D5687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f" cropbottom="-5f" cropleft="-6f" cropright="-6f"/>
          </v:shape>
        </w:pict>
      </w:r>
    </w:p>
    <w:p w:rsidR="00000000" w:rsidRDefault="006D5687">
      <w:pPr>
        <w:jc w:val="center"/>
        <w:rPr>
          <w:lang/>
        </w:rPr>
      </w:pPr>
    </w:p>
    <w:p w:rsidR="00000000" w:rsidRDefault="006D5687">
      <w:pPr>
        <w:pStyle w:val="2"/>
        <w:numPr>
          <w:ilvl w:val="0"/>
          <w:numId w:val="0"/>
        </w:numPr>
        <w:tabs>
          <w:tab w:val="left" w:pos="0"/>
        </w:tabs>
        <w:ind w:left="1080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6D5687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1080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6D5687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left="72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6D5687">
      <w:pPr>
        <w:spacing w:line="360" w:lineRule="auto"/>
        <w:rPr>
          <w:lang/>
        </w:rPr>
      </w:pPr>
      <w:r>
        <w:rPr>
          <w:b/>
        </w:rPr>
        <w:t xml:space="preserve">От  </w:t>
      </w:r>
      <w:r>
        <w:rPr>
          <w:b/>
          <w:lang w:val="en-US"/>
        </w:rPr>
        <w:t>24.</w:t>
      </w:r>
      <w:r>
        <w:rPr>
          <w:b/>
        </w:rPr>
        <w:t>03.2025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№  375</w:t>
      </w:r>
    </w:p>
    <w:p w:rsidR="00000000" w:rsidRDefault="006D5687">
      <w:pPr>
        <w:jc w:val="center"/>
        <w:rPr>
          <w:b/>
          <w:sz w:val="28"/>
          <w:szCs w:val="28"/>
        </w:rPr>
      </w:pPr>
      <w:r>
        <w:rPr>
          <w:lang/>
        </w:rPr>
        <w:t>г.  Кореновск</w:t>
      </w:r>
    </w:p>
    <w:p w:rsidR="00000000" w:rsidRDefault="006D5687">
      <w:pPr>
        <w:jc w:val="center"/>
        <w:rPr>
          <w:b/>
          <w:sz w:val="28"/>
          <w:szCs w:val="28"/>
        </w:rPr>
      </w:pPr>
    </w:p>
    <w:p w:rsidR="00000000" w:rsidRDefault="006D5687">
      <w:pPr>
        <w:jc w:val="center"/>
        <w:rPr>
          <w:b/>
          <w:sz w:val="28"/>
          <w:szCs w:val="28"/>
        </w:rPr>
      </w:pPr>
    </w:p>
    <w:p w:rsidR="00000000" w:rsidRDefault="006D568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муниципально</w:t>
      </w:r>
      <w:r>
        <w:rPr>
          <w:b/>
          <w:sz w:val="28"/>
          <w:szCs w:val="28"/>
        </w:rPr>
        <w:t xml:space="preserve">го образования Кореновский район от 30 октября 2023 года № 1907                     </w:t>
      </w:r>
      <w:r>
        <w:rPr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</w:p>
    <w:p w:rsidR="00000000" w:rsidRDefault="006D5687">
      <w:pPr>
        <w:jc w:val="center"/>
        <w:rPr>
          <w:b/>
          <w:bCs/>
          <w:sz w:val="28"/>
          <w:szCs w:val="28"/>
        </w:rPr>
      </w:pPr>
    </w:p>
    <w:p w:rsidR="00000000" w:rsidRDefault="006D5687">
      <w:pPr>
        <w:pStyle w:val="Textbody"/>
        <w:spacing w:after="0"/>
        <w:ind w:firstLine="735"/>
        <w:jc w:val="both"/>
      </w:pPr>
      <w:r>
        <w:rPr>
          <w:sz w:val="28"/>
          <w:szCs w:val="28"/>
        </w:rPr>
        <w:t>В целях развития фи</w:t>
      </w:r>
      <w:r>
        <w:rPr>
          <w:sz w:val="28"/>
          <w:szCs w:val="28"/>
        </w:rPr>
        <w:t>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</w:t>
      </w:r>
      <w:r>
        <w:rPr>
          <w:sz w:val="28"/>
          <w:szCs w:val="28"/>
        </w:rPr>
        <w:t>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исполнениеУказа Президента Российской Федерации от 07 мая 2018 года № 2</w:t>
      </w:r>
      <w:r>
        <w:rPr>
          <w:sz w:val="28"/>
          <w:szCs w:val="28"/>
        </w:rPr>
        <w:t>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</w:t>
      </w:r>
      <w:r>
        <w:rPr>
          <w:sz w:val="28"/>
          <w:szCs w:val="28"/>
        </w:rPr>
        <w:t>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</w:t>
      </w:r>
      <w:r>
        <w:rPr>
          <w:sz w:val="28"/>
          <w:szCs w:val="28"/>
        </w:rPr>
        <w:t xml:space="preserve">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 w:rsidR="00000000" w:rsidRDefault="006D5687">
      <w:pPr>
        <w:pStyle w:val="ListParagraph"/>
        <w:ind w:left="0"/>
        <w:jc w:val="both"/>
      </w:pPr>
      <w:r>
        <w:tab/>
        <w:t xml:space="preserve">1. Внести изменения в постановление администрации муниципального образования Кореновский район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</w:t>
      </w:r>
      <w:r>
        <w:rPr>
          <w:bCs/>
        </w:rPr>
        <w:t>еской культуры и спорта в муниципальном образовании Кореновский район на 2024-2028 годы», изложив приложение № 1 в новой редакции.</w:t>
      </w:r>
    </w:p>
    <w:p w:rsidR="00000000" w:rsidRDefault="006D5687">
      <w:pPr>
        <w:spacing w:line="100" w:lineRule="atLeast"/>
        <w:ind w:firstLine="706"/>
        <w:jc w:val="both"/>
        <w:rPr>
          <w:rStyle w:val="13"/>
          <w:rFonts w:eastAsia="Times New Roman"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 Постановление администрации муниципального образования Кореновский район  от 10 февраля 2025 года № 194 «О внесении измене</w:t>
      </w:r>
      <w:r>
        <w:rPr>
          <w:sz w:val="28"/>
          <w:szCs w:val="28"/>
        </w:rPr>
        <w:t xml:space="preserve">ния в постановление администрации муниципального образования Кореновский район от 30 октября 2023 года № 1907 </w:t>
      </w:r>
      <w:r>
        <w:rPr>
          <w:bCs/>
          <w:sz w:val="28"/>
          <w:szCs w:val="28"/>
        </w:rPr>
        <w:t>«Об утверждении муниципальной программы «Развитие физической культуры и спорта в муниципальном образовании Кореновский район на 2024-2028 годы» пр</w:t>
      </w:r>
      <w:r>
        <w:rPr>
          <w:bCs/>
          <w:sz w:val="28"/>
          <w:szCs w:val="28"/>
        </w:rPr>
        <w:t>изнать утратившим силу.</w:t>
      </w:r>
    </w:p>
    <w:p w:rsidR="00000000" w:rsidRDefault="006D5687">
      <w:pPr>
        <w:spacing w:line="100" w:lineRule="atLeast"/>
        <w:ind w:firstLine="706"/>
        <w:jc w:val="both"/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3"/>
          <w:rFonts w:eastAsia="Times New Roman"/>
          <w:color w:val="000000"/>
          <w:spacing w:val="-2"/>
          <w:sz w:val="28"/>
          <w:szCs w:val="28"/>
        </w:rPr>
        <w:lastRenderedPageBreak/>
        <w:t>3. </w:t>
      </w:r>
      <w:r>
        <w:rPr>
          <w:rStyle w:val="13"/>
          <w:rFonts w:eastAsia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администрации муниципального образования Коренов</w:t>
      </w:r>
      <w:r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</w:rPr>
        <w:t xml:space="preserve">ский район в </w:t>
      </w:r>
      <w:r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6D5687">
      <w:pPr>
        <w:ind w:firstLine="706"/>
        <w:jc w:val="both"/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4. Контроль за выполнение настоящего постановления возложить на исполняющего обязанности заместителя главы муниципального образования Кореновский район   С.В. Самойлик.</w:t>
      </w:r>
    </w:p>
    <w:p w:rsidR="00000000" w:rsidRDefault="006D5687">
      <w:pPr>
        <w:ind w:firstLine="706"/>
        <w:jc w:val="both"/>
        <w:rPr>
          <w:sz w:val="28"/>
          <w:szCs w:val="28"/>
        </w:rPr>
      </w:pPr>
      <w:r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5. Постановление вступ</w:t>
      </w:r>
      <w:r>
        <w:rPr>
          <w:rStyle w:val="13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ает в силу со дня его подписания.</w:t>
      </w:r>
    </w:p>
    <w:p w:rsidR="00000000" w:rsidRDefault="006D5687">
      <w:pPr>
        <w:spacing w:line="100" w:lineRule="atLeast"/>
        <w:jc w:val="both"/>
        <w:rPr>
          <w:sz w:val="28"/>
          <w:szCs w:val="28"/>
        </w:rPr>
      </w:pPr>
    </w:p>
    <w:p w:rsidR="00000000" w:rsidRDefault="006D5687">
      <w:pPr>
        <w:spacing w:line="100" w:lineRule="atLeast"/>
        <w:jc w:val="both"/>
        <w:rPr>
          <w:sz w:val="28"/>
          <w:szCs w:val="28"/>
        </w:rPr>
      </w:pPr>
    </w:p>
    <w:p w:rsidR="00000000" w:rsidRDefault="006D5687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bidi="ar-SA"/>
        </w:rPr>
        <w:t>Глава</w:t>
      </w:r>
    </w:p>
    <w:p w:rsidR="00000000" w:rsidRDefault="006D5687">
      <w:pPr>
        <w:tabs>
          <w:tab w:val="left" w:pos="9123"/>
        </w:tabs>
        <w:rPr>
          <w:rStyle w:val="a5"/>
          <w:rFonts w:eastAsia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 w:rsidR="00000000" w:rsidRDefault="006D5687">
      <w:pPr>
        <w:tabs>
          <w:tab w:val="left" w:pos="9123"/>
        </w:tabs>
        <w:contextualSpacing/>
        <w:jc w:val="both"/>
        <w:rPr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pgSz w:w="11906" w:h="16838"/>
          <w:pgMar w:top="550" w:right="567" w:bottom="525" w:left="1701" w:header="720" w:footer="720" w:gutter="0"/>
          <w:cols w:space="720"/>
          <w:docGrid w:linePitch="360" w:charSpace="8192"/>
        </w:sect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>Кореновский район                                                                 С.А. Голобородько</w:t>
      </w:r>
    </w:p>
    <w:p w:rsidR="00000000" w:rsidRDefault="006D5687">
      <w:pPr>
        <w:pStyle w:val="Standard"/>
        <w:pageBreakBefore/>
        <w:spacing w:line="200" w:lineRule="atLeast"/>
        <w:jc w:val="center"/>
        <w:rPr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widowControl/>
        <w:tabs>
          <w:tab w:val="left" w:pos="540"/>
          <w:tab w:val="left" w:pos="4800"/>
        </w:tabs>
        <w:spacing w:line="100" w:lineRule="atLeast"/>
        <w:jc w:val="both"/>
        <w:rPr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widowControl/>
        <w:tabs>
          <w:tab w:val="left" w:pos="540"/>
          <w:tab w:val="left" w:pos="4800"/>
        </w:tabs>
        <w:spacing w:line="100" w:lineRule="atLeast"/>
        <w:jc w:val="both"/>
        <w:rPr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rStyle w:val="a5"/>
          <w:rFonts w:eastAsia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ПРИЛОЖЕНИЕ № 1 </w:t>
      </w:r>
    </w:p>
    <w:p w:rsidR="00000000" w:rsidRDefault="006D5687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образования Коренов</w:t>
      </w:r>
      <w:r>
        <w:rPr>
          <w:sz w:val="28"/>
          <w:szCs w:val="28"/>
        </w:rPr>
        <w:t>ский район</w:t>
      </w:r>
    </w:p>
    <w:p w:rsidR="00000000" w:rsidRDefault="006D5687">
      <w:pPr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6D568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</w:t>
      </w:r>
    </w:p>
    <w:p w:rsidR="00000000" w:rsidRDefault="006D568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:rsidR="00000000" w:rsidRDefault="006D568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муниципального образования</w:t>
      </w:r>
    </w:p>
    <w:p w:rsidR="00000000" w:rsidRDefault="006D568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Кореновский район</w:t>
      </w:r>
    </w:p>
    <w:p w:rsidR="00000000" w:rsidRDefault="006D5687">
      <w:pPr>
        <w:spacing w:line="100" w:lineRule="atLeast"/>
        <w:ind w:left="5102"/>
        <w:jc w:val="center"/>
        <w:rPr>
          <w:color w:val="000000"/>
          <w:lang w:bidi="ar-SA"/>
        </w:rPr>
      </w:pPr>
      <w:r>
        <w:rPr>
          <w:rFonts w:eastAsia="Times New Roman"/>
          <w:sz w:val="28"/>
          <w:szCs w:val="28"/>
        </w:rPr>
        <w:t>от  24.03.2025 № 375</w:t>
      </w:r>
    </w:p>
    <w:p w:rsidR="00000000" w:rsidRDefault="006D5687">
      <w:pPr>
        <w:spacing w:line="100" w:lineRule="atLeast"/>
        <w:ind w:left="5102"/>
        <w:jc w:val="both"/>
        <w:rPr>
          <w:color w:val="000000"/>
          <w:lang w:bidi="ar-SA"/>
        </w:rPr>
      </w:pPr>
    </w:p>
    <w:p w:rsidR="00000000" w:rsidRDefault="006D5687">
      <w:pPr>
        <w:pStyle w:val="111"/>
        <w:spacing w:before="0" w:after="0" w:line="200" w:lineRule="atLeast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6D5687">
      <w:pPr>
        <w:pStyle w:val="111"/>
        <w:spacing w:before="0" w:after="0" w:line="200" w:lineRule="atLeast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6D5687">
      <w:pPr>
        <w:spacing w:line="100" w:lineRule="atLeast"/>
        <w:ind w:firstLine="706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 w:rsidR="00000000" w:rsidRDefault="006D5687">
      <w:pPr>
        <w:spacing w:line="100" w:lineRule="atLeast"/>
        <w:ind w:firstLine="706"/>
        <w:jc w:val="center"/>
        <w:rPr>
          <w:rFonts w:eastAsia="Times New Roman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828"/>
        <w:gridCol w:w="5952"/>
      </w:tblGrid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оординатор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6D5687">
            <w:pPr>
              <w:pStyle w:val="af7"/>
              <w:snapToGrid w:val="0"/>
              <w:jc w:val="both"/>
            </w:pPr>
            <w: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6D5687">
            <w:pPr>
              <w:pStyle w:val="af7"/>
              <w:snapToGrid w:val="0"/>
              <w:jc w:val="both"/>
            </w:pPr>
            <w:r>
              <w:t>Отдел по физической культуре и спорту администрации муниципального образов</w:t>
            </w:r>
            <w:r>
              <w:t>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6D5687">
            <w:pPr>
              <w:pStyle w:val="af7"/>
              <w:snapToGrid w:val="0"/>
              <w:jc w:val="both"/>
            </w:pPr>
            <w:r>
              <w:t>Отдел по физической культуре и спорту администрации муниципального образования Кореновский район,</w:t>
            </w:r>
          </w:p>
          <w:p w:rsidR="00000000" w:rsidRDefault="006D5687">
            <w:pPr>
              <w:pStyle w:val="af7"/>
              <w:snapToGrid w:val="0"/>
              <w:jc w:val="both"/>
            </w:pPr>
            <w:r>
              <w:t>муниципальное бюджетное учреждение дополнительного образования спортивная школа «Аллигатор» муницип</w:t>
            </w:r>
            <w:r>
              <w:t>ального образования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shd w:val="clear" w:color="auto" w:fill="auto"/>
            <w:vAlign w:val="bottom"/>
          </w:tcPr>
          <w:p w:rsidR="00000000" w:rsidRDefault="006D5687">
            <w:pPr>
              <w:pStyle w:val="af5"/>
              <w:snapToGrid w:val="0"/>
              <w:spacing w:line="240" w:lineRule="auto"/>
              <w:rPr>
                <w:rFonts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 w:rsidR="00000000" w:rsidRDefault="006D5687">
            <w:pPr>
              <w:ind w:right="40"/>
              <w:rPr>
                <w:bCs/>
              </w:rPr>
            </w:pPr>
            <w:r>
              <w:rPr>
                <w:bCs/>
              </w:rPr>
              <w:t>«Меры социальной поддержки работников</w:t>
            </w:r>
          </w:p>
          <w:p w:rsidR="00000000" w:rsidRDefault="006D5687">
            <w:r>
              <w:rPr>
                <w:bCs/>
              </w:rPr>
              <w:t>физической культуры и спорта</w:t>
            </w:r>
            <w:r>
              <w:rPr>
                <w:bCs/>
              </w:rPr>
              <w:t xml:space="preserve"> в муниципальном образовании Кореновский район на 2024-2028 годы»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6D5687">
            <w:pPr>
              <w:pStyle w:val="Standard"/>
              <w:snapToGrid w:val="0"/>
              <w:jc w:val="both"/>
            </w:pPr>
            <w: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</w:t>
            </w:r>
            <w:r>
              <w:t>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 w:rsidR="00000000" w:rsidRDefault="006D5687">
            <w:pPr>
              <w:pStyle w:val="Standard"/>
              <w:spacing w:line="228" w:lineRule="auto"/>
              <w:jc w:val="both"/>
            </w:pPr>
            <w:r>
              <w:t>Создание благоприятных условий для привлечения и закрепления высококвалифицированных кадров в сфере физической культуры и спо</w:t>
            </w:r>
            <w:r>
              <w:t>рта для работы в муниципальном образовании Кореновский район.</w:t>
            </w:r>
          </w:p>
        </w:tc>
      </w:tr>
      <w:tr w:rsidR="00000000">
        <w:trPr>
          <w:trHeight w:val="1973"/>
        </w:trPr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6D5687">
            <w:pPr>
              <w:shd w:val="clear" w:color="auto" w:fill="FFFFFF"/>
              <w:jc w:val="both"/>
            </w:pPr>
            <w: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 w:rsidR="00000000" w:rsidRDefault="006D5687">
            <w:pPr>
              <w:shd w:val="clear" w:color="auto" w:fill="FFFFFF"/>
              <w:jc w:val="both"/>
            </w:pPr>
            <w:r>
              <w:t>Реализация Всероссийского физкульт</w:t>
            </w:r>
            <w:r>
              <w:t>урно-спортивного комплекса «Готов к труду и обороне».</w:t>
            </w:r>
          </w:p>
          <w:p w:rsidR="00000000" w:rsidRDefault="006D5687">
            <w:pPr>
              <w:shd w:val="clear" w:color="auto" w:fill="FFFFFF"/>
              <w:jc w:val="both"/>
            </w:pPr>
            <w: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 w:rsidR="00000000" w:rsidRDefault="006D5687">
            <w:pPr>
              <w:shd w:val="clear" w:color="auto" w:fill="FFFFFF"/>
              <w:jc w:val="both"/>
              <w:rPr>
                <w:color w:val="000000"/>
              </w:rPr>
            </w:pPr>
            <w:r>
              <w:t>Популяризация здорового образа жизни, занятий физической культурой и спортом, про</w:t>
            </w:r>
            <w:r>
              <w:t>филактика правонарушений и экстремизма, наркомании, алкоголизма и вредных привычек.</w:t>
            </w:r>
          </w:p>
          <w:p w:rsidR="00000000" w:rsidRDefault="006D5687">
            <w:pPr>
              <w:shd w:val="clear" w:color="auto" w:fill="FFFFFF"/>
              <w:jc w:val="both"/>
              <w:rPr>
                <w:color w:val="000000"/>
              </w:rPr>
            </w:pPr>
          </w:p>
          <w:p w:rsidR="00000000" w:rsidRDefault="006D568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 w:rsidR="00000000" w:rsidRDefault="006D5687">
            <w:pPr>
              <w:shd w:val="clear" w:color="auto" w:fill="FFFFFF"/>
              <w:jc w:val="both"/>
            </w:pPr>
            <w:r>
              <w:rPr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 w:rsidR="00000000" w:rsidRDefault="006D5687">
            <w:pPr>
              <w:pStyle w:val="Standard"/>
              <w:snapToGrid w:val="0"/>
              <w:jc w:val="both"/>
            </w:pPr>
            <w:r>
              <w:t>Обеспечение условий для обучения и повышения квалификации работников сферы физической культуры и спорта.</w:t>
            </w:r>
          </w:p>
          <w:p w:rsidR="00000000" w:rsidRDefault="006D5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</w:rPr>
            </w:pPr>
            <w:r>
              <w:t>Совершенствование спортивно</w:t>
            </w:r>
            <w:r>
              <w:t>й инфраструктуры и укрепление материально-технической базы Кореновского района.</w:t>
            </w:r>
          </w:p>
          <w:p w:rsidR="00000000" w:rsidRDefault="006D5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</w:rPr>
              <w:t>Обеспечение социальной</w:t>
            </w:r>
            <w:r>
              <w:rPr>
                <w:rStyle w:val="ae"/>
                <w:rFonts w:eastAsia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й 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6D5687">
            <w:pPr>
              <w:pStyle w:val="Standard"/>
            </w:pPr>
            <w: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 w:rsidR="00000000" w:rsidRDefault="006D5687">
            <w:pPr>
              <w:pStyle w:val="Standard"/>
            </w:pPr>
            <w:r>
              <w:t>Привлечение  работников сферы физической культуры и спорта в муниципальное образование Кореновский район,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t xml:space="preserve">Количество </w:t>
            </w:r>
            <w:r>
              <w:t>учащихся спортивных школ, получающих стипендию, чел. (средний показатель в квартал).</w:t>
            </w:r>
          </w:p>
          <w:p w:rsidR="00000000" w:rsidRDefault="006D568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 w:rsidR="00000000" w:rsidRDefault="006D568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Количество под</w:t>
            </w:r>
            <w:r>
              <w:rPr>
                <w:color w:val="000000"/>
              </w:rPr>
              <w:t>готовленных спортсменов-разрядников,</w:t>
            </w:r>
          </w:p>
          <w:p w:rsidR="00000000" w:rsidRDefault="006D568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000000" w:rsidRDefault="006D568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 w:rsidR="00000000" w:rsidRDefault="006D568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Доля принявших участие в выполнении нормативов ГТО относительно об</w:t>
            </w:r>
            <w:r>
              <w:rPr>
                <w:color w:val="000000"/>
              </w:rPr>
              <w:t>щего числа населения,</w:t>
            </w:r>
          </w:p>
          <w:p w:rsidR="00000000" w:rsidRDefault="006D568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000000" w:rsidRDefault="006D5687">
            <w:pPr>
              <w:pStyle w:val="Standard"/>
              <w:rPr>
                <w:sz w:val="26"/>
                <w:szCs w:val="26"/>
              </w:rPr>
            </w:pPr>
            <w:r>
              <w:rPr>
                <w:color w:val="000000"/>
              </w:rPr>
              <w:t>Уровень обеспеченности спортивными сооружениями</w:t>
            </w:r>
            <w:r>
              <w:t>.</w:t>
            </w:r>
          </w:p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Привлечение  работников сферы физической культуры и спорта в муниципальное образо</w:t>
            </w:r>
            <w:r>
              <w:rPr>
                <w:sz w:val="26"/>
                <w:szCs w:val="26"/>
              </w:rPr>
              <w:t>вание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2024-2028 годы</w:t>
            </w:r>
          </w:p>
        </w:tc>
      </w:tr>
      <w:tr w:rsidR="00000000">
        <w:trPr>
          <w:trHeight w:val="273"/>
        </w:trPr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  <w:snapToGrid w:val="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110995,3 тыс. </w:t>
            </w:r>
            <w:r>
              <w:rPr>
                <w:color w:val="000000"/>
                <w:sz w:val="24"/>
                <w:szCs w:val="24"/>
              </w:rPr>
              <w:t>рублей, в том числе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районный бюджет 25958,3</w:t>
            </w:r>
            <w:r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бюджета 85037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тыс. 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2024 году общий объем 77776,3 тыс. руб.,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район бюджет 14179,5 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 63596,8 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2025 году – всего 23987,2 тыс. руб.,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районный бюджет 6403,8 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sz w:val="24"/>
                <w:szCs w:val="24"/>
              </w:rPr>
              <w:t xml:space="preserve">17583.4 </w:t>
            </w:r>
            <w:r>
              <w:rPr>
                <w:color w:val="000000"/>
                <w:sz w:val="24"/>
                <w:szCs w:val="24"/>
              </w:rPr>
              <w:t>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sz w:val="24"/>
                <w:szCs w:val="24"/>
              </w:rPr>
              <w:t>3 735,2</w:t>
            </w:r>
            <w:r>
              <w:rPr>
                <w:color w:val="000000"/>
                <w:sz w:val="24"/>
                <w:szCs w:val="24"/>
              </w:rPr>
              <w:t>тыс. руб.,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районный бюджет 1 806,8 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sz w:val="24"/>
                <w:szCs w:val="24"/>
              </w:rPr>
              <w:t>1 928,4</w:t>
            </w:r>
            <w:r>
              <w:rPr>
                <w:color w:val="000000"/>
                <w:sz w:val="24"/>
                <w:szCs w:val="24"/>
              </w:rPr>
              <w:t>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всего 3 856,6</w:t>
            </w:r>
            <w:r>
              <w:rPr>
                <w:color w:val="000000"/>
                <w:sz w:val="24"/>
                <w:szCs w:val="24"/>
              </w:rPr>
              <w:t xml:space="preserve"> тыс. руб.,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районный бюджет1 928,2 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 1 928,4 тыс. руб.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2028 го</w:t>
            </w:r>
            <w:r>
              <w:rPr>
                <w:sz w:val="24"/>
                <w:szCs w:val="24"/>
              </w:rPr>
              <w:t xml:space="preserve">ду всего </w:t>
            </w:r>
            <w:r>
              <w:rPr>
                <w:color w:val="000000"/>
                <w:sz w:val="24"/>
                <w:szCs w:val="24"/>
              </w:rPr>
              <w:t>1640,0 тыс. руб.,</w:t>
            </w:r>
          </w:p>
          <w:p w:rsidR="00000000" w:rsidRDefault="006D568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том числе районный бюджет 1 640,0 тыс. руб.</w:t>
            </w:r>
          </w:p>
          <w:p w:rsidR="00000000" w:rsidRDefault="006D5687">
            <w:pPr>
              <w:snapToGrid w:val="0"/>
              <w:jc w:val="both"/>
            </w:pPr>
            <w:r>
              <w:rPr>
                <w:color w:val="000000"/>
              </w:rPr>
              <w:t>краевой бюджет 0,0 тыс. руб.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6D568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D5687">
      <w:pPr>
        <w:spacing w:line="100" w:lineRule="atLeast"/>
        <w:jc w:val="center"/>
        <w:rPr>
          <w:sz w:val="28"/>
        </w:rPr>
      </w:pPr>
      <w:r>
        <w:rPr>
          <w:rFonts w:eastAsia="Times New Roman"/>
          <w:sz w:val="28"/>
          <w:szCs w:val="28"/>
        </w:rPr>
        <w:t>1. Характеристика текущего состояния и прогно</w:t>
      </w:r>
      <w:r>
        <w:rPr>
          <w:rFonts w:eastAsia="Times New Roman"/>
          <w:sz w:val="28"/>
          <w:szCs w:val="28"/>
        </w:rPr>
        <w:t>з развития соответствующей</w:t>
      </w:r>
    </w:p>
    <w:p w:rsidR="00000000" w:rsidRDefault="006D5687">
      <w:pPr>
        <w:jc w:val="center"/>
        <w:rPr>
          <w:rFonts w:eastAsia="Times New Roman"/>
          <w:sz w:val="28"/>
          <w:szCs w:val="28"/>
        </w:rPr>
      </w:pPr>
      <w:r>
        <w:rPr>
          <w:sz w:val="28"/>
        </w:rPr>
        <w:t>сферы реализации муниципальной программы</w:t>
      </w:r>
    </w:p>
    <w:p w:rsidR="00000000" w:rsidRDefault="006D5687">
      <w:pPr>
        <w:spacing w:line="100" w:lineRule="atLeas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Реализация муниципальной программы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/>
          <w:sz w:val="28"/>
          <w:szCs w:val="28"/>
        </w:rPr>
        <w:t xml:space="preserve"> (далее — муниципальная программа) направлена на </w:t>
      </w:r>
      <w:r>
        <w:rPr>
          <w:rFonts w:eastAsia="Times New Roman"/>
          <w:sz w:val="28"/>
          <w:szCs w:val="28"/>
        </w:rPr>
        <w:t xml:space="preserve">создание условий для обеспечения сбалансированного экономического роста муниципального образования Кореновский район.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</w:t>
      </w:r>
      <w:r>
        <w:rPr>
          <w:sz w:val="28"/>
          <w:szCs w:val="28"/>
        </w:rPr>
        <w:t>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</w:t>
      </w:r>
      <w:r>
        <w:rPr>
          <w:sz w:val="28"/>
          <w:szCs w:val="28"/>
        </w:rPr>
        <w:t>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</w:t>
      </w:r>
      <w:r>
        <w:rPr>
          <w:sz w:val="28"/>
          <w:szCs w:val="28"/>
        </w:rPr>
        <w:t xml:space="preserve">ршего поколения.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районе на территории городского и сельски</w:t>
      </w:r>
      <w:r>
        <w:rPr>
          <w:sz w:val="28"/>
          <w:szCs w:val="28"/>
        </w:rPr>
        <w:t>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2023 году доля инвалидов, занимающихся физической культурой и спортом, составила 22,2% от об</w:t>
      </w:r>
      <w:r>
        <w:rPr>
          <w:sz w:val="28"/>
          <w:szCs w:val="28"/>
        </w:rPr>
        <w:t>щего числа инвалидов.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Всего в районе 188 спортивных сооружений. На средства муниципального бюджета построены: спортивные площадки, бас</w:t>
      </w:r>
      <w:r>
        <w:rPr>
          <w:sz w:val="28"/>
          <w:szCs w:val="28"/>
        </w:rPr>
        <w:t>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</w:t>
      </w:r>
      <w:r>
        <w:rPr>
          <w:sz w:val="28"/>
          <w:szCs w:val="28"/>
        </w:rPr>
        <w:t>итие физической культуры и спорта» построена многофункциональная спортивно-игровая площадка с зоной воркаут в ст. Журавской на территории СОШ № 14. Также установлены площадки с уличными тренажерами в ст. Раздольной, с зоной воркаут и тренажерами –в х. Прол</w:t>
      </w:r>
      <w:r>
        <w:rPr>
          <w:sz w:val="28"/>
          <w:szCs w:val="28"/>
        </w:rPr>
        <w:t>етарском и ст. Дядьковской, а также построен стадион.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</w:t>
      </w:r>
      <w:r>
        <w:rPr>
          <w:sz w:val="28"/>
          <w:szCs w:val="28"/>
        </w:rPr>
        <w:t>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Для привлечения дет</w:t>
      </w:r>
      <w:r>
        <w:rPr>
          <w:sz w:val="28"/>
          <w:szCs w:val="28"/>
        </w:rPr>
        <w:t>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</w:t>
      </w:r>
      <w:r>
        <w:rPr>
          <w:sz w:val="28"/>
          <w:szCs w:val="28"/>
        </w:rPr>
        <w:t xml:space="preserve">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</w:t>
      </w:r>
      <w:r>
        <w:rPr>
          <w:sz w:val="28"/>
          <w:szCs w:val="28"/>
        </w:rPr>
        <w:t>ендией муниципального образования Кореновский район лучших учащихся спортивных школ.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виду дефицита квалифицированных кадров в области физической культуры и спорта вКореновском районе необходимо обеспечить условия для обучения и повышения квалификации раб</w:t>
      </w:r>
      <w:r>
        <w:rPr>
          <w:sz w:val="28"/>
          <w:szCs w:val="28"/>
        </w:rPr>
        <w:t>отников сферы физической культуры и спорта.</w:t>
      </w:r>
    </w:p>
    <w:p w:rsidR="00000000" w:rsidRDefault="006D568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</w:t>
      </w:r>
      <w:r>
        <w:rPr>
          <w:sz w:val="28"/>
          <w:szCs w:val="28"/>
        </w:rPr>
        <w:t xml:space="preserve">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000000" w:rsidRDefault="006D568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на базе Ледового дворца была открыта спортивная школа «Аллигатор» с отделениями зимних ви</w:t>
      </w:r>
      <w:r>
        <w:rPr>
          <w:sz w:val="28"/>
          <w:szCs w:val="28"/>
        </w:rPr>
        <w:t>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</w:t>
      </w:r>
      <w:r>
        <w:rPr>
          <w:sz w:val="28"/>
          <w:szCs w:val="28"/>
        </w:rPr>
        <w:t xml:space="preserve">егионов 6 специалистов (4 тренера по фигурному катанию, 2 тренера по хоккею и хореограф для фигуристов). </w:t>
      </w:r>
    </w:p>
    <w:p w:rsidR="00000000" w:rsidRDefault="006D568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</w:t>
      </w:r>
      <w:r>
        <w:rPr>
          <w:sz w:val="28"/>
          <w:szCs w:val="28"/>
        </w:rPr>
        <w:t xml:space="preserve">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 w:rsidR="00000000" w:rsidRDefault="006D568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Цели, задачи и целевые </w:t>
      </w:r>
      <w:r>
        <w:rPr>
          <w:bCs/>
          <w:sz w:val="28"/>
          <w:szCs w:val="28"/>
        </w:rPr>
        <w:t>показатели достижения целей и решения задач,</w:t>
      </w:r>
    </w:p>
    <w:p w:rsidR="00000000" w:rsidRDefault="006D568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сроки и этапы реализации муниципальной программы</w:t>
      </w:r>
    </w:p>
    <w:p w:rsidR="00000000" w:rsidRDefault="006D5687">
      <w:pPr>
        <w:pStyle w:val="Standard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Цели программы являются: </w:t>
      </w:r>
    </w:p>
    <w:p w:rsidR="00000000" w:rsidRDefault="006D5687">
      <w:pPr>
        <w:pStyle w:val="Standard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</w:t>
      </w:r>
      <w:r>
        <w:rPr>
          <w:sz w:val="28"/>
          <w:szCs w:val="28"/>
        </w:rPr>
        <w:t>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 w:rsidR="00000000" w:rsidRDefault="006D568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</w:t>
      </w:r>
      <w:r>
        <w:rPr>
          <w:sz w:val="28"/>
          <w:szCs w:val="28"/>
        </w:rPr>
        <w:t>изической культуры и спорта для работы в муниципальном образовании Кореновский район.</w:t>
      </w:r>
    </w:p>
    <w:p w:rsidR="00000000" w:rsidRDefault="006D568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 w:rsidR="00000000" w:rsidRDefault="006D568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Всероссийского физкультурно-спор</w:t>
      </w:r>
      <w:r>
        <w:rPr>
          <w:sz w:val="28"/>
          <w:szCs w:val="28"/>
        </w:rPr>
        <w:t>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 w:rsidR="00000000" w:rsidRDefault="006D568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 здорового образа жизни, занятий физической культурой и спортом, профилактика </w:t>
      </w:r>
      <w:r>
        <w:rPr>
          <w:sz w:val="28"/>
          <w:szCs w:val="28"/>
        </w:rPr>
        <w:t>правонарушений и экстремизма, наркомании, алкоголизма и вредных привычек.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</w:t>
      </w:r>
      <w:r>
        <w:rPr>
          <w:sz w:val="28"/>
          <w:szCs w:val="28"/>
        </w:rPr>
        <w:t xml:space="preserve"> том числе инвалидов,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 w:rsidR="00000000" w:rsidRDefault="006D568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популяризация здоро</w:t>
      </w:r>
      <w:r>
        <w:rPr>
          <w:sz w:val="28"/>
          <w:szCs w:val="28"/>
        </w:rPr>
        <w:t>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 w:rsidR="00000000" w:rsidRDefault="006D568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</w:t>
      </w:r>
      <w:r>
        <w:rPr>
          <w:color w:val="000000"/>
          <w:sz w:val="28"/>
          <w:szCs w:val="28"/>
        </w:rPr>
        <w:t>оманд Краснодарского края и Российской Федерации;</w:t>
      </w:r>
    </w:p>
    <w:p w:rsidR="00000000" w:rsidRDefault="006D568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sz w:val="28"/>
          <w:szCs w:val="28"/>
        </w:rPr>
        <w:t>беспечение условий для обучения и повышения квалификации работников сферы физи</w:t>
      </w:r>
      <w:r>
        <w:rPr>
          <w:sz w:val="28"/>
          <w:szCs w:val="28"/>
        </w:rPr>
        <w:t>ческой культуры и спорта;</w:t>
      </w:r>
    </w:p>
    <w:p w:rsidR="00000000" w:rsidRDefault="006D5687">
      <w:pPr>
        <w:pStyle w:val="Textbody"/>
        <w:spacing w:after="0"/>
        <w:ind w:firstLine="825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 w:rsidR="00000000" w:rsidRDefault="006D5687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</w:rPr>
      </w:pPr>
    </w:p>
    <w:p w:rsidR="00000000" w:rsidRDefault="006D5687">
      <w:pPr>
        <w:widowControl/>
        <w:ind w:firstLine="720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3. Перечень мероприятий муниципальной программы</w:t>
      </w:r>
    </w:p>
    <w:p w:rsidR="00000000" w:rsidRDefault="006D5687">
      <w:pPr>
        <w:ind w:right="4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Мероприятия программы представлены в табличной форме в   приложениях  к </w:t>
      </w:r>
      <w:r>
        <w:rPr>
          <w:bCs/>
          <w:color w:val="000000"/>
          <w:sz w:val="28"/>
          <w:szCs w:val="28"/>
        </w:rPr>
        <w:t>муниципальной подпрограмме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bCs/>
          <w:sz w:val="28"/>
          <w:szCs w:val="28"/>
        </w:rPr>
        <w:t>«Меры социальной поддержки работников  физической культуры и спорта в муниципаль</w:t>
      </w:r>
      <w:r>
        <w:rPr>
          <w:bCs/>
          <w:sz w:val="28"/>
          <w:szCs w:val="28"/>
        </w:rPr>
        <w:t>ном образовании Кореновский район на 2024-2028 годы»</w:t>
      </w:r>
      <w:r>
        <w:rPr>
          <w:bCs/>
          <w:color w:val="000000"/>
          <w:sz w:val="28"/>
          <w:szCs w:val="28"/>
        </w:rPr>
        <w:t xml:space="preserve">». </w:t>
      </w:r>
    </w:p>
    <w:p w:rsidR="00000000" w:rsidRDefault="006D5687">
      <w:pPr>
        <w:widowControl/>
        <w:ind w:firstLine="720"/>
        <w:jc w:val="center"/>
        <w:rPr>
          <w:rFonts w:eastAsia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6D56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110995,3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000000" w:rsidRDefault="006D568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000000" w:rsidRDefault="006D5687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558"/>
        <w:gridCol w:w="1419"/>
        <w:gridCol w:w="1134"/>
        <w:gridCol w:w="1271"/>
        <w:gridCol w:w="1020"/>
        <w:gridCol w:w="1100"/>
      </w:tblGrid>
      <w:tr w:rsidR="00000000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25958,3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6403,8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1 806,8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1 928,2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1640,0</w:t>
            </w:r>
          </w:p>
        </w:tc>
      </w:tr>
      <w:tr w:rsidR="0000000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6D5687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</w:p>
          <w:p w:rsidR="00000000" w:rsidRDefault="006D5687">
            <w:pPr>
              <w:jc w:val="center"/>
            </w:pPr>
            <w:r>
              <w:t>17583,4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</w:p>
          <w:p w:rsidR="00000000" w:rsidRDefault="006D5687">
            <w:pPr>
              <w:jc w:val="center"/>
            </w:pPr>
            <w:r>
              <w:t>1 928,4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</w:p>
          <w:p w:rsidR="00000000" w:rsidRDefault="006D5687">
            <w:pPr>
              <w:jc w:val="center"/>
            </w:pPr>
            <w:r>
              <w:t>1 928,4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</w:p>
          <w:p w:rsidR="00000000" w:rsidRDefault="006D5687">
            <w:pPr>
              <w:snapToGrid w:val="0"/>
              <w:jc w:val="center"/>
            </w:pPr>
            <w:r>
              <w:t>0,0</w:t>
            </w:r>
          </w:p>
        </w:tc>
      </w:tr>
      <w:tr w:rsidR="00000000">
        <w:trPr>
          <w:trHeight w:val="32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110 995,3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23987.2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3 735,2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t>3 856,6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1640,0</w:t>
            </w:r>
          </w:p>
        </w:tc>
      </w:tr>
    </w:tbl>
    <w:p w:rsidR="00000000" w:rsidRDefault="006D5687">
      <w:pPr>
        <w:pStyle w:val="32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</w:t>
      </w:r>
      <w:r>
        <w:rPr>
          <w:sz w:val="28"/>
          <w:szCs w:val="28"/>
        </w:rPr>
        <w:t>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000000" w:rsidRDefault="006D5687">
      <w:pPr>
        <w:pStyle w:val="320"/>
        <w:spacing w:after="0"/>
        <w:ind w:left="0" w:firstLine="708"/>
        <w:jc w:val="both"/>
        <w:rPr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</w:t>
      </w:r>
      <w:r>
        <w:rPr>
          <w:sz w:val="28"/>
          <w:szCs w:val="28"/>
        </w:rPr>
        <w:t xml:space="preserve">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6D5687">
      <w:pPr>
        <w:pStyle w:val="111"/>
        <w:widowControl/>
        <w:spacing w:before="0" w:after="0"/>
        <w:ind w:firstLine="720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pStyle w:val="111"/>
        <w:widowControl/>
        <w:spacing w:before="0" w:after="0"/>
        <w:ind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5. Методика оценки эффективности </w:t>
      </w:r>
      <w:r>
        <w:rPr>
          <w:b w:val="0"/>
          <w:bCs w:val="0"/>
          <w:color w:val="000000"/>
          <w:sz w:val="28"/>
          <w:szCs w:val="28"/>
        </w:rPr>
        <w:t>реализации муниципальной программы</w:t>
      </w:r>
    </w:p>
    <w:p w:rsidR="00000000" w:rsidRDefault="006D5687">
      <w:pPr>
        <w:pStyle w:val="af"/>
        <w:widowControl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sz w:val="28"/>
          <w:szCs w:val="28"/>
        </w:rPr>
        <w:t>02 ноября 2023  года          № 1921 «Об утвержд</w:t>
      </w:r>
      <w:r>
        <w:rPr>
          <w:sz w:val="28"/>
          <w:szCs w:val="28"/>
        </w:rPr>
        <w:t>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/>
          <w:color w:val="000000"/>
          <w:sz w:val="28"/>
          <w:szCs w:val="28"/>
          <w:lang w:eastAsia="ar-SA"/>
        </w:rPr>
        <w:t>.</w:t>
      </w:r>
    </w:p>
    <w:p w:rsidR="00000000" w:rsidRDefault="006D5687">
      <w:pPr>
        <w:pStyle w:val="af"/>
        <w:widowControl/>
        <w:spacing w:after="0"/>
        <w:jc w:val="center"/>
        <w:rPr>
          <w:sz w:val="28"/>
          <w:szCs w:val="28"/>
        </w:rPr>
      </w:pPr>
    </w:p>
    <w:p w:rsidR="00000000" w:rsidRDefault="006D568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6D5687">
      <w:pPr>
        <w:pStyle w:val="af"/>
        <w:widowControl/>
        <w:spacing w:after="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6D56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</w:t>
      </w:r>
      <w:r>
        <w:rPr>
          <w:color w:val="000000"/>
          <w:sz w:val="28"/>
          <w:szCs w:val="28"/>
        </w:rPr>
        <w:t>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</w:t>
      </w:r>
      <w:r>
        <w:rPr>
          <w:color w:val="000000"/>
          <w:sz w:val="28"/>
          <w:szCs w:val="28"/>
        </w:rPr>
        <w:t xml:space="preserve"> для обеспечения государственных и муниципальных нужд».</w:t>
      </w:r>
    </w:p>
    <w:p w:rsidR="00000000" w:rsidRDefault="006D5687">
      <w:pPr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</w:t>
      </w:r>
      <w:r>
        <w:rPr>
          <w:rFonts w:eastAsia="Times New Roman"/>
          <w:color w:val="000000"/>
          <w:sz w:val="28"/>
          <w:szCs w:val="28"/>
          <w:lang w:eastAsia="ar-SA"/>
        </w:rPr>
        <w:t>е: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деятельности участников муниципальной 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подготовку предложений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информационную и разъяснительную р</w:t>
      </w:r>
      <w:r>
        <w:rPr>
          <w:rFonts w:eastAsia="Times New Roman"/>
          <w:color w:val="000000"/>
          <w:sz w:val="28"/>
          <w:szCs w:val="28"/>
          <w:lang w:eastAsia="ar-SA"/>
        </w:rPr>
        <w:t>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</w:t>
      </w:r>
      <w:r>
        <w:rPr>
          <w:rFonts w:eastAsia="Times New Roman"/>
          <w:color w:val="000000"/>
          <w:sz w:val="28"/>
          <w:szCs w:val="28"/>
          <w:lang w:eastAsia="ar-SA"/>
        </w:rPr>
        <w:t>ипальной программы на официальном сайте в информационно-телекоммуникационной сети Интернет;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</w:t>
      </w:r>
      <w:r>
        <w:rPr>
          <w:rFonts w:eastAsia="Times New Roman"/>
          <w:color w:val="000000"/>
          <w:sz w:val="28"/>
          <w:szCs w:val="28"/>
          <w:lang w:eastAsia="ar-SA"/>
        </w:rPr>
        <w:t>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sz w:val="28"/>
          <w:szCs w:val="28"/>
        </w:rPr>
        <w:t>02 ноября 2023  года № 1921 «Об утверждении Порядка принятия решени</w:t>
      </w:r>
      <w:r>
        <w:rPr>
          <w:sz w:val="28"/>
          <w:szCs w:val="28"/>
        </w:rPr>
        <w:t>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</w:t>
      </w:r>
      <w:r>
        <w:rPr>
          <w:rFonts w:eastAsia="Times New Roman"/>
          <w:color w:val="000000"/>
          <w:sz w:val="28"/>
          <w:szCs w:val="28"/>
          <w:lang w:eastAsia="ar-SA"/>
        </w:rPr>
        <w:t>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D5687">
      <w:pPr>
        <w:widowControl/>
        <w:spacing w:line="100" w:lineRule="atLeast"/>
        <w:rPr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/>
          <w:color w:val="000000"/>
          <w:sz w:val="28"/>
          <w:szCs w:val="28"/>
          <w:lang w:eastAsia="ar-SA"/>
        </w:rPr>
        <w:t>Кореновский ра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йон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С.В. Самойлик</w:t>
      </w:r>
    </w:p>
    <w:p w:rsidR="00000000" w:rsidRDefault="006D5687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00000" w:rsidRDefault="006D5687">
      <w:pPr>
        <w:jc w:val="center"/>
        <w:rPr>
          <w:sz w:val="28"/>
          <w:szCs w:val="28"/>
        </w:rPr>
      </w:pPr>
    </w:p>
    <w:p w:rsidR="00000000" w:rsidRDefault="006D5687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Цели, задачи и целевые показатели муниципальной программы</w:t>
      </w:r>
    </w:p>
    <w:p w:rsidR="00000000" w:rsidRDefault="006D568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000000" w:rsidRDefault="006D568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244"/>
        <w:gridCol w:w="1559"/>
        <w:gridCol w:w="940"/>
        <w:gridCol w:w="55"/>
        <w:gridCol w:w="1416"/>
        <w:gridCol w:w="343"/>
        <w:gridCol w:w="793"/>
        <w:gridCol w:w="228"/>
        <w:gridCol w:w="1018"/>
        <w:gridCol w:w="1141"/>
        <w:gridCol w:w="1182"/>
      </w:tblGrid>
      <w:tr w:rsidR="00000000">
        <w:tc>
          <w:tcPr>
            <w:tcW w:w="708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rPr>
                <w:rFonts w:eastAsia="Times New Roman"/>
              </w:rPr>
              <w:t>№</w:t>
            </w:r>
          </w:p>
          <w:p w:rsidR="00000000" w:rsidRDefault="006D5687">
            <w:pPr>
              <w:jc w:val="center"/>
            </w:pPr>
            <w:r>
              <w:t>п/п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Единица</w:t>
            </w:r>
          </w:p>
          <w:p w:rsidR="00000000" w:rsidRDefault="006D5687">
            <w:pPr>
              <w:jc w:val="center"/>
            </w:pPr>
            <w:r>
              <w:t>измерения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статус</w:t>
            </w:r>
          </w:p>
        </w:tc>
        <w:tc>
          <w:tcPr>
            <w:tcW w:w="6121" w:type="dxa"/>
            <w:gridSpan w:val="7"/>
            <w:shd w:val="clear" w:color="auto" w:fill="auto"/>
          </w:tcPr>
          <w:p w:rsidR="00000000" w:rsidRDefault="006D5687">
            <w:pPr>
              <w:jc w:val="center"/>
            </w:pPr>
            <w:r>
              <w:t>Значение показателей</w:t>
            </w:r>
          </w:p>
        </w:tc>
      </w:tr>
      <w:tr w:rsidR="00000000">
        <w:tc>
          <w:tcPr>
            <w:tcW w:w="708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2024 год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2025 год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2027 год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jc w:val="center"/>
            </w:pPr>
            <w:r>
              <w:t>1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jc w:val="center"/>
            </w:pPr>
            <w:r>
              <w:t>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4</w:t>
            </w:r>
          </w:p>
        </w:tc>
        <w:tc>
          <w:tcPr>
            <w:tcW w:w="1416" w:type="dxa"/>
            <w:shd w:val="clear" w:color="auto" w:fill="auto"/>
          </w:tcPr>
          <w:p w:rsidR="00000000" w:rsidRDefault="006D5687">
            <w:pPr>
              <w:jc w:val="center"/>
            </w:pPr>
            <w:r>
              <w:t>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6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7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jc w:val="center"/>
            </w:pPr>
            <w:r>
              <w:t>8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jc w:val="center"/>
            </w:pPr>
            <w:r>
              <w:t>9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6D5687">
            <w:pPr>
              <w:jc w:val="center"/>
            </w:pPr>
            <w:r>
              <w:t xml:space="preserve">Муниципальная программа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6D5687">
            <w:pPr>
              <w:jc w:val="center"/>
            </w:pPr>
            <w:r>
              <w:t>Подпрог</w:t>
            </w:r>
            <w:r>
              <w:t>рамма: «</w:t>
            </w:r>
            <w:r>
              <w:rPr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color w:val="000000"/>
                <w:lang w:bidi="ar-SA"/>
              </w:rPr>
              <w:t>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t>1.1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6D5687">
            <w:pPr>
              <w:pStyle w:val="Textbody"/>
              <w:spacing w:after="0"/>
              <w:jc w:val="both"/>
            </w:pPr>
            <w:r>
              <w:t>Цель: обеспечение условий для развития физической культуры и массового спорта среди различных групп населения и системы подготовки</w:t>
            </w:r>
            <w:r>
              <w:t xml:space="preserve">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t>1.2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Задачи: привлечение к систематическим занятиям физической культурой и спортом различн</w:t>
            </w:r>
            <w:r>
              <w:t>ых групп населения района, в том числе инвалидов,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участие спортсменов и сборных команд Кореновского района в физкультурных мероприятиях и соревнованиях различного у</w:t>
            </w:r>
            <w:r>
              <w:t>ровня;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</w:t>
            </w:r>
            <w:r>
              <w:rPr>
                <w:color w:val="000000"/>
              </w:rPr>
              <w:t>рва для спортивных сборных команд Краснодарского края и Российской Федерации;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</w:t>
            </w:r>
            <w:r>
              <w:t>икации работников сферы физической культуры и спорта;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6D5687">
            <w:pPr>
              <w:pStyle w:val="af7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1.3.1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</w:t>
            </w:r>
            <w:r>
              <w:rPr>
                <w:color w:val="000000"/>
                <w:sz w:val="20"/>
              </w:rPr>
              <w:t>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1.3.2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1.3.3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спортсменов му</w:t>
            </w:r>
            <w:r>
              <w:rPr>
                <w:color w:val="000000"/>
                <w:sz w:val="20"/>
              </w:rPr>
              <w:t>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95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1.3.4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center"/>
              <w:rPr>
                <w:color w:val="000000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1250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1.3.5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67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70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1.3.6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40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1.3.7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принявших участие в выполнени</w:t>
            </w:r>
            <w:r>
              <w:rPr>
                <w:color w:val="000000"/>
                <w:sz w:val="20"/>
              </w:rPr>
              <w:t>и нормативов ГТО относительно общего числа населения, %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1.3.8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1.3.9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Уровень обеспеченности спортивными сооружени</w:t>
            </w:r>
            <w:r>
              <w:rPr>
                <w:color w:val="000000"/>
                <w:sz w:val="20"/>
              </w:rPr>
              <w:t>ями, %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62,5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63,0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2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6D5687">
            <w:pPr>
              <w:ind w:right="40"/>
            </w:pPr>
            <w:r>
              <w:t xml:space="preserve">Подпрограмма: </w:t>
            </w:r>
            <w:r>
              <w:rPr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6D5687">
            <w:pPr>
              <w:pStyle w:val="af7"/>
              <w:jc w:val="both"/>
            </w:pPr>
            <w:r>
              <w:t>Цель: Создание благоприятных условий для привлечения и закрепления высококва</w:t>
            </w:r>
            <w:r>
              <w:t>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6D5687">
            <w:pPr>
              <w:pStyle w:val="af7"/>
              <w:jc w:val="both"/>
            </w:pPr>
            <w:r>
              <w:t xml:space="preserve">Задачи: </w:t>
            </w:r>
            <w:r>
              <w:rPr>
                <w:rFonts w:eastAsia="Times New Roman"/>
              </w:rPr>
              <w:t>Обеспечение социальной</w:t>
            </w:r>
            <w:r>
              <w:rPr>
                <w:rStyle w:val="ae"/>
                <w:rFonts w:eastAsia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</w:t>
            </w:r>
            <w:r>
              <w:rPr>
                <w:rStyle w:val="ae"/>
                <w:rFonts w:eastAsia="Times New Roman"/>
                <w:color w:val="000000"/>
              </w:rPr>
              <w:t>айон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2.1.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40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2.2</w:t>
            </w:r>
          </w:p>
        </w:tc>
        <w:tc>
          <w:tcPr>
            <w:tcW w:w="5244" w:type="dxa"/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Привлечение  работников сферы физической культуры и спорта в муниципальное образование</w:t>
            </w:r>
            <w:r>
              <w:rPr>
                <w:sz w:val="26"/>
                <w:szCs w:val="26"/>
              </w:rPr>
              <w:t xml:space="preserve"> Кореновский район, чел.</w:t>
            </w:r>
          </w:p>
        </w:tc>
        <w:tc>
          <w:tcPr>
            <w:tcW w:w="155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Единиц</w:t>
            </w:r>
          </w:p>
        </w:tc>
        <w:tc>
          <w:tcPr>
            <w:tcW w:w="940" w:type="dxa"/>
            <w:shd w:val="clear" w:color="auto" w:fill="auto"/>
          </w:tcPr>
          <w:p w:rsidR="00000000" w:rsidRDefault="006D5687">
            <w:pPr>
              <w:pStyle w:val="Standard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9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9</w:t>
            </w:r>
          </w:p>
        </w:tc>
      </w:tr>
    </w:tbl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6D5687">
      <w:pPr>
        <w:widowControl/>
        <w:spacing w:line="100" w:lineRule="atLeast"/>
        <w:ind w:right="425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678" w:bottom="843" w:left="1134" w:header="720" w:footer="567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Кореновский район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С.В. Самойлик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069"/>
        <w:gridCol w:w="5768"/>
      </w:tblGrid>
      <w:tr w:rsidR="00000000">
        <w:trPr>
          <w:trHeight w:val="426"/>
        </w:trPr>
        <w:tc>
          <w:tcPr>
            <w:tcW w:w="4069" w:type="dxa"/>
            <w:shd w:val="clear" w:color="auto" w:fill="auto"/>
          </w:tcPr>
          <w:p w:rsidR="00000000" w:rsidRDefault="006D5687">
            <w:pPr>
              <w:suppressAutoHyphens w:val="0"/>
              <w:snapToGrid w:val="0"/>
              <w:jc w:val="both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68" w:type="dxa"/>
            <w:shd w:val="clear" w:color="auto" w:fill="auto"/>
          </w:tcPr>
          <w:p w:rsidR="00000000" w:rsidRDefault="006D5687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000000" w:rsidRDefault="006D568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</w:t>
            </w:r>
          </w:p>
          <w:p w:rsidR="00000000" w:rsidRDefault="006D5687">
            <w:pPr>
              <w:spacing w:line="100" w:lineRule="atLeast"/>
              <w:ind w:firstLine="706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 w:rsidR="00000000" w:rsidRDefault="006D5687">
            <w:pPr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000000" w:rsidRDefault="006D5687">
      <w:pPr>
        <w:ind w:left="9356"/>
        <w:jc w:val="center"/>
        <w:rPr>
          <w:sz w:val="28"/>
          <w:szCs w:val="28"/>
        </w:rPr>
      </w:pPr>
    </w:p>
    <w:p w:rsidR="00000000" w:rsidRDefault="006D5687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6D56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«</w:t>
      </w:r>
      <w:r>
        <w:rPr>
          <w:bCs/>
          <w:sz w:val="28"/>
          <w:szCs w:val="28"/>
        </w:rPr>
        <w:t>Развитие физическо</w:t>
      </w:r>
      <w:r>
        <w:rPr>
          <w:bCs/>
          <w:sz w:val="28"/>
          <w:szCs w:val="28"/>
        </w:rPr>
        <w:t>й культуры и массового спорта в муниципальном образовании Кореновский район на 2024-2028 годы</w:t>
      </w:r>
      <w:r>
        <w:rPr>
          <w:rFonts w:eastAsia="Times New Roman"/>
          <w:color w:val="000000"/>
          <w:lang w:eastAsia="ru-RU"/>
        </w:rPr>
        <w:t>»</w:t>
      </w:r>
    </w:p>
    <w:p w:rsidR="00000000" w:rsidRDefault="006D5687">
      <w:pPr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258"/>
        <w:gridCol w:w="6664"/>
      </w:tblGrid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000000" w:rsidRDefault="006D5687">
            <w:pPr>
              <w:pStyle w:val="af7"/>
              <w:snapToGrid w:val="0"/>
              <w:jc w:val="both"/>
            </w:pPr>
            <w:r>
              <w:rPr>
                <w:color w:val="000000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0000" w:rsidRDefault="006D5687">
            <w:pPr>
              <w:snapToGrid w:val="0"/>
              <w:jc w:val="both"/>
            </w:pPr>
            <w:r>
              <w:rPr>
                <w:color w:val="000000"/>
                <w:lang w:bidi="ar-SA"/>
              </w:rPr>
              <w:t>От</w:t>
            </w:r>
            <w:r>
              <w:rPr>
                <w:color w:val="000000"/>
                <w:lang w:bidi="ar-SA"/>
              </w:rPr>
              <w:t>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0000" w:rsidRDefault="006D5687">
            <w:pPr>
              <w:pStyle w:val="Textbody"/>
              <w:spacing w:after="0"/>
              <w:jc w:val="both"/>
            </w:pPr>
            <w: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</w:t>
            </w:r>
            <w:r>
              <w:t>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 xml:space="preserve">- </w:t>
            </w:r>
            <w:r>
              <w:t>привлечение к систематическим занятиям физической культурой и спортом различных гру</w:t>
            </w:r>
            <w:r>
              <w:t>пп населения района, в том числе инвалидов,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</w:t>
            </w:r>
            <w:r>
              <w:rPr>
                <w:color w:val="000000"/>
              </w:rPr>
              <w:t>я спортивных сборных команд Краснодарского края и Российской Федерации;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квалификации</w:t>
            </w:r>
            <w:r>
              <w:t xml:space="preserve"> работников сферы физической культуры и спорта;</w:t>
            </w:r>
          </w:p>
          <w:p w:rsidR="00000000" w:rsidRDefault="006D5687">
            <w:pPr>
              <w:pStyle w:val="a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</w:rPr>
              <w:t>Доля граждан, систематически занимающихся физической ку</w:t>
            </w:r>
            <w:r>
              <w:rPr>
                <w:color w:val="000000"/>
              </w:rPr>
              <w:t>льтурой и спортом, в общей численности населения в возрасте 3-79 лет,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t>Количество учащихся спортивных школ, получающих стипендию,  (средний показатель в квартал).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спортсменов муниципального образования, включенных в состав спортивных сборных кома</w:t>
            </w:r>
            <w:r>
              <w:rPr>
                <w:color w:val="000000"/>
              </w:rPr>
              <w:t>нд Краснодарского края и Российской Федерации по видам спорта,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подготовленных спортсменов-разрядников,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зарегистрированных на сайте ГТО относительно общего числа </w:t>
            </w:r>
            <w:r>
              <w:rPr>
                <w:color w:val="000000"/>
              </w:rPr>
              <w:t>населения,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</w:rPr>
              <w:t>Уровень обеспеченности спортивными сооружениями.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апы и сроки реализации подпрограммы</w:t>
            </w:r>
          </w:p>
        </w:tc>
        <w:tc>
          <w:tcPr>
            <w:tcW w:w="666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t>2024-2028 годы, этапы реализации подпрограммы не выделяются</w:t>
            </w:r>
          </w:p>
        </w:tc>
      </w:tr>
      <w:tr w:rsidR="00000000">
        <w:trPr>
          <w:trHeight w:val="1907"/>
        </w:trPr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t>Общий объем финансирования подпрограммы составляет 106022,0 тыс. руб., в том числе за счет бюджета муниципального о</w:t>
            </w:r>
            <w:r>
              <w:t>бразования Кореновский район: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t>В 2024 году – всего 77163,4 тыс. руб., из них районный бюджет 13566,6 тыс. руб.; краевой бюджет – 63596,8 тыс. руб.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t>В 2025 году –  всего 22146,8 тыс.руб. из них районный бюджет–5563,8 тыс. руб.; краевой бюджет- 16583,0 тыс.руб</w:t>
            </w:r>
            <w:r>
              <w:t>.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t>В 2026 году – 2 895,2 тыс.руб. из них районный бюджет.- 966,8 тыс.руб., краевой бюджет- 1 928,4 тыс.руб.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t>В 2027 году – 3 016,6 тыс.руб.; из них районный бюджет.- 1 088,2 тыс. руб., краевой бюджет- 1 928,4 тыс.руб.</w:t>
            </w:r>
          </w:p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t>В 2028 году – 800 тыс.руб.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Контроль за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выполнением  подпрограммы</w:t>
            </w:r>
          </w:p>
        </w:tc>
        <w:tc>
          <w:tcPr>
            <w:tcW w:w="6664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D5687">
      <w:pPr>
        <w:jc w:val="center"/>
        <w:rPr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color w:val="000000"/>
          <w:spacing w:val="-2"/>
          <w:sz w:val="28"/>
          <w:szCs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 w:rsidR="00000000" w:rsidRDefault="006D568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сферы реализации подпрограммы</w:t>
      </w:r>
    </w:p>
    <w:p w:rsidR="00000000" w:rsidRDefault="006D5687">
      <w:pPr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Реализация подпрограммы «</w:t>
      </w: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>Развитие физической культуры и массового с</w:t>
      </w: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>порта муниципального образования Кореновский район» на 2024-2028 годы</w:t>
      </w:r>
      <w:r>
        <w:rPr>
          <w:rFonts w:eastAsia="Times New Roman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составной частью социа</w:t>
      </w:r>
      <w:r>
        <w:rPr>
          <w:sz w:val="28"/>
          <w:szCs w:val="28"/>
        </w:rPr>
        <w:t>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</w:t>
      </w:r>
      <w:r>
        <w:rPr>
          <w:sz w:val="28"/>
          <w:szCs w:val="28"/>
        </w:rPr>
        <w:t>ия, к регулярным занятиям физической культурой и спортом, развитие детско-юношеского спорта.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</w:t>
      </w:r>
      <w:r>
        <w:rPr>
          <w:sz w:val="28"/>
          <w:szCs w:val="28"/>
        </w:rPr>
        <w:t xml:space="preserve">возрасте 3-79 лет составляет 62,8%. Проведено более 1500 мероприятий среди детей, подростков, молодежи и старшего поколения.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</w:t>
      </w:r>
      <w:r>
        <w:rPr>
          <w:sz w:val="28"/>
          <w:szCs w:val="28"/>
        </w:rPr>
        <w:t xml:space="preserve">школах развивается 24 вида спорта, занимается 2229 спортсменов.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</w:t>
      </w:r>
      <w:r>
        <w:rPr>
          <w:sz w:val="28"/>
          <w:szCs w:val="28"/>
        </w:rPr>
        <w:t>ями здоровья.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ВКореновском районе активно реализуется Всероссийский физкультурно-спортивный комплекс «Готов к труду и обороне» (ГТО).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Всего</w:t>
      </w:r>
      <w:r>
        <w:rPr>
          <w:sz w:val="28"/>
          <w:szCs w:val="28"/>
        </w:rPr>
        <w:t xml:space="preserve">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</w:t>
      </w:r>
      <w:r>
        <w:rPr>
          <w:sz w:val="28"/>
          <w:szCs w:val="28"/>
        </w:rPr>
        <w:t>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</w:t>
      </w:r>
      <w:r>
        <w:rPr>
          <w:sz w:val="28"/>
          <w:szCs w:val="28"/>
        </w:rPr>
        <w:t xml:space="preserve">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развития массовой физической культуры и спорта среди различных групп населения, попу</w:t>
      </w:r>
      <w:r>
        <w:rPr>
          <w:sz w:val="28"/>
          <w:szCs w:val="28"/>
        </w:rPr>
        <w:t>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</w:t>
      </w:r>
      <w:r>
        <w:rPr>
          <w:sz w:val="28"/>
          <w:szCs w:val="28"/>
        </w:rPr>
        <w:t>же укрепление и совершенствование спортивной инфраструктуры, материально-технической базы.</w:t>
      </w:r>
    </w:p>
    <w:p w:rsidR="00000000" w:rsidRDefault="006D5687">
      <w:pPr>
        <w:pStyle w:val="Textbody"/>
        <w:spacing w:after="0"/>
        <w:ind w:firstLine="825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</w:t>
      </w:r>
      <w:r>
        <w:rPr>
          <w:sz w:val="28"/>
          <w:szCs w:val="28"/>
        </w:rPr>
        <w:t>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</w:t>
      </w:r>
      <w:r>
        <w:rPr>
          <w:sz w:val="28"/>
          <w:szCs w:val="28"/>
        </w:rPr>
        <w:t>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 w:rsidR="00000000" w:rsidRDefault="006D5687">
      <w:pPr>
        <w:pStyle w:val="Textbody"/>
        <w:spacing w:after="0"/>
        <w:ind w:firstLine="825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</w:t>
      </w:r>
      <w:r>
        <w:rPr>
          <w:rFonts w:ascii="Times New Roman" w:hAnsi="Times New Roman" w:cs="Times New Roman"/>
          <w:bCs/>
          <w:sz w:val="28"/>
          <w:szCs w:val="28"/>
        </w:rPr>
        <w:t>ния задач,</w:t>
      </w:r>
    </w:p>
    <w:p w:rsidR="00000000" w:rsidRDefault="006D568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сроки и этапы реализации  подпрограммы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</w:t>
      </w:r>
      <w:r>
        <w:rPr>
          <w:sz w:val="28"/>
          <w:szCs w:val="28"/>
        </w:rPr>
        <w:t>ости систематически занимающихся физической культурой и спортом в муниципальном образовании Кореновский район.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систематическим занятиям физической культурой и спорто</w:t>
      </w:r>
      <w:r>
        <w:rPr>
          <w:sz w:val="28"/>
          <w:szCs w:val="28"/>
        </w:rPr>
        <w:t>м различных групп населения района, в том числе инвалидов,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</w:t>
      </w:r>
      <w:r>
        <w:rPr>
          <w:sz w:val="28"/>
          <w:szCs w:val="28"/>
        </w:rPr>
        <w:t>личного уровня;</w:t>
      </w:r>
    </w:p>
    <w:p w:rsidR="00000000" w:rsidRDefault="006D568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 w:rsidR="00000000" w:rsidRDefault="006D568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</w:t>
      </w:r>
      <w:r>
        <w:rPr>
          <w:color w:val="000000"/>
          <w:sz w:val="28"/>
          <w:szCs w:val="28"/>
        </w:rPr>
        <w:t>ного резерва для спортивных сборных команд Краснодарского края и Российской Федерации;</w:t>
      </w:r>
    </w:p>
    <w:p w:rsidR="00000000" w:rsidRDefault="006D568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 w:rsidR="00000000" w:rsidRDefault="006D568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sz w:val="28"/>
          <w:szCs w:val="28"/>
        </w:rPr>
        <w:t>беспечение условий для обучения и повышен</w:t>
      </w:r>
      <w:r>
        <w:rPr>
          <w:sz w:val="28"/>
          <w:szCs w:val="28"/>
        </w:rPr>
        <w:t>ия квалификации работников сферы физической культуры и спорта;</w:t>
      </w:r>
    </w:p>
    <w:p w:rsidR="00000000" w:rsidRDefault="006D568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 w:rsidR="00000000" w:rsidRDefault="006D5687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ab/>
        <w:t>Целевые показатели подпрограммы  «</w:t>
      </w:r>
      <w:r>
        <w:rPr>
          <w:bCs/>
          <w:sz w:val="28"/>
          <w:szCs w:val="28"/>
        </w:rPr>
        <w:t xml:space="preserve">Развитие физической культуры         и массового </w:t>
      </w:r>
      <w:r>
        <w:rPr>
          <w:bCs/>
          <w:sz w:val="28"/>
          <w:szCs w:val="28"/>
        </w:rPr>
        <w:t>спорта в муниципальном образовании Кореновский район на 2024-2028 годы</w:t>
      </w:r>
      <w:r>
        <w:rPr>
          <w:rFonts w:eastAsia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 w:rsidR="00000000" w:rsidRDefault="006D5687">
      <w:pPr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3. Перечень мероприятий  подпрограммы</w:t>
      </w:r>
    </w:p>
    <w:p w:rsidR="00000000" w:rsidRDefault="006D5687">
      <w:pPr>
        <w:widowControl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bCs/>
          <w:sz w:val="28"/>
          <w:szCs w:val="28"/>
        </w:rPr>
        <w:t xml:space="preserve">Развитие </w:t>
      </w:r>
      <w:r>
        <w:rPr>
          <w:bCs/>
          <w:sz w:val="28"/>
          <w:szCs w:val="28"/>
        </w:rPr>
        <w:t>физической культуры и массового спорта в муниципальном образовании Кореновский район на 2024-2028 годы»</w:t>
      </w:r>
      <w:r>
        <w:rPr>
          <w:bCs/>
          <w:color w:val="000000"/>
          <w:sz w:val="28"/>
          <w:szCs w:val="28"/>
        </w:rPr>
        <w:t>».</w:t>
      </w:r>
    </w:p>
    <w:p w:rsidR="00000000" w:rsidRDefault="006D5687">
      <w:pPr>
        <w:widowControl/>
        <w:ind w:firstLine="720"/>
        <w:jc w:val="center"/>
        <w:rPr>
          <w:rFonts w:eastAsia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6D568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Общи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планируемый объем финансирования подпрограммы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106022,0 тыс</w:t>
      </w:r>
      <w:r>
        <w:rPr>
          <w:rFonts w:ascii="Times New Roman" w:hAnsi="Times New Roman" w:cs="Times New Roman"/>
          <w:sz w:val="24"/>
          <w:szCs w:val="24"/>
        </w:rPr>
        <w:t>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6D568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6D568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6D568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Подпрограммы</w:t>
      </w:r>
    </w:p>
    <w:p w:rsidR="00000000" w:rsidRDefault="006D5687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276"/>
        <w:gridCol w:w="1135"/>
        <w:gridCol w:w="1134"/>
        <w:gridCol w:w="1133"/>
        <w:gridCol w:w="1134"/>
        <w:gridCol w:w="1134"/>
      </w:tblGrid>
      <w:tr w:rsidR="00000000">
        <w:trPr>
          <w:trHeight w:val="24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106022,0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77163,4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22146,8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t>2 895,2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3 016,6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800,0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21985,4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</w:rPr>
              <w:t>13566,6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5563,8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800,0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6D5687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84036,6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63 596,8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16583,0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t>0</w:t>
            </w:r>
          </w:p>
        </w:tc>
      </w:tr>
    </w:tbl>
    <w:p w:rsidR="00000000" w:rsidRDefault="006D5687">
      <w:pPr>
        <w:pStyle w:val="32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производится из кр</w:t>
      </w:r>
      <w:r>
        <w:rPr>
          <w:sz w:val="28"/>
          <w:szCs w:val="28"/>
        </w:rPr>
        <w:t>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000000" w:rsidRDefault="006D5687">
      <w:pPr>
        <w:pStyle w:val="32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Ресурсное обеспечение подпрограммы носит прогнозный хара</w:t>
      </w:r>
      <w:r>
        <w:rPr>
          <w:sz w:val="28"/>
          <w:szCs w:val="28"/>
        </w:rPr>
        <w:t>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</w:t>
      </w:r>
      <w:r>
        <w:rPr>
          <w:sz w:val="28"/>
          <w:szCs w:val="28"/>
        </w:rPr>
        <w:t>ериод.</w:t>
      </w:r>
    </w:p>
    <w:p w:rsidR="00000000" w:rsidRDefault="006D5687">
      <w:pPr>
        <w:pStyle w:val="111"/>
        <w:widowControl/>
        <w:spacing w:before="0" w:after="0"/>
        <w:ind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6D5687">
      <w:pPr>
        <w:pStyle w:val="af"/>
        <w:widowControl/>
        <w:spacing w:after="0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sz w:val="28"/>
          <w:szCs w:val="28"/>
        </w:rPr>
        <w:t>02 ноября 2023 года № 1921 «Об ут</w:t>
      </w:r>
      <w:r>
        <w:rPr>
          <w:sz w:val="28"/>
          <w:szCs w:val="28"/>
        </w:rPr>
        <w:t>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D5687">
      <w:pPr>
        <w:pStyle w:val="af"/>
        <w:widowControl/>
        <w:spacing w:after="0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6D5687">
      <w:pPr>
        <w:pStyle w:val="af"/>
        <w:widowControl/>
        <w:spacing w:after="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6D56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Механизм </w:t>
      </w:r>
      <w:r>
        <w:rPr>
          <w:color w:val="000000"/>
          <w:sz w:val="28"/>
          <w:szCs w:val="28"/>
        </w:rPr>
        <w:t>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</w:t>
      </w:r>
      <w:r>
        <w:rPr>
          <w:color w:val="000000"/>
          <w:sz w:val="28"/>
          <w:szCs w:val="28"/>
        </w:rPr>
        <w:t>я обеспечения государственных и муниципальных нужд».</w:t>
      </w:r>
    </w:p>
    <w:p w:rsidR="00000000" w:rsidRDefault="006D5687">
      <w:pPr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обеспечивает разработк</w:t>
      </w:r>
      <w:r>
        <w:rPr>
          <w:rFonts w:eastAsia="Times New Roman"/>
          <w:color w:val="000000"/>
          <w:sz w:val="28"/>
          <w:szCs w:val="28"/>
          <w:lang w:eastAsia="ar-SA"/>
        </w:rPr>
        <w:t>у подпрограммы, ее согласование с участниками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принимает решение о внесении в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установленном порядке изменений в подпрограмму;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</w:t>
      </w:r>
      <w:r>
        <w:rPr>
          <w:rFonts w:eastAsia="Times New Roman"/>
          <w:color w:val="000000"/>
          <w:sz w:val="28"/>
          <w:szCs w:val="28"/>
          <w:lang w:eastAsia="ar-SA"/>
        </w:rPr>
        <w:t>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</w:t>
      </w:r>
      <w:r>
        <w:rPr>
          <w:rFonts w:eastAsia="Times New Roman"/>
          <w:color w:val="000000"/>
          <w:sz w:val="28"/>
          <w:szCs w:val="28"/>
          <w:lang w:eastAsia="ar-SA"/>
        </w:rPr>
        <w:t>нно-телекоммуникационной сети Интернет;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В целя</w:t>
      </w:r>
      <w:r>
        <w:rPr>
          <w:rFonts w:eastAsia="Times New Roman"/>
          <w:color w:val="000000"/>
          <w:sz w:val="28"/>
          <w:szCs w:val="28"/>
          <w:lang w:eastAsia="ar-SA"/>
        </w:rPr>
        <w:t>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</w:t>
      </w:r>
      <w:r>
        <w:rPr>
          <w:rFonts w:eastAsia="Times New Roman"/>
          <w:color w:val="000000"/>
          <w:sz w:val="28"/>
          <w:szCs w:val="28"/>
          <w:lang w:eastAsia="ar-SA"/>
        </w:rPr>
        <w:t>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район </w:t>
      </w:r>
      <w:r>
        <w:rPr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/>
          <w:color w:val="000000"/>
          <w:sz w:val="28"/>
          <w:szCs w:val="28"/>
          <w:lang w:eastAsia="ar-SA"/>
        </w:rPr>
        <w:t>.</w:t>
      </w:r>
    </w:p>
    <w:p w:rsidR="00000000" w:rsidRDefault="006D5687">
      <w:pPr>
        <w:widowControl/>
        <w:spacing w:line="100" w:lineRule="atLeast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ar-SA"/>
        </w:rPr>
        <w:tab/>
        <w:t>Ответственный исполнитель отдел по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</w:t>
      </w:r>
      <w:r>
        <w:rPr>
          <w:rFonts w:eastAsia="Times New Roman"/>
          <w:color w:val="000000"/>
          <w:sz w:val="28"/>
          <w:szCs w:val="28"/>
          <w:lang w:eastAsia="ar-SA"/>
        </w:rPr>
        <w:t>нных носителях.</w:t>
      </w:r>
    </w:p>
    <w:p w:rsidR="00000000" w:rsidRDefault="006D5687">
      <w:pPr>
        <w:widowControl/>
        <w:tabs>
          <w:tab w:val="left" w:pos="709"/>
        </w:tabs>
        <w:spacing w:line="100" w:lineRule="atLeast"/>
        <w:ind w:firstLine="708"/>
        <w:jc w:val="both"/>
        <w:rPr>
          <w:color w:val="000000"/>
          <w:sz w:val="28"/>
          <w:szCs w:val="28"/>
        </w:rPr>
      </w:pP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6D5687">
      <w:pPr>
        <w:widowControl/>
        <w:tabs>
          <w:tab w:val="left" w:pos="709"/>
        </w:tabs>
        <w:spacing w:line="100" w:lineRule="atLeast"/>
        <w:rPr>
          <w:rFonts w:eastAsia="Times New Roman"/>
          <w:sz w:val="28"/>
          <w:szCs w:val="28"/>
        </w:r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48" w:right="567" w:bottom="1191" w:left="1701" w:header="1134" w:footer="1134" w:gutter="0"/>
          <w:cols w:space="720"/>
          <w:docGrid w:linePitch="360" w:charSpace="8192"/>
        </w:sectPr>
      </w:pPr>
      <w:r>
        <w:rPr>
          <w:sz w:val="28"/>
          <w:szCs w:val="28"/>
        </w:rPr>
        <w:t>Кореновский район                                                                             С.В. Самойлик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</w:t>
      </w:r>
    </w:p>
    <w:p w:rsidR="00000000" w:rsidRDefault="006D5687">
      <w:pPr>
        <w:ind w:left="9356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sz w:val="28"/>
          <w:szCs w:val="28"/>
        </w:rPr>
        <w:t xml:space="preserve">                      </w:t>
      </w:r>
      <w:r>
        <w:rPr>
          <w:rFonts w:eastAsia="Times New Roman"/>
          <w:sz w:val="28"/>
          <w:szCs w:val="28"/>
        </w:rPr>
        <w:t xml:space="preserve">       </w:t>
      </w:r>
      <w:r>
        <w:rPr>
          <w:sz w:val="28"/>
          <w:szCs w:val="28"/>
        </w:rPr>
        <w:t>ПРИЛОЖЕНИЕ 1</w:t>
      </w:r>
    </w:p>
    <w:p w:rsidR="00000000" w:rsidRDefault="006D5687">
      <w:pPr>
        <w:textAlignment w:val="baseline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Цели, задачи и целевые показатели  подпрограммы</w:t>
      </w:r>
    </w:p>
    <w:p w:rsidR="00000000" w:rsidRDefault="006D5687">
      <w:pPr>
        <w:jc w:val="center"/>
        <w:rPr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 w:rsidR="00000000" w:rsidRDefault="006D568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Cs/>
          <w:sz w:val="28"/>
          <w:szCs w:val="28"/>
        </w:rPr>
        <w:t>на 2024-2028 годы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000000" w:rsidRDefault="006D568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9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2"/>
      </w:tblGrid>
      <w:tr w:rsidR="00000000">
        <w:tc>
          <w:tcPr>
            <w:tcW w:w="709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rPr>
                <w:rFonts w:eastAsia="Times New Roman"/>
              </w:rPr>
              <w:t>№</w:t>
            </w:r>
          </w:p>
          <w:p w:rsidR="00000000" w:rsidRDefault="006D5687">
            <w:pPr>
              <w:jc w:val="center"/>
            </w:pPr>
            <w:r>
              <w:t>п/п</w:t>
            </w:r>
          </w:p>
        </w:tc>
        <w:tc>
          <w:tcPr>
            <w:tcW w:w="5249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Единица</w:t>
            </w:r>
          </w:p>
          <w:p w:rsidR="00000000" w:rsidRDefault="006D5687">
            <w:pPr>
              <w:jc w:val="center"/>
            </w:pPr>
            <w:r>
              <w:t>измерения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статус</w:t>
            </w:r>
          </w:p>
        </w:tc>
        <w:tc>
          <w:tcPr>
            <w:tcW w:w="6116" w:type="dxa"/>
            <w:gridSpan w:val="7"/>
            <w:shd w:val="clear" w:color="auto" w:fill="auto"/>
          </w:tcPr>
          <w:p w:rsidR="00000000" w:rsidRDefault="006D5687">
            <w:pPr>
              <w:jc w:val="center"/>
            </w:pPr>
            <w:r>
              <w:t>Значени</w:t>
            </w:r>
            <w:r>
              <w:t>е показателей</w:t>
            </w:r>
          </w:p>
        </w:tc>
      </w:tr>
      <w:tr w:rsidR="00000000">
        <w:tc>
          <w:tcPr>
            <w:tcW w:w="709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49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2024 год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2025 год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2027 год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jc w:val="center"/>
            </w:pPr>
            <w:r>
              <w:t>1</w:t>
            </w:r>
          </w:p>
        </w:tc>
        <w:tc>
          <w:tcPr>
            <w:tcW w:w="5249" w:type="dxa"/>
            <w:shd w:val="clear" w:color="auto" w:fill="auto"/>
          </w:tcPr>
          <w:p w:rsidR="00000000" w:rsidRDefault="006D5687">
            <w:pPr>
              <w:jc w:val="center"/>
            </w:pPr>
            <w: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3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jc w:val="center"/>
            </w:pPr>
            <w:r>
              <w:t>4</w:t>
            </w:r>
          </w:p>
        </w:tc>
        <w:tc>
          <w:tcPr>
            <w:tcW w:w="1416" w:type="dxa"/>
            <w:shd w:val="clear" w:color="auto" w:fill="auto"/>
          </w:tcPr>
          <w:p w:rsidR="00000000" w:rsidRDefault="006D5687">
            <w:pPr>
              <w:jc w:val="center"/>
            </w:pPr>
            <w: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6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t>7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jc w:val="center"/>
            </w:pPr>
            <w:r>
              <w:t>8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jc w:val="center"/>
            </w:pPr>
            <w:r>
              <w:t>9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6D5687">
            <w:pPr>
              <w:jc w:val="center"/>
            </w:pPr>
            <w:r>
              <w:t>Подпрограмма: «</w:t>
            </w:r>
            <w:r>
              <w:rPr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color w:val="000000"/>
                <w:lang w:bidi="ar-SA"/>
              </w:rPr>
              <w:t>»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t>1.1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6D5687">
            <w:pPr>
              <w:pStyle w:val="Textbody"/>
              <w:spacing w:after="0"/>
              <w:jc w:val="both"/>
            </w:pPr>
            <w:r>
              <w:t>Цель: обеспечение условий для развит</w:t>
            </w:r>
            <w:r>
              <w:t>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</w:t>
            </w:r>
            <w:r>
              <w:t>он.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t>1.2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 xml:space="preserve">- участие спортсменов </w:t>
            </w:r>
            <w:r>
              <w:t>и сборных команд Кореновского района в физкультурных мероприятиях и соревнованиях различного уровня;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</w:t>
            </w:r>
            <w:r>
              <w:rPr>
                <w:color w:val="000000"/>
              </w:rPr>
              <w:t>овий для подготовки спортивного резерва;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6D5687">
            <w:pPr>
              <w:pStyle w:val="af7"/>
              <w:snapToGrid w:val="0"/>
            </w:pPr>
            <w:r>
              <w:rPr>
                <w:color w:val="000000"/>
                <w:sz w:val="28"/>
                <w:szCs w:val="28"/>
              </w:rPr>
              <w:t>Целевые показатели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1.3.1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1.3.2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sz w:val="28"/>
                <w:szCs w:val="28"/>
              </w:rPr>
              <w:t>Количество учащихся спортивных школ, получающих стипендию,  (сре</w:t>
            </w:r>
            <w:r>
              <w:rPr>
                <w:sz w:val="28"/>
                <w:szCs w:val="28"/>
              </w:rPr>
              <w:t>дний показатель в квартал).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1.3.3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95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1.3.4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</w:t>
            </w:r>
            <w:r>
              <w:rPr>
                <w:color w:val="000000"/>
                <w:sz w:val="28"/>
                <w:szCs w:val="28"/>
              </w:rPr>
              <w:t>во подготовленных спортсменов-разрядников, .</w:t>
            </w:r>
          </w:p>
        </w:tc>
        <w:tc>
          <w:tcPr>
            <w:tcW w:w="1280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center"/>
              <w:rPr>
                <w:color w:val="000000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1.3.5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67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70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1.3.6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</w:t>
            </w:r>
            <w:r>
              <w:rPr>
                <w:color w:val="000000"/>
                <w:sz w:val="28"/>
                <w:szCs w:val="28"/>
              </w:rPr>
              <w:t>еления,</w:t>
            </w:r>
          </w:p>
        </w:tc>
        <w:tc>
          <w:tcPr>
            <w:tcW w:w="1280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40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1.3.7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1.3.8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1.3.9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62,5</w:t>
            </w:r>
          </w:p>
        </w:tc>
        <w:tc>
          <w:tcPr>
            <w:tcW w:w="118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</w:rPr>
              <w:t>63,0</w:t>
            </w:r>
          </w:p>
        </w:tc>
      </w:tr>
    </w:tbl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000000" w:rsidRDefault="006D568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6D5687">
      <w:pPr>
        <w:widowControl/>
        <w:tabs>
          <w:tab w:val="left" w:pos="709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С.В. Самойлик</w:t>
      </w:r>
      <w:r>
        <w:t xml:space="preserve"> </w:t>
      </w:r>
    </w:p>
    <w:p w:rsidR="00000000" w:rsidRDefault="006D5687">
      <w:pPr>
        <w:pageBreakBefore/>
        <w:ind w:left="9356"/>
        <w:jc w:val="center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ПРИЛОЖЕНИЕ 2</w:t>
      </w:r>
    </w:p>
    <w:p w:rsidR="00000000" w:rsidRDefault="006D5687">
      <w:pPr>
        <w:widowControl/>
        <w:spacing w:line="100" w:lineRule="atLeast"/>
        <w:jc w:val="center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6D5687">
      <w:pPr>
        <w:widowControl/>
        <w:spacing w:line="100" w:lineRule="atLeast"/>
        <w:jc w:val="center"/>
        <w:rPr>
          <w:sz w:val="20"/>
          <w:szCs w:val="20"/>
        </w:r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/>
          <w:color w:val="000000"/>
          <w:lang w:eastAsia="ru-RU"/>
        </w:rPr>
        <w:t>»</w:t>
      </w:r>
    </w:p>
    <w:tbl>
      <w:tblPr>
        <w:tblW w:w="0" w:type="auto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83"/>
        <w:gridCol w:w="425"/>
        <w:gridCol w:w="993"/>
        <w:gridCol w:w="1134"/>
        <w:gridCol w:w="1134"/>
        <w:gridCol w:w="709"/>
        <w:gridCol w:w="852"/>
        <w:gridCol w:w="849"/>
        <w:gridCol w:w="991"/>
        <w:gridCol w:w="286"/>
        <w:gridCol w:w="706"/>
        <w:gridCol w:w="143"/>
        <w:gridCol w:w="1417"/>
        <w:gridCol w:w="1701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аименование</w:t>
            </w:r>
          </w:p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мероприятий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Textbody"/>
              <w:spacing w:after="0"/>
              <w:jc w:val="both"/>
            </w:pPr>
            <w:r>
              <w:t>Цель: обеспечение услов</w:t>
            </w:r>
            <w:r>
              <w:t>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</w:t>
            </w:r>
            <w:r>
              <w:t>реновский район.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участие сп</w:t>
            </w:r>
            <w:r>
              <w:t>ортсменов и сборных команд Кореновского района в физкультурных мероприятиях и соревнованиях различного уровня;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</w:t>
            </w:r>
            <w:r>
              <w:t>ивычек;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</w:t>
            </w:r>
            <w:r>
              <w:rPr>
                <w:color w:val="000000"/>
              </w:rPr>
              <w:t>здание условий для подготовки спортивного резерва;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6D5687">
            <w:pPr>
              <w:pStyle w:val="Textbody"/>
              <w:spacing w:after="0"/>
              <w:ind w:firstLine="28"/>
              <w:jc w:val="both"/>
            </w:pPr>
            <w:r>
              <w:t>- совершенствование спортивной инфраструктуры и укрепление материально-технической базы Кореновско</w:t>
            </w:r>
            <w:r>
              <w:t>го района.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11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 w:rsidR="00000000" w:rsidRDefault="006D5687">
            <w:r>
              <w:rPr>
                <w:sz w:val="20"/>
                <w:szCs w:val="20"/>
              </w:rPr>
              <w:t>Участие в физкультурных мероприятиях и соревнованиях различного уровня по различным 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4510,5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1647,6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</w:t>
            </w:r>
            <w:r>
              <w:rPr>
                <w:sz w:val="20"/>
                <w:szCs w:val="20"/>
              </w:rPr>
              <w:t>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>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Участие сборной футбольной команды муниципального обр</w:t>
            </w:r>
            <w:r>
              <w:rPr>
                <w:sz w:val="20"/>
                <w:szCs w:val="20"/>
              </w:rPr>
              <w:t>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Выплаты стипендий одаренным спор</w:t>
            </w:r>
            <w:r>
              <w:rPr>
                <w:sz w:val="20"/>
                <w:szCs w:val="20"/>
              </w:rPr>
              <w:t>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</w:t>
            </w:r>
            <w:r>
              <w:rPr>
                <w:sz w:val="20"/>
                <w:szCs w:val="20"/>
              </w:rPr>
              <w:t>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</w:t>
            </w:r>
            <w:r>
              <w:rPr>
                <w:sz w:val="20"/>
                <w:szCs w:val="20"/>
              </w:rPr>
              <w:t xml:space="preserve">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4.11.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</w:t>
            </w:r>
            <w:r>
              <w:rPr>
                <w:sz w:val="20"/>
                <w:szCs w:val="20"/>
              </w:rPr>
              <w:t>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4.12.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</w:t>
            </w:r>
            <w:r>
              <w:rPr>
                <w:sz w:val="20"/>
                <w:szCs w:val="20"/>
              </w:rPr>
              <w:t>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</w:t>
            </w:r>
            <w:r>
              <w:rPr>
                <w:sz w:val="20"/>
                <w:szCs w:val="20"/>
              </w:rPr>
              <w:t>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47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4.13.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</w:t>
            </w:r>
            <w:r>
              <w:rPr>
                <w:sz w:val="20"/>
                <w:szCs w:val="20"/>
              </w:rPr>
              <w:t>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8550,5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2216,6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2216,6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2216,6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МАУ СШ «Аллигатор» - получатель субсидии, отдел по фи</w:t>
            </w:r>
            <w:r>
              <w:rPr>
                <w:sz w:val="20"/>
                <w:szCs w:val="20"/>
              </w:rPr>
              <w:t>зической культуре и спорту – контроль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288,2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288,2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288,2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7438,8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1928,4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1928,4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</w:t>
            </w:r>
            <w:r>
              <w:rPr>
                <w:sz w:val="20"/>
                <w:szCs w:val="20"/>
              </w:rPr>
              <w:t>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</w:t>
            </w:r>
            <w:r>
              <w:rPr>
                <w:sz w:val="20"/>
                <w:szCs w:val="20"/>
              </w:rPr>
              <w:t>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4.15.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Реализация мероприятий н</w:t>
            </w:r>
            <w:r>
              <w:rPr>
                <w:sz w:val="20"/>
                <w:szCs w:val="20"/>
              </w:rPr>
              <w:t>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</w:t>
            </w:r>
            <w:r>
              <w:rPr>
                <w:sz w:val="20"/>
                <w:szCs w:val="20"/>
              </w:rPr>
              <w:t>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4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4.16.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Реализация мероприятий на софинансирование расходных обязательств в целях обеспеч</w:t>
            </w:r>
            <w:r>
              <w:rPr>
                <w:sz w:val="20"/>
                <w:szCs w:val="20"/>
              </w:rPr>
              <w:t xml:space="preserve">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</w:t>
            </w:r>
            <w:r>
              <w:rPr>
                <w:sz w:val="20"/>
                <w:szCs w:val="20"/>
              </w:rPr>
              <w:t>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</w:t>
            </w:r>
            <w:r>
              <w:rPr>
                <w:sz w:val="20"/>
                <w:szCs w:val="20"/>
              </w:rPr>
              <w:t>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4.17.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</w:t>
            </w:r>
            <w:r>
              <w:rPr>
                <w:sz w:val="20"/>
                <w:szCs w:val="20"/>
              </w:rPr>
              <w:t>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 xml:space="preserve">Реализация мероприятий на софинансирование расходных обязательств в целях обеспечения условий для развития физической культуры и массового спорта, связанных с приобретением и монтажом оборудования в целях создания кортов для вида спорта </w:t>
            </w:r>
            <w:r>
              <w:rPr>
                <w:sz w:val="20"/>
                <w:szCs w:val="20"/>
              </w:rPr>
              <w:t>«Падел»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000000" w:rsidRDefault="006D5687">
            <w:pPr>
              <w:rPr>
                <w:sz w:val="20"/>
                <w:szCs w:val="20"/>
              </w:rPr>
            </w:pPr>
          </w:p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3300,0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Приобретение оборудования  и монтаж кортов для вида спорта «Падел»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4.19.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Реализация мероприятий, направленных н</w:t>
            </w:r>
            <w:r>
              <w:rPr>
                <w:sz w:val="20"/>
                <w:szCs w:val="20"/>
              </w:rPr>
              <w:t>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</w:t>
            </w:r>
            <w:r>
              <w:rPr>
                <w:sz w:val="20"/>
                <w:szCs w:val="20"/>
              </w:rPr>
              <w:t>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</w:t>
            </w:r>
            <w:r>
              <w:rPr>
                <w:sz w:val="20"/>
                <w:szCs w:val="20"/>
              </w:rPr>
              <w:t>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2175,7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1154,6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 xml:space="preserve">Отдел по физической культуре и </w:t>
            </w:r>
            <w:r>
              <w:t>спорту, МАУ ДО СШ</w:t>
            </w:r>
            <w:r>
              <w:t xml:space="preserve"> «Аллигатор»</w:t>
            </w:r>
          </w:p>
        </w:tc>
      </w:tr>
      <w:tr w:rsidR="00000000">
        <w:trPr>
          <w:trHeight w:val="3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3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1818,3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1154,6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4.20.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</w:t>
            </w:r>
            <w:r>
              <w:rPr>
                <w:sz w:val="20"/>
                <w:szCs w:val="20"/>
              </w:rPr>
              <w:t>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Приобретение оборудования для Ледового дворца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МАУ ДО СШ «Аллигатор» - получа-тель, отдел по физиче</w:t>
            </w:r>
            <w:r>
              <w:rPr>
                <w:sz w:val="20"/>
                <w:szCs w:val="20"/>
              </w:rPr>
              <w:t>ской культуре и спорту – контроль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  <w:p w:rsidR="00000000" w:rsidRDefault="006D5687">
            <w:pPr>
              <w:rPr>
                <w:sz w:val="20"/>
                <w:szCs w:val="20"/>
              </w:rPr>
            </w:pPr>
          </w:p>
          <w:p w:rsidR="00000000" w:rsidRDefault="006D5687"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  <w:rPr>
                <w:sz w:val="18"/>
                <w:szCs w:val="18"/>
              </w:rPr>
            </w:pPr>
          </w:p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4.21.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</w:t>
            </w:r>
            <w:r>
              <w:rPr>
                <w:sz w:val="20"/>
                <w:szCs w:val="20"/>
              </w:rPr>
              <w:t>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 w:rsidR="00000000" w:rsidRDefault="006D5687">
            <w:r>
              <w:rPr>
                <w:sz w:val="20"/>
                <w:szCs w:val="20"/>
              </w:rPr>
              <w:t>(Предоставление субсидии муниципально</w:t>
            </w:r>
            <w:r>
              <w:rPr>
                <w:sz w:val="20"/>
                <w:szCs w:val="20"/>
              </w:rPr>
              <w:t>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МАУ ДО СШ «Аллигатор» - получатель, отдел по физической культуре и спорт</w:t>
            </w:r>
            <w:r>
              <w:rPr>
                <w:sz w:val="20"/>
                <w:szCs w:val="20"/>
              </w:rPr>
              <w:t>у – контроль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3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4.22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79503,5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13444,4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12091,8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2244,0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67411,7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11200,4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</w:pPr>
            <w:r>
              <w:rPr>
                <w:sz w:val="20"/>
                <w:szCs w:val="20"/>
              </w:rPr>
              <w:t>4.23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Реализация меропри</w:t>
            </w:r>
            <w:r>
              <w:rPr>
                <w:sz w:val="20"/>
                <w:szCs w:val="20"/>
              </w:rPr>
              <w:t>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</w:t>
            </w:r>
            <w:r>
              <w:rPr>
                <w:sz w:val="20"/>
                <w:szCs w:val="20"/>
              </w:rPr>
              <w:t>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3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4.24.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000000" w:rsidRDefault="006D5687">
            <w:pPr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106 022,0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22146,8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2 895,2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3 016,6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20"/>
                <w:szCs w:val="20"/>
              </w:rPr>
              <w:t>21985,4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5563.8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966,8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1 088,2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6D568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84036,6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16583,0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1 928,4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1 928,4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6D5687">
      <w:pPr>
        <w:widowControl/>
        <w:spacing w:line="100" w:lineRule="atLeast"/>
        <w:jc w:val="both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536" w:bottom="777" w:left="1701" w:header="720" w:footer="720" w:gutter="0"/>
          <w:cols w:space="720"/>
          <w:docGrid w:linePitch="360"/>
        </w:sect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С.В.Самойлик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919"/>
        <w:gridCol w:w="4918"/>
      </w:tblGrid>
      <w:tr w:rsidR="00000000">
        <w:trPr>
          <w:trHeight w:val="428"/>
        </w:trPr>
        <w:tc>
          <w:tcPr>
            <w:tcW w:w="4919" w:type="dxa"/>
            <w:shd w:val="clear" w:color="auto" w:fill="auto"/>
          </w:tcPr>
          <w:p w:rsidR="00000000" w:rsidRDefault="006D5687">
            <w:pPr>
              <w:suppressAutoHyphens w:val="0"/>
              <w:snapToGrid w:val="0"/>
              <w:jc w:val="both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18" w:type="dxa"/>
            <w:shd w:val="clear" w:color="auto" w:fill="auto"/>
          </w:tcPr>
          <w:p w:rsidR="00000000" w:rsidRDefault="006D5687">
            <w:pPr>
              <w:spacing w:line="100" w:lineRule="atLeast"/>
              <w:ind w:firstLine="706"/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ИЛОЖЕНИЕ</w:t>
            </w:r>
          </w:p>
          <w:p w:rsidR="00000000" w:rsidRDefault="006D5687">
            <w:pPr>
              <w:spacing w:line="100" w:lineRule="atLeast"/>
              <w:ind w:hanging="102"/>
              <w:jc w:val="center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</w:t>
            </w:r>
          </w:p>
          <w:p w:rsidR="00000000" w:rsidRDefault="006D5687">
            <w:pPr>
              <w:spacing w:line="100" w:lineRule="atLeast"/>
              <w:ind w:hanging="102"/>
              <w:jc w:val="center"/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 w:rsidR="00000000" w:rsidRDefault="006D5687">
      <w:pPr>
        <w:jc w:val="center"/>
        <w:rPr>
          <w:sz w:val="28"/>
          <w:szCs w:val="28"/>
        </w:rPr>
      </w:pPr>
    </w:p>
    <w:p w:rsidR="00000000" w:rsidRDefault="006D5687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6D5687">
      <w:pPr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«</w:t>
      </w:r>
      <w:r>
        <w:rPr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</w:t>
      </w:r>
      <w:r>
        <w:rPr>
          <w:bCs/>
          <w:sz w:val="28"/>
          <w:szCs w:val="28"/>
        </w:rPr>
        <w:t xml:space="preserve"> Кореновский район на 2024-2028 годы»</w:t>
      </w:r>
    </w:p>
    <w:p w:rsidR="00000000" w:rsidRDefault="006D5687">
      <w:pPr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964"/>
        <w:gridCol w:w="5724"/>
      </w:tblGrid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shd w:val="clear" w:color="auto" w:fill="auto"/>
            <w:vAlign w:val="bottom"/>
          </w:tcPr>
          <w:p w:rsidR="00000000" w:rsidRDefault="006D5687">
            <w:pPr>
              <w:pStyle w:val="af7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6D568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</w:t>
            </w:r>
            <w:r>
              <w:rPr>
                <w:color w:val="000000"/>
                <w:sz w:val="28"/>
                <w:szCs w:val="28"/>
                <w:lang w:bidi="ar-SA"/>
              </w:rPr>
              <w:t>вная школа «Аллигатор»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6D5687">
            <w:pPr>
              <w:pStyle w:val="Standard"/>
              <w:spacing w:line="228" w:lineRule="auto"/>
              <w:jc w:val="both"/>
            </w:pPr>
            <w:r>
              <w:rPr>
                <w:sz w:val="26"/>
                <w:szCs w:val="26"/>
              </w:rPr>
              <w:t xml:space="preserve"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</w:t>
            </w:r>
            <w:r>
              <w:rPr>
                <w:sz w:val="26"/>
                <w:szCs w:val="26"/>
              </w:rPr>
              <w:t>Кореновский район.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6D5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  <w:sz w:val="26"/>
                <w:szCs w:val="26"/>
              </w:rPr>
              <w:t>Обеспечение социальной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</w:tcPr>
          <w:p w:rsidR="00000000" w:rsidRDefault="006D5687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граждан, систематически занимающ</w:t>
            </w:r>
            <w:r>
              <w:rPr>
                <w:sz w:val="26"/>
                <w:szCs w:val="26"/>
              </w:rPr>
              <w:t>ихся физической культурой и спортом, в общей численности населения в возрасте  3-79 лет,</w:t>
            </w:r>
          </w:p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2024-2028 годы</w:t>
            </w:r>
          </w:p>
        </w:tc>
      </w:tr>
      <w:tr w:rsidR="00000000">
        <w:trPr>
          <w:trHeight w:val="424"/>
        </w:trPr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бюджетных ассигнований  подпрограммы</w:t>
            </w:r>
          </w:p>
          <w:p w:rsidR="00000000" w:rsidRDefault="006D5687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6D568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3972,9 тыс. рублей, том числе за счет средств бюджета муниципального образования Кореновский район:</w:t>
            </w:r>
          </w:p>
          <w:p w:rsidR="00000000" w:rsidRDefault="006D56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612,9 тыс. рублей</w:t>
            </w:r>
          </w:p>
          <w:p w:rsidR="00000000" w:rsidRDefault="006D5687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2025 году — 840,0 тыс. рублей</w:t>
            </w:r>
          </w:p>
          <w:p w:rsidR="00000000" w:rsidRDefault="006D5687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2026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6D5687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6D568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6D5687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6D568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D5687">
      <w:pPr>
        <w:ind w:left="9356"/>
        <w:jc w:val="center"/>
        <w:rPr>
          <w:sz w:val="28"/>
          <w:szCs w:val="28"/>
        </w:rPr>
      </w:pPr>
    </w:p>
    <w:p w:rsidR="00000000" w:rsidRDefault="006D5687">
      <w:pPr>
        <w:jc w:val="center"/>
        <w:rPr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color w:val="000000"/>
          <w:spacing w:val="-2"/>
          <w:sz w:val="28"/>
          <w:szCs w:val="28"/>
        </w:rPr>
        <w:t>Х</w:t>
      </w:r>
      <w:r>
        <w:rPr>
          <w:sz w:val="28"/>
          <w:szCs w:val="28"/>
        </w:rPr>
        <w:t>арактеристика текущего состояния и прогноз развития соотве</w:t>
      </w:r>
      <w:r>
        <w:rPr>
          <w:sz w:val="28"/>
          <w:szCs w:val="28"/>
        </w:rPr>
        <w:t>тствующей</w:t>
      </w:r>
    </w:p>
    <w:p w:rsidR="00000000" w:rsidRDefault="006D5687">
      <w:pPr>
        <w:jc w:val="center"/>
        <w:rPr>
          <w:sz w:val="28"/>
          <w:szCs w:val="28"/>
        </w:rPr>
      </w:pPr>
      <w:r>
        <w:rPr>
          <w:sz w:val="28"/>
          <w:szCs w:val="28"/>
        </w:rPr>
        <w:t>сферы реализации подпрограммы</w:t>
      </w:r>
    </w:p>
    <w:p w:rsidR="00000000" w:rsidRDefault="006D568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</w:t>
      </w:r>
      <w:r>
        <w:rPr>
          <w:rFonts w:eastAsia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</w:t>
      </w:r>
      <w:r>
        <w:rPr>
          <w:rFonts w:eastAsia="Times New Roman"/>
          <w:sz w:val="28"/>
          <w:szCs w:val="28"/>
        </w:rPr>
        <w:t>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000000" w:rsidRDefault="006D568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составной частью социально-экономической политики админис</w:t>
      </w:r>
      <w:r>
        <w:rPr>
          <w:sz w:val="28"/>
          <w:szCs w:val="28"/>
        </w:rPr>
        <w:t>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</w:t>
      </w:r>
      <w:r>
        <w:rPr>
          <w:sz w:val="28"/>
          <w:szCs w:val="28"/>
        </w:rPr>
        <w:t xml:space="preserve">азвитие детско-юношеского спорта. </w:t>
      </w:r>
    </w:p>
    <w:p w:rsidR="00000000" w:rsidRDefault="006D568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</w:t>
      </w:r>
      <w:r>
        <w:rPr>
          <w:sz w:val="28"/>
          <w:szCs w:val="28"/>
        </w:rPr>
        <w:t xml:space="preserve">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 w:rsidR="00000000" w:rsidRDefault="006D568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</w:t>
      </w:r>
      <w:r>
        <w:rPr>
          <w:sz w:val="28"/>
          <w:szCs w:val="28"/>
        </w:rPr>
        <w:t xml:space="preserve"> СШ «Аллигатор»  необходимо создать благоприятные условия для работы привлеченных в район квалифицированных специалистов. </w:t>
      </w:r>
    </w:p>
    <w:p w:rsidR="00000000" w:rsidRDefault="006D568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jc w:val="center"/>
        <w:rPr>
          <w:rFonts w:eastAsia="Calibri"/>
          <w:bCs/>
          <w:sz w:val="28"/>
          <w:szCs w:val="28"/>
          <w:lang w:eastAsia="ru-RU" w:bidi="ar-SA"/>
        </w:rPr>
      </w:pPr>
      <w:r>
        <w:rPr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6D5687">
      <w:pPr>
        <w:widowControl/>
        <w:shd w:val="clear" w:color="auto" w:fill="FFFFFF"/>
        <w:ind w:firstLine="709"/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Calibri"/>
          <w:bCs/>
          <w:sz w:val="28"/>
          <w:szCs w:val="28"/>
          <w:lang w:eastAsia="ru-RU" w:bidi="ar-SA"/>
        </w:rPr>
        <w:t>сроки и этапы реализации подпрограммы</w:t>
      </w:r>
    </w:p>
    <w:p w:rsidR="00000000" w:rsidRDefault="006D5687">
      <w:pPr>
        <w:widowControl/>
        <w:shd w:val="clear" w:color="auto" w:fill="FFFFFF"/>
        <w:ind w:firstLine="709"/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pStyle w:val="Standard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Цель настоящей Подпрог</w:t>
      </w:r>
      <w:r>
        <w:rPr>
          <w:sz w:val="28"/>
          <w:szCs w:val="28"/>
        </w:rPr>
        <w:t>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 w:rsidR="00000000" w:rsidRDefault="006D5687"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Задача Подпрограммы - </w:t>
      </w:r>
      <w:r>
        <w:rPr>
          <w:rFonts w:eastAsia="Times New Roman"/>
          <w:sz w:val="28"/>
          <w:szCs w:val="28"/>
        </w:rPr>
        <w:t>обеспечение социальной</w:t>
      </w:r>
      <w:r>
        <w:rPr>
          <w:rStyle w:val="ae"/>
          <w:rFonts w:eastAsia="Times New Roman"/>
          <w:color w:val="000000"/>
          <w:sz w:val="28"/>
          <w:szCs w:val="28"/>
        </w:rPr>
        <w:t xml:space="preserve"> поддержки и защи</w:t>
      </w:r>
      <w:r>
        <w:rPr>
          <w:rStyle w:val="ae"/>
          <w:rFonts w:eastAsia="Times New Roman"/>
          <w:color w:val="000000"/>
          <w:sz w:val="28"/>
          <w:szCs w:val="28"/>
        </w:rPr>
        <w:t>щенности работников физической культуры и спорта муниципального образования Кореновский район.</w:t>
      </w:r>
    </w:p>
    <w:p w:rsidR="00000000" w:rsidRDefault="006D5687">
      <w:pPr>
        <w:jc w:val="center"/>
        <w:rPr>
          <w:rFonts w:eastAsia="Calibri"/>
          <w:bCs/>
          <w:color w:val="000000"/>
          <w:sz w:val="28"/>
          <w:szCs w:val="28"/>
          <w:lang w:eastAsia="ru-RU" w:bidi="ar-SA"/>
        </w:rPr>
      </w:pPr>
      <w:r>
        <w:rPr>
          <w:bCs/>
          <w:sz w:val="28"/>
          <w:szCs w:val="28"/>
        </w:rPr>
        <w:t>3. Перечень мероприятий подпрограммы</w:t>
      </w:r>
    </w:p>
    <w:p w:rsidR="00000000" w:rsidRDefault="006D5687">
      <w:pPr>
        <w:widowControl/>
        <w:shd w:val="clear" w:color="auto" w:fill="FFFFFF"/>
        <w:tabs>
          <w:tab w:val="left" w:pos="709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bCs/>
          <w:sz w:val="28"/>
          <w:szCs w:val="28"/>
        </w:rPr>
        <w:t>Меры социальной поддержки работнико</w:t>
      </w:r>
      <w:r>
        <w:rPr>
          <w:bCs/>
          <w:sz w:val="28"/>
          <w:szCs w:val="28"/>
        </w:rPr>
        <w:t>в физической культуры и спорта в муниципальном образовании Кореновский район на 2024-2028 годы»</w:t>
      </w:r>
    </w:p>
    <w:p w:rsidR="00000000" w:rsidRDefault="006D5687">
      <w:pPr>
        <w:widowControl/>
        <w:ind w:firstLine="720"/>
        <w:jc w:val="center"/>
        <w:rPr>
          <w:rFonts w:eastAsia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6D568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нансирования подпрограммы на 2024-2028 годы составит 3972,9 тыс. рублей.</w:t>
      </w:r>
    </w:p>
    <w:p w:rsidR="00000000" w:rsidRDefault="006D568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6D5687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1007"/>
        <w:gridCol w:w="1138"/>
        <w:gridCol w:w="993"/>
        <w:gridCol w:w="1221"/>
        <w:gridCol w:w="1130"/>
        <w:gridCol w:w="1285"/>
      </w:tblGrid>
      <w:tr w:rsidR="00000000">
        <w:trPr>
          <w:trHeight w:val="240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</w:tr>
      <w:tr w:rsidR="0000000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  <w:p w:rsidR="00000000" w:rsidRDefault="006D5687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ConsPlusNormal"/>
              <w:snapToGrid w:val="0"/>
              <w:ind w:firstLine="0"/>
              <w:jc w:val="center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</w:tr>
    </w:tbl>
    <w:p w:rsidR="00000000" w:rsidRDefault="006D5687">
      <w:pPr>
        <w:pStyle w:val="320"/>
        <w:widowControl/>
        <w:shd w:val="clear" w:color="auto" w:fill="FFFFFF"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</w:t>
      </w:r>
      <w:r>
        <w:rPr>
          <w:rFonts w:eastAsia="Calibri"/>
          <w:bCs/>
          <w:color w:val="000000"/>
          <w:sz w:val="28"/>
          <w:szCs w:val="28"/>
          <w:lang w:eastAsia="ru-RU" w:bidi="ar-SA"/>
        </w:rPr>
        <w:t>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6D5687">
      <w:pPr>
        <w:widowControl/>
        <w:ind w:left="432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5.Методика оценки эффективно</w:t>
      </w:r>
      <w:r>
        <w:rPr>
          <w:color w:val="000000"/>
          <w:sz w:val="28"/>
          <w:szCs w:val="28"/>
        </w:rPr>
        <w:t>сти реализации подпрограммы</w:t>
      </w:r>
    </w:p>
    <w:p w:rsidR="00000000" w:rsidRDefault="006D5687">
      <w:pPr>
        <w:pStyle w:val="af"/>
        <w:widowControl/>
        <w:spacing w:after="0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sz w:val="28"/>
          <w:szCs w:val="28"/>
        </w:rPr>
        <w:t>02 ноября 2023  года № 1921 «Об утверждении Порядка принятия решен</w:t>
      </w:r>
      <w:r>
        <w:rPr>
          <w:sz w:val="28"/>
          <w:szCs w:val="28"/>
        </w:rPr>
        <w:t>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/>
          <w:color w:val="000000"/>
          <w:sz w:val="28"/>
          <w:szCs w:val="28"/>
          <w:lang w:eastAsia="ar-SA"/>
        </w:rPr>
        <w:t>.</w:t>
      </w:r>
    </w:p>
    <w:p w:rsidR="00000000" w:rsidRDefault="006D568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6D568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6D568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подпрограммы предпол</w:t>
      </w:r>
      <w:r>
        <w:rPr>
          <w:color w:val="000000"/>
          <w:sz w:val="28"/>
          <w:szCs w:val="28"/>
        </w:rPr>
        <w:t>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</w:t>
      </w:r>
      <w:r>
        <w:rPr>
          <w:color w:val="000000"/>
          <w:sz w:val="28"/>
          <w:szCs w:val="28"/>
        </w:rPr>
        <w:t xml:space="preserve"> муниципальных нужд».</w:t>
      </w:r>
    </w:p>
    <w:p w:rsidR="00000000" w:rsidRDefault="006D5687">
      <w:pPr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Текущее управление подпрогра</w:t>
      </w:r>
      <w:r>
        <w:rPr>
          <w:rFonts w:eastAsia="Times New Roman"/>
          <w:color w:val="000000"/>
          <w:sz w:val="28"/>
          <w:szCs w:val="28"/>
          <w:lang w:eastAsia="ar-SA"/>
        </w:rPr>
        <w:t>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формирует с</w:t>
      </w:r>
      <w:r>
        <w:rPr>
          <w:rFonts w:eastAsia="Times New Roman"/>
          <w:color w:val="000000"/>
          <w:sz w:val="28"/>
          <w:szCs w:val="28"/>
          <w:lang w:eastAsia="ar-SA"/>
        </w:rPr>
        <w:t>труктуру подпрограммы и перечень участников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несет ответственность за достижен</w:t>
      </w:r>
      <w:r>
        <w:rPr>
          <w:rFonts w:eastAsia="Times New Roman"/>
          <w:color w:val="000000"/>
          <w:sz w:val="28"/>
          <w:szCs w:val="28"/>
          <w:lang w:eastAsia="ar-SA"/>
        </w:rPr>
        <w:t>ие целевых показателей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</w:t>
      </w:r>
      <w:r>
        <w:rPr>
          <w:rFonts w:eastAsia="Times New Roman"/>
          <w:color w:val="000000"/>
          <w:sz w:val="28"/>
          <w:szCs w:val="28"/>
          <w:lang w:eastAsia="ar-SA"/>
        </w:rPr>
        <w:t>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размещает информацию о ходе реализации и д</w:t>
      </w:r>
      <w:r>
        <w:rPr>
          <w:rFonts w:eastAsia="Times New Roman"/>
          <w:color w:val="000000"/>
          <w:sz w:val="28"/>
          <w:szCs w:val="28"/>
          <w:lang w:eastAsia="ar-SA"/>
        </w:rPr>
        <w:t>остигнутых результатах подпрограммы на официальном сайте в информационно-телекоммуникационной сети Интернет;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 w:rsidR="00000000" w:rsidRDefault="006D568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</w:t>
      </w:r>
      <w:r>
        <w:rPr>
          <w:rFonts w:eastAsia="Times New Roman"/>
          <w:color w:val="000000"/>
          <w:sz w:val="28"/>
          <w:szCs w:val="28"/>
          <w:lang w:eastAsia="ar-SA"/>
        </w:rPr>
        <w:t>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sz w:val="28"/>
          <w:szCs w:val="28"/>
        </w:rPr>
        <w:t xml:space="preserve">02 ноября 2023  года № 1921 «Об утверждении Порядка принятия решения о </w:t>
      </w:r>
      <w:r>
        <w:rPr>
          <w:sz w:val="28"/>
          <w:szCs w:val="28"/>
        </w:rPr>
        <w:t>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</w:t>
      </w:r>
      <w:r>
        <w:rPr>
          <w:rFonts w:eastAsia="Times New Roman"/>
          <w:color w:val="000000"/>
          <w:sz w:val="28"/>
          <w:szCs w:val="28"/>
          <w:lang w:eastAsia="ar-SA"/>
        </w:rPr>
        <w:t>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D5687">
      <w:pPr>
        <w:widowControl/>
        <w:tabs>
          <w:tab w:val="left" w:pos="709"/>
        </w:tabs>
        <w:spacing w:line="100" w:lineRule="atLeast"/>
        <w:jc w:val="both"/>
        <w:rPr>
          <w:sz w:val="28"/>
          <w:szCs w:val="28"/>
        </w:rPr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С.В. Самойлик</w:t>
      </w:r>
    </w:p>
    <w:p w:rsidR="00000000" w:rsidRDefault="006D5687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00000" w:rsidRDefault="006D5687">
      <w:pPr>
        <w:jc w:val="center"/>
        <w:rPr>
          <w:sz w:val="28"/>
          <w:szCs w:val="28"/>
        </w:rPr>
      </w:pPr>
    </w:p>
    <w:p w:rsidR="00000000" w:rsidRDefault="006D5687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Цели,задачи и целевые показатели подпрограммы «</w:t>
      </w:r>
      <w:r>
        <w:rPr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 w:rsidR="00000000" w:rsidRDefault="006D5687">
      <w:pPr>
        <w:jc w:val="center"/>
        <w:rPr>
          <w:sz w:val="28"/>
          <w:szCs w:val="2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4752"/>
        <w:gridCol w:w="1260"/>
        <w:gridCol w:w="1754"/>
        <w:gridCol w:w="1140"/>
        <w:gridCol w:w="1245"/>
        <w:gridCol w:w="1304"/>
        <w:gridCol w:w="1142"/>
        <w:gridCol w:w="1860"/>
      </w:tblGrid>
      <w:tr w:rsidR="00000000">
        <w:tc>
          <w:tcPr>
            <w:tcW w:w="849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rPr>
                <w:rFonts w:eastAsia="Times New Roman"/>
              </w:rPr>
              <w:t>№</w:t>
            </w:r>
          </w:p>
          <w:p w:rsidR="00000000" w:rsidRDefault="006D5687">
            <w:pPr>
              <w:jc w:val="center"/>
            </w:pPr>
            <w:r>
              <w:t>п/п</w:t>
            </w:r>
          </w:p>
        </w:tc>
        <w:tc>
          <w:tcPr>
            <w:tcW w:w="4752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Наименование цел</w:t>
            </w:r>
            <w:r>
              <w:t>евого показателя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Единица</w:t>
            </w:r>
          </w:p>
          <w:p w:rsidR="00000000" w:rsidRDefault="006D5687">
            <w:pPr>
              <w:jc w:val="center"/>
            </w:pPr>
            <w:r>
              <w:t>измерения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000000" w:rsidRDefault="006D5687">
            <w:pPr>
              <w:jc w:val="center"/>
            </w:pPr>
            <w:r>
              <w:t>статус</w:t>
            </w:r>
          </w:p>
        </w:tc>
        <w:tc>
          <w:tcPr>
            <w:tcW w:w="6691" w:type="dxa"/>
            <w:gridSpan w:val="5"/>
            <w:shd w:val="clear" w:color="auto" w:fill="auto"/>
          </w:tcPr>
          <w:p w:rsidR="00000000" w:rsidRDefault="006D5687">
            <w:pPr>
              <w:jc w:val="center"/>
            </w:pPr>
            <w:r>
              <w:t>Значение показателей</w:t>
            </w:r>
          </w:p>
        </w:tc>
      </w:tr>
      <w:tr w:rsidR="00000000">
        <w:tc>
          <w:tcPr>
            <w:tcW w:w="849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752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000000" w:rsidRDefault="006D568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2024 год</w:t>
            </w:r>
          </w:p>
        </w:tc>
        <w:tc>
          <w:tcPr>
            <w:tcW w:w="1245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2025 год</w:t>
            </w:r>
          </w:p>
        </w:tc>
        <w:tc>
          <w:tcPr>
            <w:tcW w:w="1304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2026 год</w:t>
            </w:r>
          </w:p>
        </w:tc>
        <w:tc>
          <w:tcPr>
            <w:tcW w:w="1142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2027 год</w:t>
            </w:r>
          </w:p>
        </w:tc>
        <w:tc>
          <w:tcPr>
            <w:tcW w:w="1860" w:type="dxa"/>
            <w:shd w:val="clear" w:color="auto" w:fill="auto"/>
          </w:tcPr>
          <w:p w:rsidR="00000000" w:rsidRDefault="006D5687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6D5687">
            <w:pPr>
              <w:jc w:val="center"/>
            </w:pPr>
            <w:r>
              <w:t>1</w:t>
            </w:r>
          </w:p>
        </w:tc>
        <w:tc>
          <w:tcPr>
            <w:tcW w:w="4752" w:type="dxa"/>
            <w:shd w:val="clear" w:color="auto" w:fill="auto"/>
          </w:tcPr>
          <w:p w:rsidR="00000000" w:rsidRDefault="006D5687">
            <w:pPr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</w:tcPr>
          <w:p w:rsidR="00000000" w:rsidRDefault="006D5687">
            <w:pPr>
              <w:jc w:val="center"/>
            </w:pPr>
            <w:r>
              <w:t>3</w:t>
            </w:r>
          </w:p>
        </w:tc>
        <w:tc>
          <w:tcPr>
            <w:tcW w:w="1754" w:type="dxa"/>
            <w:shd w:val="clear" w:color="auto" w:fill="auto"/>
          </w:tcPr>
          <w:p w:rsidR="00000000" w:rsidRDefault="006D5687">
            <w:pPr>
              <w:jc w:val="center"/>
            </w:pPr>
            <w:r>
              <w:t>4</w:t>
            </w:r>
          </w:p>
        </w:tc>
        <w:tc>
          <w:tcPr>
            <w:tcW w:w="1140" w:type="dxa"/>
            <w:shd w:val="clear" w:color="auto" w:fill="auto"/>
          </w:tcPr>
          <w:p w:rsidR="00000000" w:rsidRDefault="006D5687">
            <w:pPr>
              <w:jc w:val="center"/>
            </w:pPr>
            <w:r>
              <w:t>5</w:t>
            </w:r>
          </w:p>
        </w:tc>
        <w:tc>
          <w:tcPr>
            <w:tcW w:w="1245" w:type="dxa"/>
            <w:shd w:val="clear" w:color="auto" w:fill="auto"/>
          </w:tcPr>
          <w:p w:rsidR="00000000" w:rsidRDefault="006D5687">
            <w:pPr>
              <w:jc w:val="center"/>
            </w:pPr>
            <w:r>
              <w:t>6</w:t>
            </w:r>
          </w:p>
        </w:tc>
        <w:tc>
          <w:tcPr>
            <w:tcW w:w="1304" w:type="dxa"/>
            <w:shd w:val="clear" w:color="auto" w:fill="auto"/>
          </w:tcPr>
          <w:p w:rsidR="00000000" w:rsidRDefault="006D5687">
            <w:pPr>
              <w:jc w:val="center"/>
            </w:pPr>
            <w:r>
              <w:t>7</w:t>
            </w:r>
          </w:p>
        </w:tc>
        <w:tc>
          <w:tcPr>
            <w:tcW w:w="1142" w:type="dxa"/>
            <w:shd w:val="clear" w:color="auto" w:fill="auto"/>
          </w:tcPr>
          <w:p w:rsidR="00000000" w:rsidRDefault="006D5687">
            <w:pPr>
              <w:jc w:val="center"/>
            </w:pPr>
            <w:r>
              <w:t>8</w:t>
            </w:r>
          </w:p>
        </w:tc>
        <w:tc>
          <w:tcPr>
            <w:tcW w:w="1860" w:type="dxa"/>
            <w:shd w:val="clear" w:color="auto" w:fill="auto"/>
          </w:tcPr>
          <w:p w:rsidR="00000000" w:rsidRDefault="006D5687">
            <w:pPr>
              <w:jc w:val="center"/>
            </w:pPr>
            <w:r>
              <w:t>9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1.</w:t>
            </w:r>
          </w:p>
        </w:tc>
        <w:tc>
          <w:tcPr>
            <w:tcW w:w="14457" w:type="dxa"/>
            <w:gridSpan w:val="8"/>
            <w:shd w:val="clear" w:color="auto" w:fill="auto"/>
          </w:tcPr>
          <w:p w:rsidR="00000000" w:rsidRDefault="006D5687">
            <w:pPr>
              <w:jc w:val="center"/>
            </w:pPr>
            <w:r>
              <w:t xml:space="preserve">Подпрограмма: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>
              <w:rPr>
                <w:sz w:val="28"/>
                <w:szCs w:val="28"/>
              </w:rPr>
              <w:t>«</w:t>
            </w:r>
            <w:r>
              <w:rPr>
                <w:bCs/>
              </w:rPr>
              <w:t>Меры социальной поддержки работников физической культуры и спорта в муниципальном образовании Кореновски</w:t>
            </w:r>
            <w:r>
              <w:rPr>
                <w:bCs/>
              </w:rPr>
              <w:t>й район на 2024-2028 годы»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000000" w:rsidRDefault="006D5687">
            <w:pPr>
              <w:pStyle w:val="Standard"/>
              <w:spacing w:line="228" w:lineRule="auto"/>
              <w:jc w:val="both"/>
            </w:pPr>
            <w:r>
              <w:rPr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000000" w:rsidRDefault="006D5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>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000000" w:rsidRDefault="006D5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  <w:sz w:val="26"/>
                <w:szCs w:val="26"/>
              </w:rPr>
              <w:t>Целевые показатели:</w:t>
            </w:r>
          </w:p>
        </w:tc>
      </w:tr>
      <w:tr w:rsidR="00000000">
        <w:tc>
          <w:tcPr>
            <w:tcW w:w="84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1.1</w:t>
            </w:r>
          </w:p>
        </w:tc>
        <w:tc>
          <w:tcPr>
            <w:tcW w:w="4752" w:type="dxa"/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</w:t>
            </w:r>
            <w:r>
              <w:rPr>
                <w:sz w:val="26"/>
                <w:szCs w:val="26"/>
              </w:rPr>
              <w:t>79 лет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45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04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2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860" w:type="dxa"/>
            <w:shd w:val="clear" w:color="auto" w:fill="auto"/>
          </w:tcPr>
          <w:p w:rsidR="00000000" w:rsidRDefault="006D5687">
            <w:pPr>
              <w:pStyle w:val="af7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849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1.2</w:t>
            </w:r>
          </w:p>
        </w:tc>
        <w:tc>
          <w:tcPr>
            <w:tcW w:w="4752" w:type="dxa"/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000" w:rsidRDefault="006D5687">
            <w:pPr>
              <w:pStyle w:val="af7"/>
              <w:jc w:val="center"/>
            </w:pPr>
            <w: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000000" w:rsidRDefault="006D5687">
            <w:pPr>
              <w:pStyle w:val="Standard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5" w:type="dxa"/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04" w:type="dxa"/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42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9</w:t>
            </w:r>
          </w:p>
        </w:tc>
        <w:tc>
          <w:tcPr>
            <w:tcW w:w="1860" w:type="dxa"/>
            <w:shd w:val="clear" w:color="auto" w:fill="auto"/>
          </w:tcPr>
          <w:p w:rsidR="00000000" w:rsidRDefault="006D5687">
            <w:pPr>
              <w:pStyle w:val="af7"/>
              <w:jc w:val="center"/>
            </w:pPr>
            <w:r>
              <w:t>9</w:t>
            </w:r>
          </w:p>
        </w:tc>
      </w:tr>
    </w:tbl>
    <w:p w:rsidR="00000000" w:rsidRDefault="006D568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6D5687">
      <w:pPr>
        <w:widowControl/>
        <w:spacing w:line="100" w:lineRule="atLeast"/>
        <w:jc w:val="both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D5687">
      <w:pPr>
        <w:widowControl/>
        <w:spacing w:line="100" w:lineRule="atLeast"/>
        <w:jc w:val="both"/>
        <w:rPr>
          <w:sz w:val="28"/>
          <w:szCs w:val="28"/>
        </w:r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4" w:right="678" w:bottom="1134" w:left="1134" w:header="720" w:footer="720" w:gutter="0"/>
          <w:cols w:space="720"/>
          <w:docGrid w:linePitch="360"/>
        </w:sect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>Кореновский рай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он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С.В. Самойлик</w:t>
      </w:r>
    </w:p>
    <w:p w:rsidR="00000000" w:rsidRDefault="006D5687">
      <w:pPr>
        <w:ind w:left="9356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ПРИЛОЖЕНИЕ 2 </w:t>
      </w:r>
    </w:p>
    <w:p w:rsidR="00000000" w:rsidRDefault="006D5687">
      <w:pPr>
        <w:widowControl/>
        <w:spacing w:line="100" w:lineRule="atLeast"/>
        <w:jc w:val="center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widowControl/>
        <w:spacing w:line="100" w:lineRule="atLeast"/>
        <w:jc w:val="center"/>
        <w:rPr>
          <w:bCs/>
          <w:sz w:val="28"/>
          <w:szCs w:val="28"/>
        </w:r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Меры социальной поддержки работников</w:t>
      </w:r>
    </w:p>
    <w:p w:rsidR="00000000" w:rsidRDefault="006D568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 w:rsidR="00000000" w:rsidRDefault="006D5687">
      <w:pPr>
        <w:jc w:val="center"/>
        <w:rPr>
          <w:sz w:val="28"/>
          <w:szCs w:val="28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 w:rsidR="00000000">
        <w:trPr>
          <w:cantSplit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№</w:t>
            </w:r>
            <w: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t>Наименова</w:t>
            </w:r>
            <w:r>
              <w:t>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финансирования,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(тыс. руб.)</w:t>
            </w: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Муниципальный заказчик</w:t>
            </w:r>
          </w:p>
        </w:tc>
      </w:tr>
      <w:tr w:rsidR="00000000">
        <w:trPr>
          <w:cantSplit/>
          <w:trHeight w:val="1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6D56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cantSplit/>
          <w:trHeight w:val="518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pStyle w:val="Standard"/>
              <w:numPr>
                <w:ilvl w:val="0"/>
                <w:numId w:val="3"/>
              </w:numPr>
              <w:spacing w:line="228" w:lineRule="auto"/>
              <w:jc w:val="both"/>
            </w:pPr>
            <w:r>
              <w:rPr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000000">
        <w:trPr>
          <w:cantSplit/>
          <w:trHeight w:val="300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687">
            <w:pPr>
              <w:numPr>
                <w:ilvl w:val="1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e"/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 xml:space="preserve"> поддержки и  защищеннос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>ти работников физической культуры и спорта муниципального</w:t>
            </w:r>
          </w:p>
          <w:p w:rsidR="00000000" w:rsidRDefault="006D5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jc w:val="both"/>
            </w:pP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 w:rsidR="00000000">
        <w:trPr>
          <w:cantSplit/>
          <w:trHeight w:val="1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jc w:val="both"/>
            </w:pPr>
            <w: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</w:t>
            </w:r>
            <w:r>
              <w:rPr>
                <w:sz w:val="16"/>
                <w:szCs w:val="16"/>
              </w:rPr>
              <w:t>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</w:p>
          <w:p w:rsidR="00000000" w:rsidRDefault="006D5687">
            <w:pPr>
              <w:pStyle w:val="Standard"/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6D5687">
            <w:pPr>
              <w:pStyle w:val="Standard"/>
              <w:spacing w:line="228" w:lineRule="auto"/>
              <w:jc w:val="both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jc w:val="both"/>
            </w:pPr>
            <w:r>
              <w:rPr>
                <w:sz w:val="16"/>
                <w:szCs w:val="16"/>
              </w:rPr>
              <w:t>еже</w:t>
            </w:r>
            <w:r>
              <w:rPr>
                <w:sz w:val="16"/>
                <w:szCs w:val="16"/>
              </w:rPr>
              <w:t>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6D5687">
            <w:pPr>
              <w:pStyle w:val="Standard"/>
            </w:pPr>
            <w:r>
              <w:rPr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16"/>
                <w:szCs w:val="16"/>
              </w:rPr>
              <w:t>МАУ ДО СШ «Аллигатор» МО Кореновский район</w:t>
            </w:r>
          </w:p>
        </w:tc>
      </w:tr>
      <w:tr w:rsidR="00000000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  <w:p w:rsidR="00000000" w:rsidRDefault="006D5687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  <w:p w:rsidR="00000000" w:rsidRDefault="006D5687">
            <w:pPr>
              <w:pStyle w:val="Standard"/>
            </w:pPr>
            <w:r>
              <w:rPr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6D56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</w:p>
          <w:p w:rsidR="00000000" w:rsidRDefault="006D5687">
            <w:pPr>
              <w:pStyle w:val="Standard"/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6D568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6D5687">
            <w:pPr>
              <w:pStyle w:val="Standard"/>
              <w:spacing w:line="228" w:lineRule="auto"/>
              <w:jc w:val="both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</w:t>
            </w:r>
            <w:r>
              <w:rPr>
                <w:sz w:val="16"/>
                <w:szCs w:val="16"/>
              </w:rPr>
              <w:t>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6D5687">
            <w:pPr>
              <w:jc w:val="center"/>
              <w:rPr>
                <w:sz w:val="16"/>
                <w:szCs w:val="16"/>
              </w:rPr>
            </w:pPr>
          </w:p>
          <w:p w:rsidR="00000000" w:rsidRDefault="006D568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  <w:jc w:val="both"/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6D5687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687">
            <w:pPr>
              <w:pStyle w:val="Standard"/>
            </w:pPr>
            <w:r>
              <w:rPr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Исполняющий обязанности </w:t>
      </w:r>
    </w:p>
    <w:p w:rsidR="00000000" w:rsidRDefault="006D568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6D5687">
      <w:pPr>
        <w:widowControl/>
        <w:spacing w:line="100" w:lineRule="atLeast"/>
        <w:jc w:val="both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D5687">
      <w:pPr>
        <w:widowControl/>
        <w:spacing w:line="100" w:lineRule="atLeast"/>
        <w:jc w:val="both"/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                                              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>С.В. Самойлик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134" w:right="536" w:bottom="7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5687">
      <w:r>
        <w:separator/>
      </w:r>
    </w:p>
  </w:endnote>
  <w:endnote w:type="continuationSeparator" w:id="0">
    <w:p w:rsidR="00000000" w:rsidRDefault="006D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ohit Hind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5687">
      <w:r>
        <w:separator/>
      </w:r>
    </w:p>
  </w:footnote>
  <w:footnote w:type="continuationSeparator" w:id="0">
    <w:p w:rsidR="00000000" w:rsidRDefault="006D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6D5687">
    <w:pPr>
      <w:pStyle w:val="18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>
    <w:pPr>
      <w:pStyle w:val="18"/>
      <w:jc w:val="center"/>
    </w:pPr>
  </w:p>
  <w:p w:rsidR="00000000" w:rsidRDefault="006D568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68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687"/>
    <w:rsid w:val="006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4D82561-88F3-4977-852C-8A7555EC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color w:val="000000"/>
    </w:rPr>
  </w:style>
  <w:style w:type="character" w:customStyle="1" w:styleId="DefaultParagraphFont">
    <w:name w:val="Default Paragraph Font"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3z0">
    <w:name w:val="WW8Num3z0"/>
  </w:style>
  <w:style w:type="character" w:customStyle="1" w:styleId="WW8Num3z1">
    <w:name w:val="WW8Num3z1"/>
    <w:rPr>
      <w:color w:val="000000"/>
    </w:rPr>
  </w:style>
  <w:style w:type="character" w:customStyle="1" w:styleId="8">
    <w:name w:val="Основной шрифт абзаца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3">
    <w:name w:val="Символ нумерации"/>
  </w:style>
  <w:style w:type="character" w:customStyle="1" w:styleId="a4">
    <w:name w:val="Гипертекстовая ссылка"/>
    <w:rPr>
      <w:b/>
      <w:bCs/>
      <w:color w:val="008000"/>
    </w:rPr>
  </w:style>
  <w:style w:type="character" w:customStyle="1" w:styleId="a5">
    <w:name w:val="Цветовое выделение"/>
    <w:rPr>
      <w:b/>
      <w:bCs/>
      <w:color w:val="000080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8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9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b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9">
    <w:name w:val="Основной шрифт абзаца9"/>
  </w:style>
  <w:style w:type="character" w:customStyle="1" w:styleId="FontStyle19">
    <w:name w:val="Font Style19"/>
    <w:basedOn w:val="9"/>
    <w:rPr>
      <w:rFonts w:ascii="Times New Roman" w:eastAsia="Times New Roman" w:hAnsi="Times New Roman" w:cs="Times New Roman"/>
      <w:sz w:val="22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ae">
    <w:name w:val="Цветовое выделение для Текст"/>
    <w:rPr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color w:val="000000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color w:val="000000"/>
    </w:rPr>
  </w:style>
  <w:style w:type="character" w:customStyle="1" w:styleId="ListLabel15">
    <w:name w:val="ListLabel 15"/>
    <w:rPr>
      <w:color w:val="000000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color w:val="000000"/>
    </w:rPr>
  </w:style>
  <w:style w:type="character" w:customStyle="1" w:styleId="ListLabel18">
    <w:name w:val="ListLabel 18"/>
    <w:rPr>
      <w:color w:val="000000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5">
    <w:name w:val="Заголовок1"/>
    <w:basedOn w:val="a"/>
    <w:next w:val="a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pPr>
      <w:keepNext/>
      <w:tabs>
        <w:tab w:val="left" w:pos="720"/>
      </w:tabs>
      <w:jc w:val="center"/>
      <w:outlineLvl w:val="0"/>
    </w:pPr>
    <w:rPr>
      <w:b/>
      <w:sz w:val="44"/>
    </w:rPr>
  </w:style>
  <w:style w:type="paragraph" w:customStyle="1" w:styleId="210">
    <w:name w:val="Заголовок 21"/>
    <w:basedOn w:val="a"/>
    <w:next w:val="a"/>
    <w:pPr>
      <w:keepNext/>
      <w:tabs>
        <w:tab w:val="left" w:pos="720"/>
      </w:tabs>
      <w:jc w:val="center"/>
      <w:outlineLvl w:val="1"/>
    </w:pPr>
    <w:rPr>
      <w:b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111">
    <w:name w:val="Заголовок 111"/>
    <w:basedOn w:val="a"/>
    <w:next w:val="a"/>
    <w:pPr>
      <w:tabs>
        <w:tab w:val="left" w:pos="0"/>
      </w:tabs>
      <w:spacing w:before="108" w:after="108"/>
      <w:ind w:left="432" w:hanging="432"/>
      <w:jc w:val="center"/>
      <w:outlineLvl w:val="0"/>
    </w:pPr>
    <w:rPr>
      <w:b/>
      <w:bCs/>
      <w:color w:val="000080"/>
    </w:rPr>
  </w:style>
  <w:style w:type="paragraph" w:customStyle="1" w:styleId="211">
    <w:name w:val="Заголовок 211"/>
    <w:basedOn w:val="a"/>
    <w:next w:val="a"/>
    <w:pPr>
      <w:keepNext/>
      <w:tabs>
        <w:tab w:val="left" w:pos="0"/>
      </w:tabs>
      <w:spacing w:before="240" w:after="60" w:line="100" w:lineRule="atLeast"/>
      <w:ind w:left="432" w:hanging="432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customStyle="1" w:styleId="112">
    <w:name w:val="Название объекта1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80">
    <w:name w:val="Указатель8"/>
    <w:basedOn w:val="a"/>
    <w:pPr>
      <w:suppressLineNumbers/>
    </w:pPr>
    <w:rPr>
      <w:lang w:bidi="ar-SA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13">
    <w:name w:val="Указатель1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</w:style>
  <w:style w:type="paragraph" w:customStyle="1" w:styleId="18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NormalWeb">
    <w:name w:val="Normal (Web)"/>
    <w:basedOn w:val="a"/>
    <w:pPr>
      <w:widowControl/>
      <w:spacing w:before="280" w:after="280"/>
    </w:p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kern w:val="2"/>
      <w:lang w:eastAsia="zh-CN"/>
    </w:rPr>
  </w:style>
  <w:style w:type="paragraph" w:customStyle="1" w:styleId="a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Times New Roman"/>
      <w:sz w:val="28"/>
      <w:szCs w:val="28"/>
    </w:rPr>
  </w:style>
  <w:style w:type="paragraph" w:customStyle="1" w:styleId="1a">
    <w:name w:val="Текст сноски1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1b">
    <w:name w:val="Текст концевой сноски1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5">
    <w:name w:val="Нормальный (таблица)"/>
    <w:basedOn w:val="a"/>
    <w:next w:val="a"/>
    <w:pPr>
      <w:spacing w:line="100" w:lineRule="atLeast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Standard"/>
    <w:pPr>
      <w:suppressLineNumbers/>
    </w:p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/>
      <w:sz w:val="16"/>
      <w:szCs w:val="16"/>
    </w:r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c">
    <w:name w:val="Текст примечания1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1c"/>
    <w:next w:val="1c"/>
    <w:rPr>
      <w:b/>
      <w:bCs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d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Textbody">
    <w:name w:val="Text body"/>
    <w:basedOn w:val="a"/>
    <w:pPr>
      <w:spacing w:after="120"/>
      <w:textAlignment w:val="baseline"/>
    </w:pPr>
  </w:style>
  <w:style w:type="paragraph" w:customStyle="1" w:styleId="310">
    <w:name w:val="Основной текст с отступом 31"/>
    <w:basedOn w:val="Standard"/>
    <w:pPr>
      <w:ind w:firstLine="709"/>
      <w:jc w:val="both"/>
    </w:pPr>
    <w:rPr>
      <w:sz w:val="26"/>
      <w:szCs w:val="26"/>
    </w:rPr>
  </w:style>
  <w:style w:type="paragraph" w:customStyle="1" w:styleId="27">
    <w:name w:val="Заголовок №2"/>
    <w:basedOn w:val="Standard"/>
    <w:next w:val="Standard"/>
    <w:pPr>
      <w:spacing w:before="1560" w:line="320" w:lineRule="exact"/>
      <w:jc w:val="center"/>
      <w:textAlignment w:val="auto"/>
    </w:pPr>
    <w:rPr>
      <w:rFonts w:eastAsia="Times New Roman"/>
      <w:b/>
      <w:bCs/>
      <w:sz w:val="25"/>
      <w:szCs w:val="25"/>
      <w:lang w:eastAsia="hi-IN"/>
    </w:rPr>
  </w:style>
  <w:style w:type="paragraph" w:customStyle="1" w:styleId="28">
    <w:name w:val="Верхний колонтитул2"/>
    <w:basedOn w:val="af3"/>
  </w:style>
  <w:style w:type="paragraph" w:customStyle="1" w:styleId="29">
    <w:name w:val="Нижний колонтитул2"/>
    <w:basedOn w:val="af3"/>
  </w:style>
  <w:style w:type="paragraph" w:styleId="af9">
    <w:name w:val="header"/>
    <w:basedOn w:val="af3"/>
  </w:style>
  <w:style w:type="paragraph" w:styleId="afa">
    <w:name w:val="footer"/>
    <w:basedOn w:val="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9604</Words>
  <Characters>54748</Characters>
  <Application>Microsoft Office Word</Application>
  <DocSecurity>0</DocSecurity>
  <Lines>456</Lines>
  <Paragraphs>128</Paragraphs>
  <ScaleCrop>false</ScaleCrop>
  <Company>SPecialiST RePack</Company>
  <LinksUpToDate>false</LinksUpToDate>
  <CharactersWithSpaces>64224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2025-03-21T09:23:00Z</cp:lastPrinted>
  <dcterms:created xsi:type="dcterms:W3CDTF">2025-04-08T09:27:00Z</dcterms:created>
  <dcterms:modified xsi:type="dcterms:W3CDTF">2025-04-08T09:27:00Z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