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B413B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0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310f" cropbottom="-310f" cropleft="-387f" cropright="-387f"/>
          </v:shape>
        </w:pict>
      </w:r>
    </w:p>
    <w:p w:rsidR="00000000" w:rsidRDefault="00BB413B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BB41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BB41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BB41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BB41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BB413B">
      <w:pPr>
        <w:spacing w:after="0" w:line="240" w:lineRule="auto"/>
        <w:contextualSpacing/>
        <w:rPr>
          <w:rStyle w:val="FontStyle11"/>
          <w:rFonts w:eastAsia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от 18.04.2025                                                                                                                           №</w:t>
      </w:r>
      <w:r>
        <w:rPr>
          <w:rStyle w:val="FontStyle11"/>
          <w:rFonts w:eastAsia="Times New Roman"/>
          <w:b/>
          <w:bCs/>
          <w:color w:val="auto"/>
          <w:sz w:val="24"/>
          <w:szCs w:val="24"/>
          <w:lang w:eastAsia="ru-RU"/>
        </w:rPr>
        <w:t xml:space="preserve"> 476</w:t>
      </w:r>
    </w:p>
    <w:p w:rsidR="00000000" w:rsidRDefault="00BB413B">
      <w:pPr>
        <w:jc w:val="center"/>
        <w:rPr>
          <w:rFonts w:ascii="Times New Roman" w:hAnsi="Times New Roman" w:cs="Times New Roman"/>
        </w:rPr>
      </w:pPr>
      <w:r>
        <w:rPr>
          <w:rStyle w:val="FontStyle11"/>
          <w:rFonts w:eastAsia="Times New Roman"/>
          <w:color w:val="auto"/>
          <w:sz w:val="24"/>
          <w:szCs w:val="24"/>
          <w:lang w:eastAsia="ru-RU"/>
        </w:rPr>
        <w:t>г. Кореновск</w:t>
      </w:r>
    </w:p>
    <w:p w:rsidR="00000000" w:rsidRDefault="00BB413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000000" w:rsidRDefault="00BB413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000000" w:rsidRDefault="00BB413B">
      <w:pPr>
        <w:pStyle w:val="NoSpacing1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>
        <w:rPr>
          <w:rFonts w:ascii="Times New Roman" w:hAnsi="Times New Roman" w:cs="Times New Roman"/>
          <w:b/>
          <w:sz w:val="28"/>
        </w:rPr>
        <w:t xml:space="preserve">завершении </w:t>
      </w:r>
      <w:r>
        <w:rPr>
          <w:rFonts w:ascii="Times New Roman" w:hAnsi="Times New Roman" w:cs="Times New Roman"/>
          <w:b/>
          <w:sz w:val="28"/>
        </w:rPr>
        <w:t>отоп</w:t>
      </w:r>
      <w:r>
        <w:rPr>
          <w:rFonts w:ascii="Times New Roman" w:hAnsi="Times New Roman" w:cs="Times New Roman"/>
          <w:b/>
          <w:sz w:val="28"/>
        </w:rPr>
        <w:t xml:space="preserve">ительного периода 2024-2025 годов </w:t>
      </w:r>
    </w:p>
    <w:p w:rsidR="00000000" w:rsidRDefault="00BB413B">
      <w:pPr>
        <w:pStyle w:val="NoSpacing1"/>
        <w:tabs>
          <w:tab w:val="left" w:pos="8505"/>
        </w:tabs>
        <w:jc w:val="center"/>
        <w:rPr>
          <w:rFonts w:ascii="Times New Roman" w:hAnsi="Times New Roman" w:cs="Times New Roman"/>
          <w:sz w:val="28"/>
        </w:rPr>
      </w:pPr>
      <w:bookmarkStart w:id="1" w:name="__DdeLink__944_3893372057"/>
      <w:r>
        <w:rPr>
          <w:rFonts w:ascii="Times New Roman" w:hAnsi="Times New Roman" w:cs="Times New Roman"/>
          <w:b/>
          <w:sz w:val="28"/>
        </w:rPr>
        <w:t>на территории Кореновского района</w:t>
      </w:r>
      <w:bookmarkEnd w:id="1"/>
    </w:p>
    <w:p w:rsidR="00000000" w:rsidRDefault="00BB413B">
      <w:pPr>
        <w:pStyle w:val="NoSpacing1"/>
        <w:jc w:val="center"/>
        <w:rPr>
          <w:rFonts w:ascii="Times New Roman" w:hAnsi="Times New Roman" w:cs="Times New Roman"/>
          <w:sz w:val="28"/>
        </w:rPr>
      </w:pPr>
    </w:p>
    <w:p w:rsidR="00000000" w:rsidRDefault="00BB413B">
      <w:pPr>
        <w:pStyle w:val="NoSpacing1"/>
        <w:jc w:val="center"/>
        <w:rPr>
          <w:rFonts w:ascii="Times New Roman" w:hAnsi="Times New Roman" w:cs="Times New Roman"/>
          <w:sz w:val="28"/>
        </w:rPr>
      </w:pPr>
    </w:p>
    <w:p w:rsidR="00000000" w:rsidRDefault="00BB413B">
      <w:pPr>
        <w:pStyle w:val="NoSpacing1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Правилами 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</w:t>
      </w:r>
      <w:r>
        <w:rPr>
          <w:rFonts w:ascii="Times New Roman" w:hAnsi="Times New Roman" w:cs="Times New Roman"/>
          <w:sz w:val="28"/>
        </w:rPr>
        <w:t>ации от 6</w:t>
      </w:r>
      <w:r>
        <w:rPr>
          <w:rFonts w:ascii="Times New Roman" w:hAnsi="Times New Roman" w:cs="Times New Roman"/>
          <w:sz w:val="28"/>
          <w:highlight w:val="white"/>
        </w:rPr>
        <w:t> </w:t>
      </w:r>
      <w:r>
        <w:rPr>
          <w:rFonts w:ascii="Times New Roman" w:hAnsi="Times New Roman" w:cs="Times New Roman"/>
          <w:sz w:val="28"/>
        </w:rPr>
        <w:t>мая 2011 года № 354 «О предоставлении коммунальных услуг собственникам и пользователям помещений в многоквартирных домах и жилых домов», Организационно-методическими рекомендациями по подготовке к проведению отопительного периода и повышению наде</w:t>
      </w:r>
      <w:r>
        <w:rPr>
          <w:rFonts w:ascii="Times New Roman" w:hAnsi="Times New Roman" w:cs="Times New Roman"/>
          <w:sz w:val="28"/>
        </w:rPr>
        <w:t xml:space="preserve">жности систем коммунального теплоснабжения в городах и населенных пунктах Российской Федерации                 МДС 41-6.2000, утвержденными приказом Госстроя Российской Федерации             от 6 сентября 2000 года № 203, в связи с </w:t>
      </w:r>
      <w:r>
        <w:rPr>
          <w:rFonts w:ascii="Times New Roman" w:hAnsi="Times New Roman" w:cs="Times New Roman"/>
          <w:sz w:val="28"/>
        </w:rPr>
        <w:t>повышением</w:t>
      </w:r>
      <w:r>
        <w:rPr>
          <w:rFonts w:ascii="Times New Roman" w:hAnsi="Times New Roman" w:cs="Times New Roman"/>
          <w:sz w:val="28"/>
        </w:rPr>
        <w:t xml:space="preserve"> температуры н</w:t>
      </w:r>
      <w:r>
        <w:rPr>
          <w:rFonts w:ascii="Times New Roman" w:hAnsi="Times New Roman" w:cs="Times New Roman"/>
          <w:sz w:val="28"/>
        </w:rPr>
        <w:t>аружного воздуха, администрация муниципального образования Кореновский район                                  п о с т а н о в л я е т:</w:t>
      </w:r>
    </w:p>
    <w:p w:rsidR="00000000" w:rsidRDefault="00BB413B">
      <w:pPr>
        <w:pStyle w:val="NoSpacing1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Рекомендовать главам Кореновского городского и сельских поселений муниципального образования Кореновский муниципальный</w:t>
      </w:r>
      <w:r>
        <w:rPr>
          <w:rFonts w:ascii="Times New Roman" w:hAnsi="Times New Roman" w:cs="Times New Roman"/>
          <w:sz w:val="28"/>
        </w:rPr>
        <w:t xml:space="preserve"> район Краснодарского края осуществлять мониторинг среднесуточной температуры наружного воздуха и завершить отопительный период 2024-2025 годов на территории поселений с 21 апреля 2024 года.</w:t>
      </w:r>
    </w:p>
    <w:p w:rsidR="00000000" w:rsidRDefault="00BB413B">
      <w:pPr>
        <w:pStyle w:val="NoSpacing1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Рекомендовать МУП «Тепловые сети» (Николаенко),  предприятиям </w:t>
      </w:r>
      <w:r>
        <w:rPr>
          <w:rFonts w:ascii="Times New Roman" w:hAnsi="Times New Roman" w:cs="Times New Roman"/>
          <w:sz w:val="28"/>
        </w:rPr>
        <w:t>и учреждениям всех форм собственности, имеющим на своём балансе отопительные котельные, прекратить подачу теплоносителя на отопление дошкольных образовательных организаций и медицинских организаций, оказывающих медицинскую помощь в стационарных условиях, в</w:t>
      </w:r>
      <w:r>
        <w:rPr>
          <w:rFonts w:ascii="Times New Roman" w:hAnsi="Times New Roman" w:cs="Times New Roman"/>
          <w:sz w:val="28"/>
        </w:rPr>
        <w:t xml:space="preserve"> соответствии с их заявками. </w:t>
      </w:r>
    </w:p>
    <w:p w:rsidR="00000000" w:rsidRDefault="00BB413B">
      <w:pPr>
        <w:pStyle w:val="NoSpacing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3. </w:t>
      </w:r>
      <w:r>
        <w:rPr>
          <w:rFonts w:ascii="Times New Roman" w:hAnsi="Times New Roman" w:cs="Times New Roman"/>
          <w:sz w:val="28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опубликовать официально настоящее </w:t>
      </w:r>
      <w:r>
        <w:rPr>
          <w:rFonts w:ascii="Times New Roman" w:hAnsi="Times New Roman" w:cs="Times New Roman"/>
          <w:sz w:val="28"/>
        </w:rPr>
        <w:lastRenderedPageBreak/>
        <w:t>постановление  и  разместить в информацио</w:t>
      </w:r>
      <w:r>
        <w:rPr>
          <w:rFonts w:ascii="Times New Roman" w:hAnsi="Times New Roman" w:cs="Times New Roman"/>
          <w:sz w:val="28"/>
        </w:rPr>
        <w:t>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края.</w:t>
      </w:r>
    </w:p>
    <w:p w:rsidR="00000000" w:rsidRDefault="00BB413B">
      <w:pPr>
        <w:pStyle w:val="NoSpacing1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Контроль за выполнением настоящего постановления возложить на заместителя главы муниципального об</w:t>
      </w:r>
      <w:r>
        <w:rPr>
          <w:rFonts w:ascii="Times New Roman" w:hAnsi="Times New Roman" w:cs="Times New Roman"/>
          <w:sz w:val="28"/>
        </w:rPr>
        <w:t>разования Кореновский муниципальный район Краснодарского края  А.Е. Дружинкина.</w:t>
      </w:r>
    </w:p>
    <w:p w:rsidR="00000000" w:rsidRDefault="00BB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Постановление вступает в силу со дня подписания.</w:t>
      </w:r>
    </w:p>
    <w:p w:rsidR="00000000" w:rsidRDefault="00BB413B">
      <w:pPr>
        <w:pStyle w:val="NoSpacing1"/>
        <w:jc w:val="both"/>
        <w:rPr>
          <w:rFonts w:ascii="Times New Roman" w:hAnsi="Times New Roman" w:cs="Times New Roman"/>
          <w:sz w:val="28"/>
        </w:rPr>
      </w:pPr>
    </w:p>
    <w:p w:rsidR="00000000" w:rsidRDefault="00BB413B">
      <w:pPr>
        <w:pStyle w:val="NoSpacing1"/>
        <w:jc w:val="both"/>
        <w:rPr>
          <w:rFonts w:ascii="Times New Roman" w:hAnsi="Times New Roman" w:cs="Times New Roman"/>
          <w:sz w:val="28"/>
        </w:rPr>
      </w:pPr>
    </w:p>
    <w:p w:rsidR="00000000" w:rsidRDefault="00BB413B">
      <w:pPr>
        <w:pStyle w:val="NoSpacing1"/>
        <w:jc w:val="both"/>
        <w:rPr>
          <w:rFonts w:ascii="Times New Roman" w:hAnsi="Times New Roman" w:cs="Times New Roman"/>
          <w:sz w:val="28"/>
        </w:rPr>
      </w:pPr>
    </w:p>
    <w:p w:rsidR="00000000" w:rsidRDefault="00BB413B">
      <w:pPr>
        <w:pStyle w:val="NoSpacing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Исполняющий обязанности главы</w:t>
      </w:r>
    </w:p>
    <w:p w:rsidR="00000000" w:rsidRDefault="00BB413B">
      <w:pPr>
        <w:pStyle w:val="NoSpacing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000000" w:rsidRDefault="00BB413B">
      <w:pPr>
        <w:pStyle w:val="NoSpacing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муниципальный район</w:t>
      </w:r>
    </w:p>
    <w:p w:rsidR="00000000" w:rsidRDefault="00BB413B">
      <w:pPr>
        <w:pStyle w:val="NoSpacing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Краснодарского края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А.Е. Дружинкин</w:t>
      </w: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B413B">
      <w:pPr>
        <w:spacing w:after="0" w:line="240" w:lineRule="auto"/>
        <w:jc w:val="center"/>
      </w:pPr>
    </w:p>
    <w:sectPr w:rsidR="00000000">
      <w:headerReference w:type="default" r:id="rId8"/>
      <w:headerReference w:type="first" r:id="rId9"/>
      <w:pgSz w:w="11906" w:h="16838"/>
      <w:pgMar w:top="1739" w:right="567" w:bottom="1134" w:left="1701" w:header="1134" w:footer="720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413B">
      <w:pPr>
        <w:spacing w:after="0" w:line="240" w:lineRule="auto"/>
      </w:pPr>
      <w:r>
        <w:separator/>
      </w:r>
    </w:p>
  </w:endnote>
  <w:endnote w:type="continuationSeparator" w:id="0">
    <w:p w:rsidR="00000000" w:rsidRDefault="00BB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413B">
      <w:pPr>
        <w:spacing w:after="0" w:line="240" w:lineRule="auto"/>
      </w:pPr>
      <w:r>
        <w:separator/>
      </w:r>
    </w:p>
  </w:footnote>
  <w:footnote w:type="continuationSeparator" w:id="0">
    <w:p w:rsidR="00000000" w:rsidRDefault="00BB4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B413B">
    <w:pPr>
      <w:pStyle w:val="aa"/>
      <w:jc w:val="center"/>
    </w:pP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2</w:t>
    </w:r>
    <w:r>
      <w:rPr>
        <w:rFonts w:ascii="Times New Roman" w:hAnsi="Times New Roman" w:cs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B413B">
    <w:pPr>
      <w:pStyle w:val="aa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13B"/>
    <w:rsid w:val="00BB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A3A1D8F-99EA-4229-AF12-2C4B41B5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styleId="1">
    <w:name w:val="heading 1"/>
    <w:next w:val="a"/>
    <w:qFormat/>
    <w:pPr>
      <w:numPr>
        <w:numId w:val="1"/>
      </w:numPr>
      <w:suppressAutoHyphens/>
      <w:spacing w:before="120" w:after="120"/>
      <w:jc w:val="both"/>
      <w:outlineLvl w:val="0"/>
    </w:pPr>
    <w:rPr>
      <w:rFonts w:ascii="XO Thames" w:eastAsia="NSimSun" w:hAnsi="XO Thames" w:cs="Mangal"/>
      <w:b/>
      <w:color w:val="000000"/>
      <w:sz w:val="32"/>
      <w:lang w:eastAsia="zh-CN" w:bidi="hi-IN"/>
    </w:rPr>
  </w:style>
  <w:style w:type="paragraph" w:styleId="2">
    <w:name w:val="heading 2"/>
    <w:next w:val="a"/>
    <w:qFormat/>
    <w:pPr>
      <w:numPr>
        <w:ilvl w:val="1"/>
        <w:numId w:val="1"/>
      </w:numPr>
      <w:suppressAutoHyphens/>
      <w:spacing w:before="120" w:after="120"/>
      <w:jc w:val="both"/>
      <w:outlineLvl w:val="1"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3">
    <w:name w:val="heading 3"/>
    <w:next w:val="a"/>
    <w:qFormat/>
    <w:pPr>
      <w:numPr>
        <w:ilvl w:val="2"/>
        <w:numId w:val="1"/>
      </w:numPr>
      <w:suppressAutoHyphens/>
      <w:spacing w:before="120" w:after="120"/>
      <w:jc w:val="both"/>
      <w:outlineLvl w:val="2"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styleId="4">
    <w:name w:val="heading 4"/>
    <w:next w:val="a"/>
    <w:qFormat/>
    <w:pPr>
      <w:numPr>
        <w:ilvl w:val="3"/>
        <w:numId w:val="1"/>
      </w:num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numPr>
        <w:ilvl w:val="4"/>
        <w:numId w:val="1"/>
      </w:num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Heading31">
    <w:name w:val="Heading 31"/>
    <w:rPr>
      <w:rFonts w:ascii="XO Thames" w:hAnsi="XO Thames" w:cs="XO Thames"/>
      <w:b/>
      <w:sz w:val="26"/>
    </w:rPr>
  </w:style>
  <w:style w:type="character" w:customStyle="1" w:styleId="Header1">
    <w:name w:val="Header1"/>
  </w:style>
  <w:style w:type="character" w:customStyle="1" w:styleId="DefaultParagraphFont">
    <w:name w:val="Default Paragraph Font"/>
  </w:style>
  <w:style w:type="character" w:customStyle="1" w:styleId="a3">
    <w:name w:val="Нижний колонтитул Знак"/>
    <w:basedOn w:val="DefaultParagraphFont"/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20">
    <w:name w:val="Указатель2"/>
  </w:style>
  <w:style w:type="character" w:customStyle="1" w:styleId="Heading51">
    <w:name w:val="Heading 51"/>
    <w:rPr>
      <w:rFonts w:ascii="XO Thames" w:hAnsi="XO Thames" w:cs="XO Thames"/>
      <w:b/>
      <w:sz w:val="22"/>
    </w:rPr>
  </w:style>
  <w:style w:type="character" w:customStyle="1" w:styleId="Heading11">
    <w:name w:val="Heading 11"/>
    <w:rPr>
      <w:rFonts w:ascii="XO Thames" w:hAnsi="XO Thames" w:cs="XO Thames"/>
      <w:b/>
      <w:sz w:val="32"/>
    </w:rPr>
  </w:style>
  <w:style w:type="character" w:customStyle="1" w:styleId="21">
    <w:name w:val="Заголовок2"/>
    <w:rPr>
      <w:rFonts w:ascii="Liberation Sans" w:hAnsi="Liberation Sans" w:cs="Liberation Sans"/>
      <w:sz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Textbody">
    <w:name w:val="Text body"/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Footer1">
    <w:name w:val="Footer1"/>
  </w:style>
  <w:style w:type="character" w:customStyle="1" w:styleId="a4">
    <w:name w:val="Верхний и нижний колонтитулы"/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Caption1">
    <w:name w:val="Caption1"/>
    <w:rPr>
      <w:i/>
      <w:sz w:val="24"/>
    </w:rPr>
  </w:style>
  <w:style w:type="character" w:customStyle="1" w:styleId="Subtitle1">
    <w:name w:val="Subtitle1"/>
    <w:rPr>
      <w:rFonts w:ascii="XO Thames" w:hAnsi="XO Thames" w:cs="XO Thames"/>
      <w:i/>
      <w:sz w:val="24"/>
    </w:rPr>
  </w:style>
  <w:style w:type="character" w:customStyle="1" w:styleId="List1">
    <w:name w:val="List1"/>
    <w:basedOn w:val="Textbody"/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Heading41">
    <w:name w:val="Heading 41"/>
    <w:rPr>
      <w:rFonts w:ascii="XO Thames" w:hAnsi="XO Thames" w:cs="XO Thames"/>
      <w:b/>
      <w:sz w:val="24"/>
    </w:rPr>
  </w:style>
  <w:style w:type="character" w:customStyle="1" w:styleId="NoSpacing">
    <w:name w:val="No Spacing"/>
    <w:rPr>
      <w:rFonts w:ascii="Calibri" w:hAnsi="Calibri" w:cs="Calibri"/>
      <w:color w:val="000000"/>
      <w:sz w:val="22"/>
    </w:rPr>
  </w:style>
  <w:style w:type="character" w:customStyle="1" w:styleId="Heading21">
    <w:name w:val="Heading 21"/>
    <w:rPr>
      <w:rFonts w:ascii="XO Thames" w:hAnsi="XO Thames" w:cs="XO Thames"/>
      <w:b/>
      <w:sz w:val="28"/>
    </w:rPr>
  </w:style>
  <w:style w:type="character" w:customStyle="1" w:styleId="a5">
    <w:name w:val="Верхний колонтитул Знак"/>
    <w:basedOn w:val="DefaultParagraphFont"/>
  </w:style>
  <w:style w:type="character" w:customStyle="1" w:styleId="a6">
    <w:name w:val="Колонтитул"/>
  </w:style>
  <w:style w:type="character" w:customStyle="1" w:styleId="10">
    <w:name w:val="Основной шрифт абзаца1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10">
    <w:name w:val="Заголовок11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1">
    <w:name w:val="Указатель11"/>
    <w:basedOn w:val="a"/>
    <w:pPr>
      <w:suppressLineNumbers/>
    </w:pPr>
  </w:style>
  <w:style w:type="paragraph" w:customStyle="1" w:styleId="1110">
    <w:name w:val="Заголовок111"/>
    <w:basedOn w:val="a"/>
    <w:next w:val="a7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Caption21">
    <w:name w:val="Caption21"/>
    <w:basedOn w:val="a"/>
    <w:pPr>
      <w:spacing w:before="120" w:after="120"/>
    </w:pPr>
    <w:rPr>
      <w:i/>
      <w:sz w:val="24"/>
    </w:rPr>
  </w:style>
  <w:style w:type="paragraph" w:customStyle="1" w:styleId="1111">
    <w:name w:val="Указатель111"/>
    <w:basedOn w:val="a"/>
  </w:style>
  <w:style w:type="paragraph" w:styleId="22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40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6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7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HeaderandFooter1">
    <w:name w:val="Header and Footer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HeaderandFooter2">
    <w:name w:val="Header and Footer2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3">
    <w:name w:val="Header and Footer3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ParagraphFont1">
    <w:name w:val="Default Paragraph Font1"/>
    <w:pPr>
      <w:suppressAutoHyphens/>
    </w:pPr>
    <w:rPr>
      <w:rFonts w:ascii="Calibri" w:eastAsia="NSimSun" w:hAnsi="Calibri" w:cs="Mangal"/>
      <w:color w:val="000000"/>
      <w:lang w:eastAsia="zh-CN" w:bidi="hi-IN"/>
    </w:rPr>
  </w:style>
  <w:style w:type="paragraph" w:customStyle="1" w:styleId="13">
    <w:name w:val="Нижний колонтитул Знак1"/>
    <w:basedOn w:val="DefaultParagraphFont1"/>
  </w:style>
  <w:style w:type="paragraph" w:styleId="30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InternetLink1">
    <w:name w:val="Internet Link1"/>
    <w:pPr>
      <w:suppressAutoHyphens/>
    </w:pPr>
    <w:rPr>
      <w:rFonts w:ascii="Calibri" w:eastAsia="NSimSun" w:hAnsi="Calibri" w:cs="Mangal"/>
      <w:color w:val="0000FF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14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Верхний и нижний колонтитулы1"/>
    <w:basedOn w:val="a"/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ac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NoSpacing1">
    <w:name w:val="No Spacing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16">
    <w:name w:val="Верхний колонтитул Знак1"/>
    <w:basedOn w:val="DefaultParagraphFont1"/>
  </w:style>
  <w:style w:type="paragraph" w:customStyle="1" w:styleId="17">
    <w:name w:val="Колонтитул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2025-05-07T06:32:00Z</dcterms:created>
  <dcterms:modified xsi:type="dcterms:W3CDTF">2025-05-07T06:32:00Z</dcterms:modified>
</cp:coreProperties>
</file>