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21C9B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position w:val="-4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5" o:title="" croptop="-306f" cropbottom="-306f" cropleft="-382f" cropright="-382f"/>
          </v:shape>
        </w:pict>
      </w:r>
    </w:p>
    <w:p w:rsidR="00000000" w:rsidRDefault="00A21C9B">
      <w:pPr>
        <w:contextualSpacing/>
        <w:jc w:val="center"/>
        <w:rPr>
          <w:lang/>
        </w:rPr>
      </w:pPr>
    </w:p>
    <w:p w:rsidR="00000000" w:rsidRDefault="00A21C9B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</w:rPr>
        <w:t>АДМИНИСТРАЦИЯ  МУНИЦИПАЛЬНОГО  ОБРАЗОВАНИЯ КОРЕНОВСКИЙ  РАЙОН</w:t>
      </w:r>
    </w:p>
    <w:p w:rsidR="00000000" w:rsidRDefault="00A21C9B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A21C9B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A21C9B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A21C9B">
      <w:pPr>
        <w:contextualSpacing/>
        <w:rPr>
          <w:rStyle w:val="FontStyle11"/>
          <w:sz w:val="24"/>
          <w:szCs w:val="24"/>
          <w:lang w:eastAsia="ru-RU"/>
        </w:rPr>
      </w:pPr>
      <w:r>
        <w:rPr>
          <w:b/>
          <w:sz w:val="24"/>
          <w:szCs w:val="24"/>
        </w:rPr>
        <w:t>от 2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.04.2025                                                                                                                           №</w:t>
      </w:r>
      <w:r>
        <w:rPr>
          <w:rStyle w:val="FontStyle11"/>
          <w:b/>
          <w:bCs/>
          <w:sz w:val="24"/>
          <w:szCs w:val="24"/>
          <w:lang w:eastAsia="ru-RU"/>
        </w:rPr>
        <w:t xml:space="preserve"> 49</w:t>
      </w:r>
      <w:r>
        <w:rPr>
          <w:rStyle w:val="FontStyle11"/>
          <w:b/>
          <w:bCs/>
          <w:sz w:val="24"/>
          <w:szCs w:val="24"/>
          <w:lang w:eastAsia="ru-RU"/>
        </w:rPr>
        <w:t>8</w:t>
      </w:r>
    </w:p>
    <w:p w:rsidR="00000000" w:rsidRDefault="00A21C9B">
      <w:pPr>
        <w:jc w:val="center"/>
      </w:pPr>
      <w:r>
        <w:rPr>
          <w:rStyle w:val="FontStyle11"/>
          <w:sz w:val="24"/>
          <w:szCs w:val="24"/>
          <w:lang w:eastAsia="ru-RU"/>
        </w:rPr>
        <w:t>г. Кореновск</w:t>
      </w:r>
    </w:p>
    <w:p w:rsidR="00000000" w:rsidRDefault="00A21C9B">
      <w:pPr>
        <w:jc w:val="center"/>
      </w:pPr>
    </w:p>
    <w:p w:rsidR="00000000" w:rsidRDefault="00A21C9B">
      <w:pPr>
        <w:jc w:val="center"/>
      </w:pPr>
    </w:p>
    <w:p w:rsidR="00000000" w:rsidRDefault="00A21C9B">
      <w:pPr>
        <w:jc w:val="center"/>
        <w:rPr>
          <w:b/>
          <w:bCs/>
        </w:rPr>
      </w:pPr>
      <w:r>
        <w:rPr>
          <w:b/>
          <w:bCs/>
          <w:lang/>
        </w:rPr>
        <w:t>О внесении измене</w:t>
      </w:r>
      <w:r>
        <w:rPr>
          <w:b/>
          <w:bCs/>
          <w:lang/>
        </w:rPr>
        <w:t>ний в постановлен</w:t>
      </w:r>
      <w:r>
        <w:rPr>
          <w:b/>
          <w:bCs/>
          <w:lang/>
        </w:rPr>
        <w:t>ие администрации муниципального образования Кореновский район от 29.09.2023 года №1727</w:t>
      </w:r>
    </w:p>
    <w:p w:rsidR="00000000" w:rsidRDefault="00A21C9B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«Об утверждении схем размещения нестационарных торговых объектов </w:t>
      </w:r>
    </w:p>
    <w:p w:rsidR="00000000" w:rsidRDefault="00A21C9B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на территории  муниципального образования Кореновский район»</w:t>
      </w:r>
      <w:r>
        <w:rPr>
          <w:b/>
          <w:bCs/>
        </w:rPr>
        <w:t xml:space="preserve"> (с внесенными изменениями</w:t>
      </w:r>
      <w:r>
        <w:rPr>
          <w:b/>
          <w:bCs/>
        </w:rPr>
        <w:t xml:space="preserve"> от 18.10.2024 года №1294 )</w:t>
      </w:r>
    </w:p>
    <w:p w:rsidR="00000000" w:rsidRDefault="00A21C9B">
      <w:pPr>
        <w:shd w:val="clear" w:color="auto" w:fill="FFFFFF"/>
        <w:jc w:val="center"/>
        <w:rPr>
          <w:b/>
          <w:bCs/>
        </w:rPr>
      </w:pPr>
    </w:p>
    <w:p w:rsidR="00000000" w:rsidRDefault="00A21C9B">
      <w:pPr>
        <w:shd w:val="clear" w:color="auto" w:fill="FFFFFF"/>
        <w:tabs>
          <w:tab w:val="left" w:pos="8080"/>
        </w:tabs>
        <w:ind w:firstLine="705"/>
        <w:jc w:val="both"/>
      </w:pPr>
      <w:r>
        <w:t xml:space="preserve">В соответствии с Федеральным законом от 28 декабря 2009 года            № 381-ФЗ «Об основах государственного регулирования торговой деятельности в Российской Федерации» и Законом Краснодарского края от     31 мая  2005  года  </w:t>
      </w:r>
      <w:r>
        <w:t>№ 879-КЗ «О государственной политике Краснодарского края  в сфере торговой деятельности», постановлением главы (губернатора) Краснодарского края от 11 ноября 2014 года № 1249 «Об утверждении  Порядка разработки и утверждения органами местного самоуправлени</w:t>
      </w:r>
      <w:r>
        <w:t>я схем размещения нестационарных торговых объектов на территории Краснодарского края», а также Уставом муниципального образования Кореновский муниципальный район Краснодарского края для  обеспечения единого порядка размещения нестационарных торговых объект</w:t>
      </w:r>
      <w:r>
        <w:t>ов, создания условий для обеспечения жителей муниципального образования Кореновский муниципальный район Краснодарского края качественными и безопасными товарами администрация муниципального образования Кореновский муниципальный район Краснодарского края  п</w:t>
      </w:r>
      <w:r>
        <w:t xml:space="preserve"> о с т а н о в л я е т: </w:t>
      </w:r>
    </w:p>
    <w:p w:rsidR="00000000" w:rsidRDefault="00A21C9B">
      <w:pPr>
        <w:shd w:val="clear" w:color="auto" w:fill="FFFFFF"/>
        <w:tabs>
          <w:tab w:val="left" w:pos="8080"/>
        </w:tabs>
        <w:ind w:firstLine="705"/>
        <w:jc w:val="both"/>
      </w:pPr>
      <w:r>
        <w:t xml:space="preserve">1. Внести в постановление администрации муниципального образования Кореновский район </w:t>
      </w:r>
      <w:r>
        <w:rPr>
          <w:lang/>
        </w:rPr>
        <w:t xml:space="preserve">от 29 сентября 2023 года №1727 </w:t>
      </w:r>
      <w:r>
        <w:t>«Об утверждении схем размещения нестационарных торговых объектов на территории  муниципального образования Кореновс</w:t>
      </w:r>
      <w:r>
        <w:t>кий район» следующие изменения:</w:t>
      </w:r>
    </w:p>
    <w:p w:rsidR="00000000" w:rsidRDefault="00A21C9B">
      <w:pPr>
        <w:shd w:val="clear" w:color="auto" w:fill="FFFFFF"/>
        <w:tabs>
          <w:tab w:val="left" w:pos="8080"/>
        </w:tabs>
        <w:ind w:firstLine="705"/>
        <w:jc w:val="both"/>
      </w:pPr>
      <w:r>
        <w:t>1.1. В наименование и по тексту постановления и приложений к постановлению слов</w:t>
      </w:r>
      <w:r>
        <w:t>а «</w:t>
      </w:r>
      <w:r>
        <w:rPr>
          <w:lang/>
        </w:rPr>
        <w:t>муниципального образования Кореновский район» заменить словами «муниципального образования Кореновский муниципальный район Краснодарского края</w:t>
      </w:r>
      <w:r>
        <w:rPr>
          <w:lang/>
        </w:rPr>
        <w:t>» в соответствующих падежах.</w:t>
      </w:r>
    </w:p>
    <w:p w:rsidR="00000000" w:rsidRDefault="00A21C9B">
      <w:pPr>
        <w:shd w:val="clear" w:color="auto" w:fill="FFFFFF"/>
        <w:tabs>
          <w:tab w:val="left" w:pos="8080"/>
        </w:tabs>
        <w:ind w:firstLine="705"/>
        <w:jc w:val="both"/>
      </w:pPr>
      <w:r>
        <w:t xml:space="preserve">1.2. </w:t>
      </w:r>
      <w:r>
        <w:t>В раздел 4 Приложения к схеме  размещения нестационарных торговых    объектов   на    территории    Кореновского   городского   поселения</w:t>
      </w:r>
    </w:p>
    <w:p w:rsidR="00000000" w:rsidRDefault="00A21C9B">
      <w:pPr>
        <w:shd w:val="clear" w:color="auto" w:fill="FFFFFF"/>
        <w:tabs>
          <w:tab w:val="left" w:pos="8080"/>
        </w:tabs>
        <w:ind w:firstLine="705"/>
        <w:jc w:val="center"/>
      </w:pPr>
    </w:p>
    <w:p w:rsidR="00000000" w:rsidRDefault="00A21C9B">
      <w:pPr>
        <w:shd w:val="clear" w:color="auto" w:fill="FFFFFF"/>
        <w:tabs>
          <w:tab w:val="left" w:pos="8080"/>
        </w:tabs>
        <w:ind w:firstLine="705"/>
        <w:jc w:val="center"/>
      </w:pPr>
      <w:r>
        <w:lastRenderedPageBreak/>
        <w:t>2</w:t>
      </w:r>
    </w:p>
    <w:p w:rsidR="00000000" w:rsidRDefault="00A21C9B">
      <w:pPr>
        <w:shd w:val="clear" w:color="auto" w:fill="FFFFFF"/>
        <w:tabs>
          <w:tab w:val="left" w:pos="8080"/>
        </w:tabs>
        <w:ind w:firstLine="705"/>
        <w:jc w:val="center"/>
      </w:pPr>
    </w:p>
    <w:p w:rsidR="00000000" w:rsidRDefault="00A21C9B">
      <w:pPr>
        <w:shd w:val="clear" w:color="auto" w:fill="FFFFFF"/>
        <w:tabs>
          <w:tab w:val="left" w:pos="8080"/>
        </w:tabs>
        <w:jc w:val="both"/>
      </w:pPr>
      <w:r>
        <w:t>Кореновского муниципального района Краснодарского края дополнить пунктом</w:t>
      </w:r>
      <w:r>
        <w:t xml:space="preserve"> 4.26</w:t>
      </w:r>
      <w:r>
        <w:t xml:space="preserve"> в </w:t>
      </w:r>
      <w:r>
        <w:t>следующей редакции:</w:t>
      </w:r>
    </w:p>
    <w:p w:rsidR="00000000" w:rsidRDefault="00A21C9B">
      <w:pPr>
        <w:shd w:val="clear" w:color="auto" w:fill="FFFFFF"/>
        <w:jc w:val="center"/>
        <w:textAlignment w:val="center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1872"/>
        <w:gridCol w:w="1022"/>
        <w:gridCol w:w="1246"/>
        <w:gridCol w:w="1248"/>
        <w:gridCol w:w="1200"/>
        <w:gridCol w:w="1350"/>
        <w:gridCol w:w="915"/>
        <w:gridCol w:w="607"/>
      </w:tblGrid>
      <w:tr w:rsidR="00000000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4.26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г. Кореновск, ул. Красная, 134, район магазина «Магнит» (центр)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Торговый павильон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12/1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Продажа кофе, чая, кондитерских изделий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Постоянно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rPr>
                <w:sz w:val="24"/>
                <w:szCs w:val="24"/>
                <w:shd w:val="clear" w:color="auto" w:fill="FFFF00"/>
              </w:rPr>
            </w:pPr>
          </w:p>
        </w:tc>
      </w:tr>
    </w:tbl>
    <w:p w:rsidR="00000000" w:rsidRDefault="00A21C9B">
      <w:pPr>
        <w:shd w:val="clear" w:color="auto" w:fill="FFFFFF"/>
        <w:tabs>
          <w:tab w:val="left" w:pos="8080"/>
        </w:tabs>
        <w:jc w:val="both"/>
      </w:pPr>
      <w:r>
        <w:tab/>
      </w:r>
    </w:p>
    <w:p w:rsidR="00000000" w:rsidRDefault="00A21C9B">
      <w:pPr>
        <w:shd w:val="clear" w:color="auto" w:fill="FFFFFF"/>
        <w:jc w:val="both"/>
      </w:pPr>
      <w:r>
        <w:tab/>
        <w:t>1.3. Приложение №1 к постановлению «Схема размещения нестационарных торговых объекто</w:t>
      </w:r>
      <w:r>
        <w:t xml:space="preserve">в на территории </w:t>
      </w:r>
      <w:r>
        <w:t>Кореновского городского поселения Кореновского муниципального района Краснодарского края</w:t>
      </w:r>
      <w:r>
        <w:t>» изложить в новой редакции (прилагается)».</w:t>
      </w:r>
    </w:p>
    <w:p w:rsidR="00000000" w:rsidRDefault="00A21C9B">
      <w:pPr>
        <w:shd w:val="clear" w:color="auto" w:fill="FFFFFF"/>
        <w:ind w:firstLine="737"/>
        <w:jc w:val="both"/>
        <w:textAlignment w:val="center"/>
      </w:pPr>
      <w:r>
        <w:t>2. </w:t>
      </w:r>
      <w:r>
        <w:rPr>
          <w:rStyle w:val="FontStyle21"/>
          <w:b w:val="0"/>
          <w:color w:val="000000"/>
          <w:sz w:val="28"/>
          <w:shd w:val="clear" w:color="auto" w:fill="FFFFFF"/>
          <w:lang w:eastAsia="ar-SA"/>
        </w:rPr>
        <w:t>Управлению службы протокола и информационной политики администрации муниципального образования Кореновски</w:t>
      </w:r>
      <w:r>
        <w:rPr>
          <w:rStyle w:val="FontStyle21"/>
          <w:b w:val="0"/>
          <w:color w:val="000000"/>
          <w:sz w:val="28"/>
          <w:shd w:val="clear" w:color="auto" w:fill="FFFFFF"/>
          <w:lang w:eastAsia="ar-SA"/>
        </w:rPr>
        <w:t>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</w:t>
      </w:r>
      <w:r>
        <w:rPr>
          <w:rStyle w:val="FontStyle21"/>
          <w:b w:val="0"/>
          <w:color w:val="000000"/>
          <w:sz w:val="28"/>
          <w:shd w:val="clear" w:color="auto" w:fill="FFFFFF"/>
          <w:lang w:eastAsia="ar-SA"/>
        </w:rPr>
        <w:t xml:space="preserve"> - телекоммуникационной сети «Интернет»</w:t>
      </w:r>
      <w:r>
        <w:t>.</w:t>
      </w:r>
    </w:p>
    <w:p w:rsidR="00000000" w:rsidRDefault="00A21C9B">
      <w:pPr>
        <w:ind w:firstLine="709"/>
        <w:jc w:val="both"/>
      </w:pPr>
      <w:r>
        <w:t>3. </w:t>
      </w:r>
      <w:r>
        <w:rPr>
          <w:rStyle w:val="FontStyle21"/>
          <w:rFonts w:eastAsia="Calibri"/>
          <w:b w:val="0"/>
          <w:color w:val="000000"/>
          <w:sz w:val="28"/>
        </w:rPr>
        <w:t>Постановление вступает в силу после его официального обнародования.</w:t>
      </w:r>
    </w:p>
    <w:p w:rsidR="00000000" w:rsidRDefault="00A21C9B">
      <w:pPr>
        <w:shd w:val="clear" w:color="auto" w:fill="FFFFFF"/>
        <w:ind w:firstLine="709"/>
        <w:jc w:val="both"/>
        <w:textAlignment w:val="center"/>
      </w:pPr>
    </w:p>
    <w:p w:rsidR="00000000" w:rsidRDefault="00A21C9B">
      <w:pPr>
        <w:shd w:val="clear" w:color="auto" w:fill="FFFFFF"/>
        <w:ind w:firstLine="709"/>
        <w:jc w:val="both"/>
        <w:textAlignment w:val="center"/>
      </w:pPr>
    </w:p>
    <w:p w:rsidR="00000000" w:rsidRDefault="00A21C9B">
      <w:pPr>
        <w:shd w:val="clear" w:color="auto" w:fill="FFFFFF"/>
        <w:ind w:firstLine="709"/>
        <w:jc w:val="both"/>
        <w:textAlignment w:val="center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  <w:r>
        <w:t>Исполняющий обязанности главы</w:t>
      </w: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  <w:r>
        <w:t>муниципального образования</w:t>
      </w: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  <w:r>
        <w:t xml:space="preserve">Кореновский муниципальный район </w:t>
      </w: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  <w:r>
        <w:t xml:space="preserve">Краснодарского края                                </w:t>
      </w:r>
      <w:r>
        <w:t xml:space="preserve">                                    И.А. Максименко</w:t>
      </w: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A21C9B">
      <w:pPr>
        <w:shd w:val="clear" w:color="auto" w:fill="FFFFFF"/>
        <w:tabs>
          <w:tab w:val="left" w:pos="1008"/>
          <w:tab w:val="left" w:pos="8080"/>
        </w:tabs>
        <w:jc w:val="both"/>
        <w:rPr>
          <w:b/>
          <w:bCs/>
        </w:rPr>
      </w:pPr>
    </w:p>
    <w:p w:rsidR="00000000" w:rsidRDefault="00A21C9B">
      <w:p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24576"/>
        </w:sectPr>
      </w:pPr>
    </w:p>
    <w:p w:rsidR="00000000" w:rsidRDefault="00A21C9B">
      <w:pPr>
        <w:suppressAutoHyphens w:val="0"/>
        <w:spacing w:line="100" w:lineRule="atLeast"/>
        <w:ind w:firstLine="10431"/>
        <w:jc w:val="center"/>
      </w:pPr>
      <w:r>
        <w:lastRenderedPageBreak/>
        <w:t>ПРИЛОЖЕНИЕ №1</w:t>
      </w:r>
    </w:p>
    <w:p w:rsidR="00000000" w:rsidRDefault="00A21C9B">
      <w:pPr>
        <w:suppressAutoHyphens w:val="0"/>
        <w:spacing w:line="100" w:lineRule="atLeast"/>
        <w:ind w:firstLine="10431"/>
        <w:jc w:val="center"/>
      </w:pPr>
    </w:p>
    <w:p w:rsidR="00000000" w:rsidRDefault="00A21C9B">
      <w:pPr>
        <w:suppressAutoHyphens w:val="0"/>
        <w:spacing w:line="100" w:lineRule="atLeast"/>
        <w:ind w:firstLine="10431"/>
        <w:jc w:val="center"/>
      </w:pPr>
      <w:r>
        <w:t>УТВЕРЖДЕНА</w:t>
      </w:r>
    </w:p>
    <w:p w:rsidR="00000000" w:rsidRDefault="00A21C9B">
      <w:pPr>
        <w:suppressAutoHyphens w:val="0"/>
        <w:spacing w:line="100" w:lineRule="atLeast"/>
        <w:ind w:firstLine="10431"/>
        <w:jc w:val="center"/>
      </w:pPr>
      <w:r>
        <w:t>постановлением администрации</w:t>
      </w:r>
    </w:p>
    <w:p w:rsidR="00000000" w:rsidRDefault="00A21C9B">
      <w:pPr>
        <w:suppressAutoHyphens w:val="0"/>
        <w:spacing w:line="100" w:lineRule="atLeast"/>
        <w:ind w:firstLine="10431"/>
        <w:jc w:val="center"/>
      </w:pPr>
      <w:r>
        <w:t>муниципального образования</w:t>
      </w:r>
    </w:p>
    <w:p w:rsidR="00000000" w:rsidRDefault="00A21C9B">
      <w:pPr>
        <w:suppressAutoHyphens w:val="0"/>
        <w:spacing w:line="100" w:lineRule="atLeast"/>
        <w:ind w:firstLine="10431"/>
        <w:jc w:val="center"/>
      </w:pPr>
      <w:r>
        <w:t xml:space="preserve">Кореновский муниципальный       </w:t>
      </w:r>
    </w:p>
    <w:p w:rsidR="00000000" w:rsidRDefault="00A21C9B">
      <w:pPr>
        <w:suppressAutoHyphens w:val="0"/>
        <w:spacing w:line="100" w:lineRule="atLeast"/>
        <w:ind w:firstLine="10431"/>
        <w:jc w:val="center"/>
      </w:pPr>
      <w:r>
        <w:t xml:space="preserve"> </w:t>
      </w:r>
      <w:r>
        <w:t>район Краснодарского края</w:t>
      </w:r>
    </w:p>
    <w:p w:rsidR="00000000" w:rsidRDefault="00A21C9B">
      <w:pPr>
        <w:suppressAutoHyphens w:val="0"/>
        <w:spacing w:line="100" w:lineRule="atLeast"/>
        <w:ind w:firstLine="10431"/>
        <w:jc w:val="center"/>
      </w:pPr>
      <w:r>
        <w:t xml:space="preserve">от </w:t>
      </w:r>
      <w:r>
        <w:t xml:space="preserve">23.04.2025 </w:t>
      </w:r>
      <w:r>
        <w:t xml:space="preserve"> № </w:t>
      </w:r>
      <w:r>
        <w:t>498</w:t>
      </w:r>
    </w:p>
    <w:p w:rsidR="00000000" w:rsidRDefault="00A21C9B">
      <w:pPr>
        <w:suppressAutoHyphens w:val="0"/>
        <w:spacing w:line="100" w:lineRule="atLeast"/>
        <w:ind w:firstLine="10431"/>
        <w:jc w:val="center"/>
      </w:pPr>
    </w:p>
    <w:p w:rsidR="00000000" w:rsidRDefault="00A21C9B">
      <w:pPr>
        <w:suppressAutoHyphens w:val="0"/>
        <w:spacing w:line="100" w:lineRule="atLeast"/>
        <w:jc w:val="center"/>
      </w:pPr>
      <w:r>
        <w:pict>
          <v:shape id="_x0000_s1026" type="#_x0000_t75" style="position:absolute;left:0;text-align:left;margin-left:0;margin-top:0;width:607.45pt;height:386.45pt;z-index:251657728;mso-wrap-distance-left:0;mso-wrap-distance-top:0;mso-wrap-distance-right:0;mso-wrap-distance-bottom:0;mso-position-horizontal:center;mso-position-horizontal-relative:text;mso-position-vertical:top;mso-position-vertical-relative:text" o:allowincell="f" filled="t">
            <v:fill color2="black"/>
            <v:imagedata r:id="rId6" o:title="" croptop="-7f" cropbottom="-7f" cropleft="-5f" cropright="-5f"/>
            <w10:wrap type="square" side="largest"/>
          </v:shape>
        </w:pict>
      </w:r>
    </w:p>
    <w:p w:rsidR="00000000" w:rsidRDefault="00A21C9B">
      <w:pPr>
        <w:suppressAutoHyphens w:val="0"/>
        <w:spacing w:line="100" w:lineRule="atLeast"/>
        <w:ind w:firstLine="9638"/>
      </w:pPr>
      <w:r>
        <w:t>ПРИЛОЖЕНИЕ</w:t>
      </w:r>
    </w:p>
    <w:p w:rsidR="00000000" w:rsidRDefault="00A21C9B">
      <w:pPr>
        <w:suppressAutoHyphens w:val="0"/>
        <w:spacing w:line="100" w:lineRule="atLeast"/>
        <w:ind w:firstLine="9638"/>
      </w:pPr>
      <w:r>
        <w:t>к схеме разме</w:t>
      </w:r>
      <w:r>
        <w:t>щения нестационарных</w:t>
      </w:r>
    </w:p>
    <w:p w:rsidR="00000000" w:rsidRDefault="00A21C9B">
      <w:pPr>
        <w:suppressAutoHyphens w:val="0"/>
        <w:spacing w:line="100" w:lineRule="atLeast"/>
        <w:ind w:firstLine="9638"/>
      </w:pPr>
      <w:r>
        <w:t>торговых объектов на территории</w:t>
      </w:r>
    </w:p>
    <w:p w:rsidR="00000000" w:rsidRDefault="00A21C9B">
      <w:pPr>
        <w:suppressAutoHyphens w:val="0"/>
        <w:spacing w:line="100" w:lineRule="atLeast"/>
        <w:ind w:firstLine="9638"/>
      </w:pPr>
      <w:r>
        <w:t xml:space="preserve">Кореновского городского поселения </w:t>
      </w:r>
    </w:p>
    <w:p w:rsidR="00000000" w:rsidRDefault="00A21C9B">
      <w:pPr>
        <w:suppressAutoHyphens w:val="0"/>
        <w:spacing w:line="100" w:lineRule="atLeast"/>
        <w:ind w:firstLine="9638"/>
      </w:pPr>
      <w:r>
        <w:t xml:space="preserve">Кореновского муниципального района </w:t>
      </w:r>
    </w:p>
    <w:p w:rsidR="00000000" w:rsidRDefault="00A21C9B">
      <w:pPr>
        <w:suppressAutoHyphens w:val="0"/>
        <w:spacing w:line="100" w:lineRule="atLeast"/>
        <w:ind w:firstLine="9638"/>
      </w:pPr>
      <w:r>
        <w:t>Краснодарского края</w:t>
      </w:r>
      <w:r>
        <w:t>, утвержденной</w:t>
      </w:r>
    </w:p>
    <w:p w:rsidR="00000000" w:rsidRDefault="00A21C9B">
      <w:pPr>
        <w:suppressAutoHyphens w:val="0"/>
        <w:spacing w:line="100" w:lineRule="atLeast"/>
        <w:ind w:firstLine="9638"/>
      </w:pPr>
      <w:r>
        <w:t>постановлением администрации</w:t>
      </w:r>
    </w:p>
    <w:p w:rsidR="00000000" w:rsidRDefault="00A21C9B">
      <w:pPr>
        <w:suppressAutoHyphens w:val="0"/>
        <w:spacing w:line="100" w:lineRule="atLeast"/>
        <w:ind w:firstLine="9638"/>
      </w:pPr>
      <w:r>
        <w:t>муниципального образования</w:t>
      </w:r>
    </w:p>
    <w:p w:rsidR="00000000" w:rsidRDefault="00A21C9B">
      <w:pPr>
        <w:suppressAutoHyphens w:val="0"/>
        <w:spacing w:line="100" w:lineRule="atLeast"/>
        <w:ind w:firstLine="9638"/>
      </w:pPr>
      <w:r>
        <w:t xml:space="preserve">Кореновский муниципальный район </w:t>
      </w:r>
    </w:p>
    <w:p w:rsidR="00000000" w:rsidRDefault="00A21C9B">
      <w:pPr>
        <w:suppressAutoHyphens w:val="0"/>
        <w:spacing w:line="100" w:lineRule="atLeast"/>
        <w:ind w:firstLine="9638"/>
      </w:pPr>
      <w:r>
        <w:t>Краснодар</w:t>
      </w:r>
      <w:r>
        <w:t>ского края</w:t>
      </w:r>
    </w:p>
    <w:p w:rsidR="00000000" w:rsidRDefault="00A21C9B">
      <w:pPr>
        <w:suppressAutoHyphens w:val="0"/>
        <w:spacing w:line="100" w:lineRule="atLeast"/>
        <w:ind w:firstLine="9638"/>
      </w:pPr>
      <w:r>
        <w:t xml:space="preserve">от </w:t>
      </w:r>
      <w:r>
        <w:t xml:space="preserve">23.04.2025  </w:t>
      </w:r>
      <w:r>
        <w:t xml:space="preserve">№ </w:t>
      </w:r>
      <w:r>
        <w:t>498</w:t>
      </w:r>
    </w:p>
    <w:p w:rsidR="00000000" w:rsidRDefault="00A21C9B">
      <w:pPr>
        <w:suppressAutoHyphens w:val="0"/>
        <w:spacing w:line="100" w:lineRule="atLeast"/>
        <w:jc w:val="center"/>
      </w:pPr>
    </w:p>
    <w:p w:rsidR="00000000" w:rsidRDefault="00A21C9B">
      <w:pPr>
        <w:suppressAutoHyphens w:val="0"/>
        <w:spacing w:line="100" w:lineRule="atLeast"/>
        <w:jc w:val="center"/>
      </w:pPr>
      <w:r>
        <w:t>СХЕМА</w:t>
      </w:r>
    </w:p>
    <w:p w:rsidR="00000000" w:rsidRDefault="00A21C9B">
      <w:pPr>
        <w:suppressAutoHyphens w:val="0"/>
        <w:spacing w:line="100" w:lineRule="atLeast"/>
        <w:jc w:val="center"/>
      </w:pPr>
      <w:r>
        <w:t>(текстовая часть) размещения нестационарных торговых объектов на территории</w:t>
      </w:r>
    </w:p>
    <w:p w:rsidR="00000000" w:rsidRDefault="00A21C9B">
      <w:pPr>
        <w:shd w:val="clear" w:color="auto" w:fill="FFFFFF"/>
        <w:tabs>
          <w:tab w:val="left" w:pos="8080"/>
        </w:tabs>
        <w:ind w:firstLine="705"/>
        <w:jc w:val="center"/>
      </w:pPr>
      <w:r>
        <w:t>Кореновского городского поселения Кореновского муниципального района Краснодарского края</w:t>
      </w:r>
    </w:p>
    <w:p w:rsidR="00000000" w:rsidRDefault="00A21C9B">
      <w:pPr>
        <w:suppressAutoHyphens w:val="0"/>
        <w:spacing w:line="100" w:lineRule="atLeast"/>
        <w:jc w:val="center"/>
      </w:pPr>
    </w:p>
    <w:tbl>
      <w:tblPr>
        <w:tblW w:w="0" w:type="auto"/>
        <w:tblInd w:w="-4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8"/>
        <w:gridCol w:w="2664"/>
        <w:gridCol w:w="1824"/>
        <w:gridCol w:w="1992"/>
        <w:gridCol w:w="1512"/>
        <w:gridCol w:w="2400"/>
        <w:gridCol w:w="1752"/>
        <w:gridCol w:w="1644"/>
      </w:tblGrid>
      <w:tr w:rsidR="00000000">
        <w:trPr>
          <w:trHeight w:val="2325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Порядковый</w:t>
            </w:r>
            <w:r>
              <w:rPr>
                <w:sz w:val="24"/>
                <w:szCs w:val="24"/>
              </w:rPr>
              <w:br/>
              <w:t>номер нестационарного торгового объекта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Адресный ориентир-</w:t>
            </w:r>
            <w:r>
              <w:rPr>
                <w:sz w:val="24"/>
                <w:szCs w:val="24"/>
              </w:rPr>
              <w:br/>
              <w:t>место</w:t>
            </w:r>
            <w:r>
              <w:rPr>
                <w:sz w:val="24"/>
                <w:szCs w:val="24"/>
              </w:rPr>
              <w:br/>
              <w:t xml:space="preserve"> размещения </w:t>
            </w:r>
            <w:r>
              <w:rPr>
                <w:sz w:val="24"/>
                <w:szCs w:val="24"/>
              </w:rPr>
              <w:br/>
              <w:t>нестационарного</w:t>
            </w:r>
            <w:r>
              <w:rPr>
                <w:sz w:val="24"/>
                <w:szCs w:val="24"/>
              </w:rPr>
              <w:br/>
              <w:t>торгового объекта</w:t>
            </w:r>
            <w:r>
              <w:rPr>
                <w:sz w:val="24"/>
                <w:szCs w:val="24"/>
              </w:rPr>
              <w:br/>
              <w:t>(фактический адрес)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Тип </w:t>
            </w:r>
            <w:r>
              <w:rPr>
                <w:sz w:val="24"/>
                <w:szCs w:val="24"/>
              </w:rPr>
              <w:br/>
              <w:t>нестационарного торгового объекта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Субъект </w:t>
            </w:r>
            <w:r>
              <w:rPr>
                <w:sz w:val="24"/>
                <w:szCs w:val="24"/>
              </w:rPr>
              <w:br/>
              <w:t xml:space="preserve">малого или среднего предпринимательства, физическое лицо, применяющий </w:t>
            </w:r>
            <w:r>
              <w:rPr>
                <w:sz w:val="24"/>
                <w:szCs w:val="24"/>
              </w:rPr>
              <w:t>специальный налоговый режим «Налог на профе</w:t>
            </w:r>
            <w:r>
              <w:rPr>
                <w:sz w:val="24"/>
                <w:szCs w:val="24"/>
              </w:rPr>
              <w:t>ссиональный доход»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(да/нет)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Площадь земельного участка/ торгового объекта/  количество рабочих мест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Специализация</w:t>
            </w:r>
            <w:r>
              <w:rPr>
                <w:sz w:val="24"/>
                <w:szCs w:val="24"/>
              </w:rPr>
              <w:br/>
              <w:t>нестационарного</w:t>
            </w:r>
            <w:r>
              <w:rPr>
                <w:sz w:val="24"/>
                <w:szCs w:val="24"/>
              </w:rPr>
              <w:br/>
              <w:t>торгового объекта</w:t>
            </w:r>
            <w:r>
              <w:rPr>
                <w:sz w:val="24"/>
                <w:szCs w:val="24"/>
              </w:rPr>
              <w:br/>
              <w:t>(с указанием ассортимента реализуемой продукции, оказываемой услуги)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Период функционирования нестационарно</w:t>
            </w:r>
            <w:r>
              <w:rPr>
                <w:sz w:val="24"/>
                <w:szCs w:val="24"/>
              </w:rPr>
              <w:t>го торгового объекта (постоянно или сезонно с _____      по ___)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000000">
        <w:trPr>
          <w:trHeight w:val="276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1.Продажа печатной и полиграфической продукции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61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  <w:t>ул. Красная, 43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102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Коммунистическая, 4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Печатная и полиграф</w:t>
            </w:r>
            <w:r>
              <w:rPr>
                <w:sz w:val="24"/>
                <w:szCs w:val="24"/>
              </w:rPr>
              <w:t>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Циолковского, 1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В. Павленко, 68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Кореновск, перекресток улиц Мира и Р. Люксембург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 ул.Красная,43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лоторейных билетов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ул.Пурыхина, напротив магазина «Автозапчасти»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 Привокзальная площадь рядом с автобусной остановкой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r>
              <w:rPr>
                <w:sz w:val="24"/>
                <w:szCs w:val="24"/>
              </w:rPr>
              <w:t>Итого: 10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2. Торговые автоматы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51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июня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112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91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Бувальцева, 27 справа от входа в Минимаркет «Микс»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напитков, коф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 ул.Фрунзе,184/Б магазин «Минимаркет»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 ул.Фрунзе,184/А Автомойка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 ул.Клубная,47 район МБУК «ГДК КГП №1»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г. Кореновск, ул. Венеры Павленко (территори</w:t>
            </w:r>
            <w:r>
              <w:rPr>
                <w:color w:val="000000"/>
                <w:sz w:val="24"/>
                <w:szCs w:val="24"/>
              </w:rPr>
              <w:t>я городского парка культуры и отдыха)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вендинговый аппарат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Силомер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г. Кореновск, ул. Красная, 118 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вендинговый аппарат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Силомер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r>
              <w:rPr>
                <w:sz w:val="24"/>
                <w:szCs w:val="24"/>
              </w:rPr>
              <w:t>Итого: 9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3.Продажа из нестационарного передвижного торгового объекта</w:t>
            </w:r>
          </w:p>
        </w:tc>
      </w:tr>
      <w:tr w:rsidR="00000000">
        <w:trPr>
          <w:trHeight w:val="985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К. Маркса, 318 А район 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Автоцистерна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живой рыбы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октября по 30 апреля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r>
              <w:rPr>
                <w:sz w:val="24"/>
                <w:szCs w:val="24"/>
              </w:rPr>
              <w:t>Итого: 1 объект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4.Продажа продовольственных товаров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29 МБУК «КРЦНК</w:t>
            </w:r>
            <w:r>
              <w:rPr>
                <w:sz w:val="24"/>
                <w:szCs w:val="24"/>
              </w:rPr>
              <w:t>иД»  район фонтана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поп-корна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Маяковского, 2/А (район АО Кореновский Элеватор)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хлебобулочны</w:t>
            </w:r>
            <w:r>
              <w:rPr>
                <w:sz w:val="24"/>
                <w:szCs w:val="24"/>
              </w:rPr>
              <w:t>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</w:t>
            </w:r>
            <w:r>
              <w:rPr>
                <w:sz w:val="24"/>
                <w:szCs w:val="24"/>
              </w:rPr>
              <w:br/>
              <w:t>ул.Тимашевская,6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кондитерских и хлебобулочных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ул.Павлова, вход на территорию ГБУЗ «Кореновская ЦРБ» МЗ 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30/1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продовол</w:t>
            </w:r>
            <w:r>
              <w:rPr>
                <w:sz w:val="24"/>
                <w:szCs w:val="24"/>
              </w:rPr>
              <w:t>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1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ул.Павлова, вход на территорию ГБУЗ «Кореновская ЦРБ» МЗ 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9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ул.Павлова, вход на территорию ГБУЗ «Кореновская ЦРБ» МЗ 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20/1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9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ул.Павлова, вход на территорию ГБУЗ «Кореновская ЦРБ» МЗ 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20/1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70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ул.К.Маркса, б/н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98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городской парк культуры и отдыха» рядом с аттракционом «Детская площадка»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поп-корна с испо</w:t>
            </w:r>
            <w:r>
              <w:rPr>
                <w:sz w:val="24"/>
                <w:szCs w:val="24"/>
              </w:rPr>
              <w:t>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90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городской парк культуры и отдыха» рядом с аттракционом «Колесо обозрения»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поп-корна с ис</w:t>
            </w:r>
            <w:r>
              <w:rPr>
                <w:sz w:val="24"/>
                <w:szCs w:val="24"/>
              </w:rPr>
              <w:t>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01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г.Кореновск </w:t>
            </w:r>
            <w:r>
              <w:rPr>
                <w:sz w:val="24"/>
                <w:szCs w:val="24"/>
              </w:rPr>
              <w:br/>
              <w:t>ул.Пляжная,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безалкогольных напитков, хлебобулочных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7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</w:t>
            </w:r>
            <w:r>
              <w:rPr>
                <w:sz w:val="24"/>
                <w:szCs w:val="24"/>
              </w:rPr>
              <w:t xml:space="preserve">еновск </w:t>
            </w:r>
            <w:r>
              <w:rPr>
                <w:sz w:val="24"/>
                <w:szCs w:val="24"/>
              </w:rPr>
              <w:br/>
              <w:t>ул.Пляжная,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поп-корна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7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 ул.Набережная,8 территория Городского Спортивно-досугового центра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</w:t>
            </w:r>
            <w:r>
              <w:rPr>
                <w:sz w:val="24"/>
                <w:szCs w:val="24"/>
              </w:rPr>
              <w:t>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безалкогольных напитков, хлебобулочных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04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магазином «Рада» и дорогой по улице Бувальцева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24/1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Продажа продовольственных </w:t>
            </w:r>
            <w:r>
              <w:rPr>
                <w:sz w:val="24"/>
                <w:szCs w:val="24"/>
              </w:rPr>
              <w:t>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96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Коммунистическая, 4, рядом с остановкой автобусов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78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Набережная Солнечная в районе статуи «Дева»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9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между магазином  «Глобус» и кафе  «Турист»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5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улиц Бувальцева/Л</w:t>
            </w:r>
            <w:r>
              <w:rPr>
                <w:sz w:val="24"/>
                <w:szCs w:val="24"/>
              </w:rPr>
              <w:t>енина напротив универсама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2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73/а (район магазина №3 ЗАО КМКК)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9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29 (МБУК «КРЦНК и Д», район фонтана)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сладкой ваты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4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В. Павленко, 63 (территория МБУК «К</w:t>
            </w:r>
            <w:r>
              <w:rPr>
                <w:sz w:val="24"/>
                <w:szCs w:val="24"/>
              </w:rPr>
              <w:t>ореновский городской парк культуры и отдыха» рядом с аттракционом «Колесо обозрения»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сладкой ваты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9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Пляжная, (территория гор</w:t>
            </w:r>
            <w:r>
              <w:rPr>
                <w:sz w:val="24"/>
                <w:szCs w:val="24"/>
              </w:rPr>
              <w:t>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сладкой ваты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7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134, район магазина «Магнит» (центр)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продовольствен</w:t>
            </w:r>
            <w:r>
              <w:rPr>
                <w:sz w:val="24"/>
                <w:szCs w:val="24"/>
              </w:rPr>
              <w:t>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575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4.24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102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4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4.25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Венеры Павленко, 65 А (район автобусной остановки)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кофе, чая</w:t>
            </w:r>
            <w:r>
              <w:rPr>
                <w:sz w:val="24"/>
                <w:szCs w:val="24"/>
              </w:rPr>
              <w:t>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4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4.26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г. Кореновск, ул. Красная, 134, район магазина «Магнит» (центр)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pStyle w:val="ad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r>
              <w:rPr>
                <w:sz w:val="24"/>
                <w:szCs w:val="24"/>
              </w:rPr>
              <w:t>Итого: 26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 Продажа кваса</w:t>
            </w:r>
          </w:p>
        </w:tc>
      </w:tr>
      <w:tr w:rsidR="00000000">
        <w:trPr>
          <w:trHeight w:val="132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</w:t>
            </w:r>
            <w:r>
              <w:rPr>
                <w:sz w:val="24"/>
                <w:szCs w:val="24"/>
              </w:rPr>
              <w:t>,  126/А вход на территорию ООО «Динамовец»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1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</w:t>
            </w:r>
            <w:r>
              <w:rPr>
                <w:sz w:val="24"/>
                <w:szCs w:val="24"/>
              </w:rPr>
              <w:br/>
              <w:t xml:space="preserve"> ул. Красная,  126/А вход на территорию  ООО «Динамовец»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</w:t>
            </w:r>
            <w:r>
              <w:rPr>
                <w:sz w:val="24"/>
                <w:szCs w:val="24"/>
              </w:rPr>
              <w:t xml:space="preserve"> 1 мая по</w:t>
            </w:r>
            <w:r>
              <w:rPr>
                <w:sz w:val="24"/>
                <w:szCs w:val="24"/>
              </w:rPr>
              <w:br/>
              <w:t xml:space="preserve"> 30 сентября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8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71 напротив магазина №3, ЗАО КМКК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7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51 напротив магазина  «Книжный мир»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96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напротив магазина  «Магнит» (центр)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8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2 рядом с магазином  «Магнит» (а</w:t>
            </w:r>
            <w:r>
              <w:rPr>
                <w:sz w:val="24"/>
                <w:szCs w:val="24"/>
              </w:rPr>
              <w:t>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09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43 напротив киоска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1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50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152 напротив магазина  №14 ГорПО (район горпарка)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</w:t>
            </w:r>
            <w:r>
              <w:rPr>
                <w:sz w:val="24"/>
                <w:szCs w:val="24"/>
              </w:rPr>
              <w:t>ная, 2 район  кафе  «Турист»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Пурыхина, 20 рядом с магазином  №13 ГорПО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2/А район  АО «Кореновский элеватор»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4, район  ООО  «Конитек Юг»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</w:t>
            </w:r>
            <w:r>
              <w:rPr>
                <w:sz w:val="24"/>
                <w:szCs w:val="24"/>
              </w:rPr>
              <w:t xml:space="preserve">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318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Бувальцева, 27 рядом с Минимаркетом «Микс»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4 рядом с киоском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Фрунзе, 25 район магазина  «Магнит»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129 район  магазина «Продукты»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Л.Толстого,  58/Б напроти</w:t>
            </w:r>
            <w:r>
              <w:rPr>
                <w:sz w:val="24"/>
                <w:szCs w:val="24"/>
              </w:rPr>
              <w:t>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Р.Люксембург, 65 рядом с киоском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 ул.Пл</w:t>
            </w:r>
            <w:r>
              <w:rPr>
                <w:sz w:val="24"/>
                <w:szCs w:val="24"/>
              </w:rPr>
              <w:t>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 ул.Набережная,8 территория Городского Спортивно-досугового центра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30 се</w:t>
            </w:r>
            <w:r>
              <w:rPr>
                <w:sz w:val="24"/>
                <w:szCs w:val="24"/>
              </w:rPr>
              <w:t>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5.23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городской парк культуры и отдыха»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r>
              <w:rPr>
                <w:sz w:val="24"/>
                <w:szCs w:val="24"/>
              </w:rPr>
              <w:t>Итого: 23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6. Продажа мороженого</w:t>
            </w: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</w:t>
            </w:r>
            <w:r>
              <w:rPr>
                <w:sz w:val="24"/>
                <w:szCs w:val="24"/>
              </w:rPr>
              <w:t>я,  118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51 вход  в АО «Экспо-Центр» «Казачий рынок»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51 район магазина «Книжный мир»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</w:t>
            </w:r>
            <w:r>
              <w:rPr>
                <w:sz w:val="24"/>
                <w:szCs w:val="24"/>
              </w:rPr>
              <w:t>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район кинотеатра «Октябрь»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</w:t>
            </w:r>
            <w:r>
              <w:rPr>
                <w:sz w:val="24"/>
                <w:szCs w:val="24"/>
              </w:rPr>
              <w:t>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29 район фонтана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 рядом с киоском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Новые пл</w:t>
            </w:r>
            <w:r>
              <w:rPr>
                <w:sz w:val="24"/>
                <w:szCs w:val="24"/>
              </w:rPr>
              <w:t>аны, район аптеки «Апрель»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39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 ул.Пляжная,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 ул.Набережная,8 территория Городского Спортивно-досугового центра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мор</w:t>
            </w:r>
            <w:r>
              <w:rPr>
                <w:sz w:val="24"/>
                <w:szCs w:val="24"/>
              </w:rPr>
              <w:t>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городской парк культуры и отдыха»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мороже</w:t>
            </w:r>
            <w:r>
              <w:rPr>
                <w:sz w:val="24"/>
                <w:szCs w:val="24"/>
              </w:rPr>
              <w:t>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r>
              <w:rPr>
                <w:sz w:val="24"/>
                <w:szCs w:val="24"/>
              </w:rPr>
              <w:t>Итого: 10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 Продажа бахчевых, овощей и фруктов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Л.Толстого,  58/Б напротив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</w:t>
            </w:r>
            <w:r>
              <w:rPr>
                <w:sz w:val="24"/>
                <w:szCs w:val="24"/>
              </w:rPr>
              <w:t>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 К.Маркса, 318/А справа от центрального входа в Кореновскую АШ ДОСААФ России до улицы Луначарского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 К.Маркса, 318/А справа от центрального входа в Кореновскую АШ ДОСААФ России до улицы Луначарского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318/А справа от центральног</w:t>
            </w:r>
            <w:r>
              <w:rPr>
                <w:sz w:val="24"/>
                <w:szCs w:val="24"/>
              </w:rPr>
              <w:t xml:space="preserve">о входа в Кореновскую АШ ДОСААФ России до улицы Луначарского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 К.Маркса, 318/А справа от центрального входа в Кореновскую АШ ДОСААФ России до улицы Луначарского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2/А (район  АО «Кореновский элеватор»)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6 (ра</w:t>
            </w:r>
            <w:r>
              <w:rPr>
                <w:sz w:val="24"/>
                <w:szCs w:val="24"/>
              </w:rPr>
              <w:t>йон ООО «ЮСК»)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остановкой автобусов и зданием конторы НГЧ Краснодарского отделения ОАО «РЖД»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остановкой автобусов и зданием конторы НГЧ Краснодарского отделения ОАО «РЖД»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Ко</w:t>
            </w:r>
            <w:r>
              <w:rPr>
                <w:sz w:val="24"/>
                <w:szCs w:val="24"/>
              </w:rPr>
              <w:t>ммунистическая, 1 напротив магазина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1 напротив магазина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</w:t>
            </w:r>
            <w:r>
              <w:rPr>
                <w:sz w:val="24"/>
                <w:szCs w:val="24"/>
              </w:rPr>
              <w:t xml:space="preserve">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улиц К.Маркса,  и Космонавтов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Пурыхина, 1/г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</w:t>
            </w:r>
            <w:r>
              <w:rPr>
                <w:sz w:val="24"/>
                <w:szCs w:val="24"/>
              </w:rPr>
              <w:t xml:space="preserve">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ул. Красная/ул. Пурыхина (магазин «Атланта»)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«Ермолинский полуфабрикаты» (автоста</w:t>
            </w:r>
            <w:r>
              <w:rPr>
                <w:sz w:val="24"/>
                <w:szCs w:val="24"/>
              </w:rPr>
              <w:t>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«Ермолинский полуфабрикаты»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</w:t>
            </w:r>
            <w:r>
              <w:rPr>
                <w:sz w:val="24"/>
                <w:szCs w:val="24"/>
              </w:rPr>
              <w:t>еновск, ул. Красная,  район  магазина «Ермолинские полуфабрикаты» 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Комсомольская, 35 напротив детской площадки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</w:t>
            </w:r>
            <w:r>
              <w:rPr>
                <w:sz w:val="24"/>
                <w:szCs w:val="24"/>
              </w:rPr>
              <w:t>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Киевская, напротив магазина «Элитные 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Киевская, напротив магазина «Элитные 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</w:t>
            </w:r>
            <w:r>
              <w:rPr>
                <w:sz w:val="24"/>
                <w:szCs w:val="24"/>
              </w:rPr>
              <w:t>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п. Мирный ул. Клубная, 4  район  Дома культуры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п. Свободный ул. Централь</w:t>
            </w:r>
            <w:r>
              <w:rPr>
                <w:sz w:val="24"/>
                <w:szCs w:val="24"/>
              </w:rPr>
              <w:t xml:space="preserve">ная, 8/А район  магазина «Продукты»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п. Южный ул. Краснооктябрьская, 48  район  магазина «Продукты»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Сезонно: с 1 июля по </w:t>
            </w:r>
            <w:r>
              <w:rPr>
                <w:sz w:val="24"/>
                <w:szCs w:val="24"/>
              </w:rPr>
              <w:t>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7.24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Сахарова, 34 (рядом с магазином «7 район»)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7.25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Суворова, 2 а (район входа на территорию ГБУЗ «Кореновская ЦРБ» МЗ 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</w:t>
            </w:r>
            <w:r>
              <w:rPr>
                <w:sz w:val="24"/>
                <w:szCs w:val="24"/>
              </w:rPr>
              <w:t>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7.26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Красная/ул. Новые Планы (напротив аптеки «Апрель»)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7.27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Л.Толстого,  58/Б напро</w:t>
            </w:r>
            <w:r>
              <w:rPr>
                <w:sz w:val="24"/>
                <w:szCs w:val="24"/>
              </w:rPr>
              <w:t>тив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товаропроизводителями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7.28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6 (район ООО «ЮСК»)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7.29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остановкой автобусов и зданием конторы НГЧ Краснодарского отделения ОАО «РЖД»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7.30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Пурыхина, 1/г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</w:t>
            </w:r>
            <w:r>
              <w:rPr>
                <w:sz w:val="24"/>
                <w:szCs w:val="24"/>
              </w:rPr>
              <w:t>а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товаропроизводителями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7.31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ул. Красная/ул. Пурыхина (магазин «Атланта»)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7.32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</w:t>
            </w:r>
            <w:r>
              <w:rPr>
                <w:sz w:val="24"/>
                <w:szCs w:val="24"/>
              </w:rPr>
              <w:t>,  район  магазина «Ермолинские полуфабрикаты» ,(автостанция)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7.33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«Ермолинские полуфабрикаты», 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</w:t>
            </w:r>
            <w:r>
              <w:rPr>
                <w:sz w:val="24"/>
                <w:szCs w:val="24"/>
              </w:rPr>
              <w:t xml:space="preserve">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7.34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район  магазина «Ермолинские полуфабрикаты»,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7.35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Комсомольская, 35 напротив детской площадки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7.36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Киевская, напротив магазина «Элитные 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товаропроизводителями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7.37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</w:t>
            </w:r>
            <w:r>
              <w:rPr>
                <w:sz w:val="24"/>
                <w:szCs w:val="24"/>
              </w:rPr>
              <w:t>ск, п. Мирный ул. Клубная, 4 район  Дома культуры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7.38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п. Свободный ул. Центральная, 8/А район  магазина «Продукты» 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п. Южный ул. Краснооктябрьская, 48  район  магазина «Продукты»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7.40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Сахарова, 34 (рядом с магазином «7 район»)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плодоовощной про</w:t>
            </w:r>
            <w:r>
              <w:rPr>
                <w:sz w:val="24"/>
                <w:szCs w:val="24"/>
              </w:rPr>
              <w:t>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товаропроизводителями</w:t>
            </w: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7.41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Суворова, 2 а (район входа на территорию ГБУЗ «Кореновская ЦРБ» МЗ 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7.42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К.Маркс</w:t>
            </w:r>
            <w:r>
              <w:rPr>
                <w:sz w:val="24"/>
                <w:szCs w:val="24"/>
              </w:rPr>
              <w:t>а напртив домовладения 325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7.43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 Кореновск, ул. Циолковского, рядом с магазином «Шаурма»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17/1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7.44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</w:t>
            </w:r>
            <w:r>
              <w:rPr>
                <w:sz w:val="24"/>
                <w:szCs w:val="24"/>
              </w:rPr>
              <w:t>сположенного по адресу: ул.Мироненко,56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7.45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расположенного по адресу: ул.Мироненко,56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</w:t>
            </w:r>
            <w:r>
              <w:rPr>
                <w:sz w:val="24"/>
                <w:szCs w:val="24"/>
              </w:rPr>
              <w:t>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7.46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расположенного по адресу: ул.Мироненко,56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7.47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расположенного по адресу: ул.Ми</w:t>
            </w:r>
            <w:r>
              <w:rPr>
                <w:sz w:val="24"/>
                <w:szCs w:val="24"/>
              </w:rPr>
              <w:t>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7.48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торгового павильона расположенного по адресу: ул.Мироненко,56/В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</w:t>
            </w:r>
            <w:r>
              <w:rPr>
                <w:sz w:val="24"/>
                <w:szCs w:val="24"/>
              </w:rPr>
              <w:t>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7.49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торгового павильона расположенного по адресу: ул.Мироненко,56/В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7.50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торгового павильона расположенного по адр</w:t>
            </w:r>
            <w:r>
              <w:rPr>
                <w:sz w:val="24"/>
                <w:szCs w:val="24"/>
              </w:rPr>
              <w:t>есу: ул.Мироненко,56/В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7.51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торгового павильона расположенного по адресу: ул.Мироненко,56/В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Продажа бахчевых, овощей </w:t>
            </w:r>
            <w:r>
              <w:rPr>
                <w:sz w:val="24"/>
                <w:szCs w:val="24"/>
              </w:rPr>
              <w:t>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7.52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(между магазином АО фирма «Агрокомплекс» и остановкой автобусов)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r>
              <w:rPr>
                <w:sz w:val="24"/>
                <w:szCs w:val="24"/>
              </w:rPr>
              <w:t>Итого: 52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 Продажа хвойных деревьев и н</w:t>
            </w:r>
            <w:r>
              <w:rPr>
                <w:sz w:val="24"/>
                <w:szCs w:val="24"/>
              </w:rPr>
              <w:t>овогодних украшений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</w:t>
            </w:r>
            <w:r>
              <w:rPr>
                <w:sz w:val="24"/>
                <w:szCs w:val="24"/>
              </w:rPr>
              <w:t>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 с 15 дек</w:t>
            </w:r>
            <w:r>
              <w:rPr>
                <w:sz w:val="24"/>
                <w:szCs w:val="24"/>
              </w:rPr>
              <w:t>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Пурыхина, напротив магазином  №13 ГорПО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Бувальцева, район ЖД вокзала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</w:t>
            </w:r>
            <w:r>
              <w:rPr>
                <w:sz w:val="24"/>
                <w:szCs w:val="24"/>
              </w:rPr>
              <w:t xml:space="preserve">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15 декабря по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автостанция рядом с  магазином «Пивстоп»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автост</w:t>
            </w:r>
            <w:r>
              <w:rPr>
                <w:sz w:val="24"/>
                <w:szCs w:val="24"/>
              </w:rPr>
              <w:t>анция рядом с  магазином «Пивстоп»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напротив магазина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15 дека</w:t>
            </w:r>
            <w:r>
              <w:rPr>
                <w:sz w:val="24"/>
                <w:szCs w:val="24"/>
              </w:rPr>
              <w:t>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напротив магазина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Выселковская, район  ГБ ОУ СПО  «Кореновский Политехниче</w:t>
            </w:r>
            <w:r>
              <w:rPr>
                <w:sz w:val="24"/>
                <w:szCs w:val="24"/>
              </w:rPr>
              <w:t>ский техникум»  напротив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К. Маркса,  район  аптеки «Здоровье»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Сезонно: с 15 декабря </w:t>
            </w:r>
            <w:r>
              <w:rPr>
                <w:sz w:val="24"/>
                <w:szCs w:val="24"/>
              </w:rPr>
              <w:t>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1 рядом со зданием  магазина «Автозапчасти»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r>
              <w:rPr>
                <w:sz w:val="24"/>
                <w:szCs w:val="24"/>
              </w:rPr>
              <w:t>Итого: 14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21C9B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 Продажа ритуальных товаров</w:t>
            </w: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</w:t>
            </w:r>
            <w:r>
              <w:rPr>
                <w:sz w:val="24"/>
                <w:szCs w:val="24"/>
              </w:rPr>
              <w:t>л.Краснодарская, район въезда на территорию 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</w:t>
            </w:r>
            <w:r>
              <w:rPr>
                <w:sz w:val="24"/>
                <w:szCs w:val="24"/>
              </w:rPr>
              <w:t>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</w:t>
            </w:r>
            <w:r>
              <w:rPr>
                <w:sz w:val="24"/>
                <w:szCs w:val="24"/>
              </w:rPr>
              <w:t>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</w:t>
            </w:r>
            <w:r>
              <w:rPr>
                <w:sz w:val="24"/>
                <w:szCs w:val="24"/>
              </w:rPr>
              <w:t>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</w:t>
            </w:r>
            <w:r>
              <w:rPr>
                <w:sz w:val="24"/>
                <w:szCs w:val="24"/>
              </w:rPr>
              <w:t>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</w:t>
            </w:r>
            <w:r>
              <w:rPr>
                <w:sz w:val="24"/>
                <w:szCs w:val="24"/>
              </w:rPr>
              <w:t>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</w:t>
            </w:r>
            <w:r>
              <w:rPr>
                <w:sz w:val="24"/>
                <w:szCs w:val="24"/>
              </w:rPr>
              <w:t>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</w:t>
            </w:r>
            <w:r>
              <w:rPr>
                <w:sz w:val="24"/>
                <w:szCs w:val="24"/>
              </w:rPr>
              <w:t>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ул.Краснодарская, район въезда на территорию городского кладбище (слева)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</w:t>
            </w:r>
            <w:r>
              <w:rPr>
                <w:sz w:val="24"/>
                <w:szCs w:val="24"/>
              </w:rPr>
              <w:t>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</w:t>
            </w:r>
            <w:r>
              <w:rPr>
                <w:sz w:val="24"/>
                <w:szCs w:val="24"/>
              </w:rPr>
              <w:t xml:space="preserve">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</w:t>
            </w:r>
            <w:r>
              <w:rPr>
                <w:sz w:val="24"/>
                <w:szCs w:val="24"/>
              </w:rPr>
              <w:t>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Продажа венков, цветов, </w:t>
            </w:r>
            <w:r>
              <w:rPr>
                <w:sz w:val="24"/>
                <w:szCs w:val="24"/>
              </w:rPr>
              <w:t>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9.24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 xml:space="preserve">г.Кореновск, п.Мирный район </w:t>
            </w:r>
            <w:r>
              <w:rPr>
                <w:sz w:val="24"/>
                <w:szCs w:val="24"/>
              </w:rPr>
              <w:t>кладбище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9.25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п.Мирный, район кладбище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9.26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п.Мирный</w:t>
            </w:r>
            <w:r>
              <w:rPr>
                <w:sz w:val="24"/>
                <w:szCs w:val="24"/>
              </w:rPr>
              <w:t>, район кладбище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9.27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Суворова (район входа на территорию ГБУЗ «Кореновская ЦРБ» МЗ 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ритуальных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r>
              <w:rPr>
                <w:sz w:val="24"/>
                <w:szCs w:val="24"/>
              </w:rPr>
              <w:t>Итого: 27 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10. Продажа  цветов (живых и искусственных)</w:t>
            </w: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магазином «Рада» и дорогой по улице Бувальцева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живых и искусственных цветов, корзинок и украшений дл</w:t>
            </w:r>
            <w:r>
              <w:rPr>
                <w:sz w:val="24"/>
                <w:szCs w:val="24"/>
              </w:rPr>
              <w:t>я свадеб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10.2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102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цветов, корзинок, украшений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r>
              <w:rPr>
                <w:sz w:val="24"/>
                <w:szCs w:val="24"/>
              </w:rPr>
              <w:t>Итого: 2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11. Продажа сувениров и игрушек</w:t>
            </w:r>
          </w:p>
        </w:tc>
      </w:tr>
      <w:tr w:rsidR="00000000">
        <w:trPr>
          <w:trHeight w:val="2124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 В.Павленко,63территория МБ</w:t>
            </w:r>
            <w:r>
              <w:rPr>
                <w:sz w:val="24"/>
                <w:szCs w:val="24"/>
              </w:rPr>
              <w:t>УК «Кореновский городской парк культуры и отдыха»рядом с аттракционом «Стрелковый тир»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сувениров и игрушек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Сезонно: с  01 мая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г.Кореновск, ул.Мира, б/н, район парикмахерской «Чародейка» расположенной по а</w:t>
            </w:r>
            <w:r>
              <w:rPr>
                <w:sz w:val="24"/>
                <w:szCs w:val="24"/>
              </w:rPr>
              <w:t>дресу:г.Кореновск, ул.Мира,95/В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Продажа сувениров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r>
              <w:rPr>
                <w:sz w:val="24"/>
                <w:szCs w:val="24"/>
              </w:rPr>
              <w:t>Итого: 2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r>
              <w:rPr>
                <w:sz w:val="24"/>
                <w:szCs w:val="24"/>
              </w:rPr>
              <w:t>Всего: 176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6"/>
        </w:trPr>
        <w:tc>
          <w:tcPr>
            <w:tcW w:w="1248" w:type="dxa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66"/>
        </w:trPr>
        <w:tc>
          <w:tcPr>
            <w:tcW w:w="3912" w:type="dxa"/>
            <w:gridSpan w:val="2"/>
            <w:shd w:val="clear" w:color="auto" w:fill="auto"/>
            <w:vAlign w:val="center"/>
          </w:tcPr>
          <w:p w:rsidR="00000000" w:rsidRDefault="00A21C9B">
            <w:r>
              <w:t>Заместитель главы</w:t>
            </w:r>
            <w:r>
              <w:br/>
              <w:t>муниципального образования</w:t>
            </w:r>
            <w:r>
              <w:br/>
              <w:t xml:space="preserve">Кореновский муниципальный район Краснодарского края </w:t>
            </w:r>
          </w:p>
        </w:tc>
        <w:tc>
          <w:tcPr>
            <w:tcW w:w="1824" w:type="dxa"/>
            <w:shd w:val="clear" w:color="auto" w:fill="auto"/>
            <w:vAlign w:val="bottom"/>
          </w:tcPr>
          <w:p w:rsidR="00000000" w:rsidRDefault="00A21C9B">
            <w:pPr>
              <w:snapToGrid w:val="0"/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</w:pPr>
          </w:p>
        </w:tc>
        <w:tc>
          <w:tcPr>
            <w:tcW w:w="3396" w:type="dxa"/>
            <w:gridSpan w:val="2"/>
            <w:shd w:val="clear" w:color="auto" w:fill="auto"/>
            <w:vAlign w:val="center"/>
          </w:tcPr>
          <w:p w:rsidR="00000000" w:rsidRDefault="00A21C9B">
            <w:pPr>
              <w:snapToGrid w:val="0"/>
              <w:jc w:val="center"/>
            </w:pPr>
          </w:p>
          <w:p w:rsidR="00000000" w:rsidRDefault="00A21C9B">
            <w:pPr>
              <w:snapToGrid w:val="0"/>
              <w:jc w:val="center"/>
            </w:pPr>
          </w:p>
          <w:p w:rsidR="00000000" w:rsidRDefault="00A21C9B">
            <w:r>
              <w:t xml:space="preserve">   </w:t>
            </w:r>
            <w:r>
              <w:t xml:space="preserve">              С.В. Колупайко</w:t>
            </w:r>
          </w:p>
        </w:tc>
      </w:tr>
    </w:tbl>
    <w:p w:rsidR="00000000" w:rsidRDefault="00A21C9B">
      <w:pPr>
        <w:suppressAutoHyphens w:val="0"/>
        <w:spacing w:line="100" w:lineRule="atLeast"/>
        <w:ind w:firstLine="10488"/>
        <w:jc w:val="center"/>
      </w:pPr>
    </w:p>
    <w:p w:rsidR="00000000" w:rsidRDefault="00A21C9B">
      <w:pPr>
        <w:suppressAutoHyphens w:val="0"/>
        <w:spacing w:line="100" w:lineRule="atLeast"/>
        <w:ind w:firstLine="10488"/>
        <w:jc w:val="center"/>
      </w:pPr>
    </w:p>
    <w:p w:rsidR="00000000" w:rsidRDefault="00A21C9B">
      <w:pPr>
        <w:suppressAutoHyphens w:val="0"/>
        <w:spacing w:line="100" w:lineRule="atLeast"/>
        <w:ind w:firstLine="10488"/>
        <w:jc w:val="center"/>
      </w:pPr>
    </w:p>
    <w:p w:rsidR="00000000" w:rsidRDefault="00A21C9B">
      <w:pPr>
        <w:suppressAutoHyphens w:val="0"/>
        <w:spacing w:line="100" w:lineRule="atLeast"/>
        <w:ind w:firstLine="10488"/>
        <w:jc w:val="center"/>
      </w:pPr>
    </w:p>
    <w:p w:rsidR="00000000" w:rsidRDefault="00A21C9B">
      <w:pPr>
        <w:suppressAutoHyphens w:val="0"/>
        <w:spacing w:line="100" w:lineRule="atLeast"/>
        <w:ind w:firstLine="10488"/>
        <w:jc w:val="center"/>
      </w:pPr>
    </w:p>
    <w:sectPr w:rsidR="00000000">
      <w:pgSz w:w="16838" w:h="11906" w:orient="landscape"/>
      <w:pgMar w:top="708" w:right="674" w:bottom="338" w:left="16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Hindi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1C9B"/>
    <w:rsid w:val="00A2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07E13F4-0FCB-4703-844C-59F7A467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Текст выноски Знак"/>
    <w:rPr>
      <w:rFonts w:ascii="Tahoma" w:hAnsi="Tahoma" w:cs="Tahoma"/>
      <w:sz w:val="16"/>
      <w:szCs w:val="16"/>
      <w:lang w:eastAsia="zh-CN"/>
    </w:rPr>
  </w:style>
  <w:style w:type="character" w:customStyle="1" w:styleId="a5">
    <w:name w:val="Верхний колонтитул Знак"/>
    <w:rPr>
      <w:sz w:val="28"/>
      <w:szCs w:val="28"/>
      <w:lang w:eastAsia="zh-CN"/>
    </w:rPr>
  </w:style>
  <w:style w:type="character" w:customStyle="1" w:styleId="a6">
    <w:name w:val="Нижний колонтитул Знак"/>
    <w:rPr>
      <w:sz w:val="28"/>
      <w:szCs w:val="28"/>
      <w:lang w:eastAsia="zh-CN"/>
    </w:rPr>
  </w:style>
  <w:style w:type="character" w:customStyle="1" w:styleId="FontStyle21">
    <w:name w:val="Font Style21"/>
    <w:rPr>
      <w:rFonts w:ascii="Times New Roman" w:eastAsia="Times New Roman" w:hAnsi="Times New Roman" w:cs="Times New Roman"/>
      <w:b/>
      <w:sz w:val="26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FontStyle33">
    <w:name w:val="Font Style33"/>
    <w:basedOn w:val="6"/>
    <w:rPr>
      <w:rFonts w:ascii="Arial" w:eastAsia="Arial" w:hAnsi="Arial" w:cs="Arial"/>
      <w:spacing w:val="10"/>
      <w:sz w:val="20"/>
      <w:szCs w:val="20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ListLabel27">
    <w:name w:val="ListLabel 27"/>
    <w:rPr>
      <w:lang w:val="ru-RU" w:eastAsia="en-US" w:bidi="ar-SA"/>
    </w:rPr>
  </w:style>
  <w:style w:type="character" w:customStyle="1" w:styleId="ListLabel26">
    <w:name w:val="ListLabel 26"/>
    <w:rPr>
      <w:lang w:val="ru-RU" w:eastAsia="en-US" w:bidi="ar-SA"/>
    </w:rPr>
  </w:style>
  <w:style w:type="character" w:customStyle="1" w:styleId="ListLabel25">
    <w:name w:val="ListLabel 25"/>
    <w:rPr>
      <w:lang w:val="ru-RU" w:eastAsia="en-US" w:bidi="ar-SA"/>
    </w:rPr>
  </w:style>
  <w:style w:type="character" w:customStyle="1" w:styleId="ListLabel24">
    <w:name w:val="ListLabel 24"/>
    <w:rPr>
      <w:lang w:val="ru-RU" w:eastAsia="en-US" w:bidi="ar-SA"/>
    </w:rPr>
  </w:style>
  <w:style w:type="character" w:customStyle="1" w:styleId="ListLabel23">
    <w:name w:val="ListLabel 23"/>
    <w:rPr>
      <w:lang w:val="ru-RU" w:eastAsia="en-US" w:bidi="ar-SA"/>
    </w:rPr>
  </w:style>
  <w:style w:type="character" w:customStyle="1" w:styleId="ListLabel22">
    <w:name w:val="ListLabel 22"/>
    <w:rPr>
      <w:lang w:val="ru-RU" w:eastAsia="en-US" w:bidi="ar-SA"/>
    </w:rPr>
  </w:style>
  <w:style w:type="character" w:customStyle="1" w:styleId="ListLabel21">
    <w:name w:val="ListLabel 21"/>
    <w:rPr>
      <w:lang w:val="ru-RU" w:eastAsia="en-US" w:bidi="ar-SA"/>
    </w:rPr>
  </w:style>
  <w:style w:type="character" w:customStyle="1" w:styleId="ListLabel20">
    <w:name w:val="ListLabel 20"/>
    <w:rPr>
      <w:lang w:val="ru-RU" w:eastAsia="en-US" w:bidi="ar-SA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18">
    <w:name w:val="ListLabel 18"/>
    <w:rPr>
      <w:lang w:val="ru-RU" w:eastAsia="en-US" w:bidi="ar-SA"/>
    </w:rPr>
  </w:style>
  <w:style w:type="character" w:customStyle="1" w:styleId="ListLabel17">
    <w:name w:val="ListLabel 17"/>
    <w:rPr>
      <w:lang w:val="ru-RU" w:eastAsia="en-US" w:bidi="ar-SA"/>
    </w:rPr>
  </w:style>
  <w:style w:type="character" w:customStyle="1" w:styleId="ListLabel16">
    <w:name w:val="ListLabel 16"/>
    <w:rPr>
      <w:lang w:val="ru-RU" w:eastAsia="en-US" w:bidi="ar-SA"/>
    </w:rPr>
  </w:style>
  <w:style w:type="character" w:customStyle="1" w:styleId="ListLabel15">
    <w:name w:val="ListLabel 15"/>
    <w:rPr>
      <w:lang w:val="ru-RU" w:eastAsia="en-US" w:bidi="ar-SA"/>
    </w:rPr>
  </w:style>
  <w:style w:type="character" w:customStyle="1" w:styleId="ListLabel14">
    <w:name w:val="ListLabel 14"/>
    <w:rPr>
      <w:lang w:val="ru-RU" w:eastAsia="en-US" w:bidi="ar-SA"/>
    </w:rPr>
  </w:style>
  <w:style w:type="character" w:customStyle="1" w:styleId="ListLabel13">
    <w:name w:val="ListLabel 13"/>
    <w:rPr>
      <w:lang w:val="ru-RU" w:eastAsia="en-US" w:bidi="ar-SA"/>
    </w:rPr>
  </w:style>
  <w:style w:type="character" w:customStyle="1" w:styleId="ListLabel12">
    <w:name w:val="ListLabel 12"/>
    <w:rPr>
      <w:lang w:val="ru-RU" w:eastAsia="en-US" w:bidi="ar-SA"/>
    </w:rPr>
  </w:style>
  <w:style w:type="character" w:customStyle="1" w:styleId="ListLabel11">
    <w:name w:val="ListLabel 11"/>
    <w:rPr>
      <w:lang w:val="ru-RU" w:eastAsia="en-US" w:bidi="ar-SA"/>
    </w:rPr>
  </w:style>
  <w:style w:type="character" w:customStyle="1" w:styleId="ListLabel10">
    <w:name w:val="ListLabel 10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9">
    <w:name w:val="ListLabel 9"/>
    <w:rPr>
      <w:lang w:val="ru-RU" w:eastAsia="en-US" w:bidi="ar-SA"/>
    </w:rPr>
  </w:style>
  <w:style w:type="character" w:customStyle="1" w:styleId="ListLabel8">
    <w:name w:val="ListLabel 8"/>
    <w:rPr>
      <w:lang w:val="ru-RU" w:eastAsia="en-US" w:bidi="ar-SA"/>
    </w:rPr>
  </w:style>
  <w:style w:type="character" w:customStyle="1" w:styleId="ListLabel7">
    <w:name w:val="ListLabel 7"/>
    <w:rPr>
      <w:lang w:val="ru-RU" w:eastAsia="en-US" w:bidi="ar-SA"/>
    </w:rPr>
  </w:style>
  <w:style w:type="character" w:customStyle="1" w:styleId="ListLabel6">
    <w:name w:val="ListLabel 6"/>
    <w:rPr>
      <w:lang w:val="ru-RU" w:eastAsia="en-US" w:bidi="ar-SA"/>
    </w:rPr>
  </w:style>
  <w:style w:type="character" w:customStyle="1" w:styleId="ListLabel5">
    <w:name w:val="ListLabel 5"/>
    <w:rPr>
      <w:lang w:val="ru-RU" w:eastAsia="en-US" w:bidi="ar-SA"/>
    </w:rPr>
  </w:style>
  <w:style w:type="character" w:customStyle="1" w:styleId="ListLabel4">
    <w:name w:val="ListLabel 4"/>
    <w:rPr>
      <w:lang w:val="ru-RU" w:eastAsia="en-US" w:bidi="ar-SA"/>
    </w:rPr>
  </w:style>
  <w:style w:type="character" w:customStyle="1" w:styleId="ListLabel3">
    <w:name w:val="ListLabel 3"/>
    <w:rPr>
      <w:lang w:val="ru-RU" w:eastAsia="en-US" w:bidi="ar-SA"/>
    </w:rPr>
  </w:style>
  <w:style w:type="character" w:customStyle="1" w:styleId="ListLabel2">
    <w:name w:val="ListLabel 2"/>
    <w:rPr>
      <w:lang w:val="ru-RU" w:eastAsia="en-US" w:bidi="ar-SA"/>
    </w:rPr>
  </w:style>
  <w:style w:type="character" w:customStyle="1" w:styleId="ListLabel1">
    <w:name w:val="ListLabel 1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a8">
    <w:name w:val="Текст сноски Знак"/>
    <w:basedOn w:val="DefaultParagraphFont"/>
    <w:rPr>
      <w:rFonts w:ascii="Times New Roman" w:eastAsia="Times New Roman" w:hAnsi="Times New Roman" w:cs="Times New Roman"/>
      <w:lang w:eastAsia="en-US"/>
    </w:rPr>
  </w:style>
  <w:style w:type="character" w:customStyle="1" w:styleId="DefaultParagraphFont">
    <w:name w:val="Default Paragraph Font"/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eastAsia="Lucida Sans Unicode" w:cs="Tahoma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Lohit Hindi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ohit Hindi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c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14">
    <w:name w:val="Цитата1"/>
    <w:basedOn w:val="a"/>
    <w:pPr>
      <w:spacing w:after="283"/>
      <w:ind w:left="567" w:right="567"/>
    </w:pPr>
  </w:style>
  <w:style w:type="paragraph" w:customStyle="1" w:styleId="Title">
    <w:name w:val="Title"/>
    <w:basedOn w:val="11"/>
    <w:next w:val="a9"/>
    <w:pPr>
      <w:jc w:val="center"/>
    </w:pPr>
    <w:rPr>
      <w:b/>
      <w:bCs/>
      <w:sz w:val="56"/>
      <w:szCs w:val="56"/>
    </w:rPr>
  </w:style>
  <w:style w:type="paragraph" w:styleId="af3">
    <w:name w:val="Subtitle"/>
    <w:basedOn w:val="11"/>
    <w:next w:val="a9"/>
    <w:qFormat/>
    <w:pPr>
      <w:spacing w:before="60"/>
      <w:jc w:val="center"/>
    </w:pPr>
    <w:rPr>
      <w:sz w:val="36"/>
      <w:szCs w:val="36"/>
    </w:rPr>
  </w:style>
  <w:style w:type="paragraph" w:customStyle="1" w:styleId="NormalWeb">
    <w:name w:val="Normal (Web)"/>
    <w:basedOn w:val="a"/>
    <w:pPr>
      <w:spacing w:after="119"/>
    </w:pPr>
    <w:rPr>
      <w:sz w:val="24"/>
      <w:szCs w:val="24"/>
      <w:lang w:eastAsia="ru-RU"/>
    </w:rPr>
  </w:style>
  <w:style w:type="paragraph" w:customStyle="1" w:styleId="af4">
    <w:name w:val="Верхний колонтитул слева"/>
    <w:basedOn w:val="af1"/>
    <w:pPr>
      <w:suppressLineNumbers/>
      <w:tabs>
        <w:tab w:val="clear" w:pos="4677"/>
        <w:tab w:val="clear" w:pos="9355"/>
        <w:tab w:val="center" w:pos="4819"/>
        <w:tab w:val="right" w:pos="9639"/>
      </w:tabs>
    </w:p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5">
    <w:name w:val="footnote text"/>
    <w:basedOn w:val="a"/>
    <w:rPr>
      <w:sz w:val="20"/>
      <w:szCs w:val="20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Arial" w:hAnsi="Arial" w:cs="Arial"/>
      <w:color w:val="00000A"/>
      <w:lang w:eastAsia="ar-SA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</w:style>
  <w:style w:type="paragraph" w:customStyle="1" w:styleId="ListParagraph">
    <w:name w:val="List Paragraph"/>
    <w:basedOn w:val="a"/>
    <w:pPr>
      <w:ind w:left="104" w:right="117" w:firstLine="720"/>
      <w:jc w:val="both"/>
    </w:pPr>
  </w:style>
  <w:style w:type="paragraph" w:customStyle="1" w:styleId="110">
    <w:name w:val="Заголовок 11"/>
    <w:basedOn w:val="a"/>
    <w:pPr>
      <w:ind w:left="976" w:hanging="234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5010</Words>
  <Characters>28561</Characters>
  <Application>Microsoft Office Word</Application>
  <DocSecurity>0</DocSecurity>
  <Lines>238</Lines>
  <Paragraphs>67</Paragraphs>
  <ScaleCrop>false</ScaleCrop>
  <Company>SPecialiST RePack</Company>
  <LinksUpToDate>false</LinksUpToDate>
  <CharactersWithSpaces>33504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жилого помещения</dc:title>
  <dc:subject/>
  <dc:creator>User</dc:creator>
  <cp:keywords/>
  <cp:lastModifiedBy>user</cp:lastModifiedBy>
  <cp:revision>2</cp:revision>
  <cp:lastPrinted>2025-04-24T06:34:00Z</cp:lastPrinted>
  <dcterms:created xsi:type="dcterms:W3CDTF">2025-05-07T06:32:00Z</dcterms:created>
  <dcterms:modified xsi:type="dcterms:W3CDTF">2025-05-07T06:32:00Z</dcterms:modified>
</cp:coreProperties>
</file>