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A5C19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position w:val="-4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7" o:title="" croptop="-350f" cropbottom="-350f" cropleft="-437f" cropright="-437f"/>
          </v:shape>
        </w:pict>
      </w:r>
    </w:p>
    <w:p w:rsidR="00000000" w:rsidRDefault="003A5C19">
      <w:pPr>
        <w:contextualSpacing/>
        <w:jc w:val="center"/>
        <w:rPr>
          <w:lang/>
        </w:rPr>
      </w:pPr>
    </w:p>
    <w:p w:rsidR="00000000" w:rsidRDefault="003A5C19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3A5C19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3A5C19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3A5C19">
      <w:pPr>
        <w:contextualSpacing/>
        <w:jc w:val="center"/>
        <w:rPr>
          <w:b/>
          <w:sz w:val="24"/>
          <w:szCs w:val="24"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3A5C19">
      <w:pPr>
        <w:widowControl w:val="0"/>
        <w:contextualSpacing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</w:rPr>
        <w:t>от 05.05.2025                                                                                                                            №</w:t>
      </w:r>
      <w:r>
        <w:rPr>
          <w:b/>
          <w:bCs/>
          <w:sz w:val="24"/>
          <w:szCs w:val="24"/>
          <w:lang w:eastAsia="ru-RU"/>
        </w:rPr>
        <w:t xml:space="preserve"> 523</w:t>
      </w:r>
    </w:p>
    <w:p w:rsidR="00000000" w:rsidRDefault="003A5C19">
      <w:pPr>
        <w:jc w:val="center"/>
      </w:pPr>
      <w:r>
        <w:rPr>
          <w:sz w:val="24"/>
          <w:szCs w:val="24"/>
          <w:lang w:eastAsia="ru-RU"/>
        </w:rPr>
        <w:t>г. Кореновск</w:t>
      </w:r>
    </w:p>
    <w:p w:rsidR="00000000" w:rsidRDefault="003A5C19">
      <w:pPr>
        <w:jc w:val="center"/>
      </w:pPr>
    </w:p>
    <w:p w:rsidR="00000000" w:rsidRDefault="003A5C19">
      <w:pPr>
        <w:jc w:val="center"/>
      </w:pPr>
    </w:p>
    <w:p w:rsidR="00000000" w:rsidRDefault="003A5C19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 внесении измен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ений в постановление администрации муниципального образования Кореновский район от 29 августа 2023 года №</w:t>
      </w:r>
      <w:r>
        <w:rPr>
          <w:rFonts w:ascii="Times New Roman" w:hAnsi="Times New Roman" w:cs="Times New Roman"/>
          <w:b/>
          <w:bCs/>
          <w:sz w:val="28"/>
          <w:szCs w:val="28"/>
        </w:rPr>
        <w:t>1528 «Об утверждении Порядка сообщения руководителями муниципальных учреждений муниципального образования Кореновский район о возникновении личной заин</w:t>
      </w:r>
      <w:r>
        <w:rPr>
          <w:rFonts w:ascii="Times New Roman" w:hAnsi="Times New Roman" w:cs="Times New Roman"/>
          <w:b/>
          <w:bCs/>
          <w:sz w:val="28"/>
          <w:szCs w:val="28"/>
        </w:rPr>
        <w:t>тересованности при исполнении должностных обязанностей, которая приводит или может привести к конфликту интересов, и утверждении Положения о комиссии по соблюдению требований к служебному поведению руководителями муниципальных учреждений и урегулированию к</w:t>
      </w:r>
      <w:r>
        <w:rPr>
          <w:rFonts w:ascii="Times New Roman" w:hAnsi="Times New Roman" w:cs="Times New Roman"/>
          <w:b/>
          <w:bCs/>
          <w:sz w:val="28"/>
          <w:szCs w:val="28"/>
        </w:rPr>
        <w:t>онфликта интересов»</w:t>
      </w:r>
    </w:p>
    <w:p w:rsidR="00000000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Федеральным законом от 25 декабря 2008 года №273-ФЗ «О противодействии</w:t>
      </w:r>
      <w:r>
        <w:rPr>
          <w:rFonts w:ascii="Times New Roman" w:hAnsi="Times New Roman" w:cs="Times New Roman"/>
          <w:sz w:val="28"/>
          <w:szCs w:val="28"/>
        </w:rPr>
        <w:t xml:space="preserve"> коррупции», в целях обеспечения принятия мер по предупреждению коррупции руководителями муниципальных учреждений муниципального образования Корен</w:t>
      </w:r>
      <w:r>
        <w:rPr>
          <w:rFonts w:ascii="Times New Roman" w:hAnsi="Times New Roman" w:cs="Times New Roman"/>
          <w:sz w:val="28"/>
          <w:szCs w:val="28"/>
        </w:rPr>
        <w:t>овский район Краснодарского края, администрация муниципального образования Кореновский муниципальный район Краснодарского края п о с т а н о в л я е т:</w:t>
      </w:r>
    </w:p>
    <w:p w:rsidR="00000000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Внести </w:t>
      </w:r>
      <w:r>
        <w:rPr>
          <w:rFonts w:ascii="Times New Roman" w:hAnsi="Times New Roman" w:cs="Times New Roman"/>
          <w:sz w:val="28"/>
          <w:szCs w:val="28"/>
        </w:rPr>
        <w:t>в постановление администрации муниципального образования Кореновский район от 29 августа 2023</w:t>
      </w:r>
      <w:r>
        <w:rPr>
          <w:rFonts w:ascii="Times New Roman" w:hAnsi="Times New Roman" w:cs="Times New Roman"/>
          <w:sz w:val="28"/>
          <w:szCs w:val="28"/>
        </w:rPr>
        <w:t xml:space="preserve"> года №1528 «Об утверждении Порядка сообщения руководителями муниципальных учреждений муниципального образования Кореновский район о возникновении личной заинтересованности при исполнении должностных обязанностей, которая приводит или может привести к конф</w:t>
      </w:r>
      <w:r>
        <w:rPr>
          <w:rFonts w:ascii="Times New Roman" w:hAnsi="Times New Roman" w:cs="Times New Roman"/>
          <w:sz w:val="28"/>
          <w:szCs w:val="28"/>
        </w:rPr>
        <w:t>ликту интересов, и утверждении Положения о комиссии по соблюдению требований к служебному поведению руководителями муниципальных учреждений и урегулированию конфликта интересов» следующие изменения:</w:t>
      </w:r>
    </w:p>
    <w:p w:rsidR="00000000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В наименовании, по тексту постановления и приложени</w:t>
      </w:r>
      <w:r>
        <w:rPr>
          <w:rFonts w:ascii="Times New Roman" w:hAnsi="Times New Roman" w:cs="Times New Roman"/>
          <w:sz w:val="28"/>
          <w:szCs w:val="28"/>
        </w:rPr>
        <w:t>я к постановлению слова « муниципального образования Кореновский район » заменить словами « муниципального образования Кореновский муниципальный район Краснодарского края » в соответствующих падежах.</w:t>
      </w:r>
      <w:r>
        <w:rPr>
          <w:rFonts w:ascii="Times New Roman" w:hAnsi="Times New Roman" w:cs="Times New Roman"/>
          <w:sz w:val="28"/>
          <w:szCs w:val="28"/>
        </w:rPr>
        <w:tab/>
        <w:t>1.2. Пункт 5 Приложения №2 к постановлению дополнить абз</w:t>
      </w:r>
      <w:r>
        <w:rPr>
          <w:rFonts w:ascii="Times New Roman" w:hAnsi="Times New Roman" w:cs="Times New Roman"/>
          <w:sz w:val="28"/>
          <w:szCs w:val="28"/>
        </w:rPr>
        <w:t>ацем следующего содержания:</w:t>
      </w:r>
    </w:p>
    <w:p w:rsidR="00000000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  <w:sectPr w:rsidR="00000000">
          <w:pgSz w:w="11906" w:h="16838"/>
          <w:pgMar w:top="1134" w:right="567" w:bottom="1134" w:left="1701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  <w:t xml:space="preserve">« В состав комиссии входят председатель комиссии, его заместитель, секретарь и члены комиссии. Все члены комиссии при принятии решений </w:t>
      </w:r>
    </w:p>
    <w:p w:rsidR="00000000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обладают равными правами. В отсутствие председателя комиссии его обязанности исполняет заме</w:t>
      </w:r>
      <w:r>
        <w:rPr>
          <w:rFonts w:ascii="Times New Roman" w:hAnsi="Times New Roman" w:cs="Times New Roman"/>
          <w:sz w:val="28"/>
          <w:szCs w:val="28"/>
        </w:rPr>
        <w:t>ститель председателя комисс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отсутствие председателя и заместителя председателя комиссии назначается председательствующий в заседании комиссии из числа её членов, выбранный простым большинством голосов членов комиссии, о чем производится запись в прото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коле заседания комиссии. ».</w:t>
      </w:r>
    </w:p>
    <w:p w:rsidR="00000000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 Пункт 14 Приложения №2 к постановлению изложить в следующей редакции:</w:t>
      </w:r>
    </w:p>
    <w:p w:rsidR="00000000" w:rsidRDefault="003A5C19">
      <w:pPr>
        <w:pStyle w:val="af9"/>
        <w:ind w:left="567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 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14. Основаниями для проведения заседания комиссии является представление </w:t>
      </w:r>
      <w:r>
        <w:rPr>
          <w:rStyle w:val="a8"/>
          <w:rFonts w:ascii="Times New Roman" w:eastAsia="Times New Roman" w:hAnsi="Times New Roman" w:cs="Times New Roman"/>
          <w:sz w:val="28"/>
          <w:szCs w:val="28"/>
        </w:rPr>
        <w:t>руководителем учредителя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председателю Комиссии:</w:t>
      </w:r>
      <w:bookmarkStart w:id="1" w:name="sub_831_Копия_1"/>
      <w:bookmarkStart w:id="2" w:name="sub_841_Копия_1"/>
      <w:bookmarkEnd w:id="1"/>
    </w:p>
    <w:bookmarkEnd w:id="2"/>
    <w:p w:rsidR="00000000" w:rsidRDefault="003A5C19">
      <w:pPr>
        <w:ind w:firstLine="720"/>
        <w:jc w:val="both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уведомления руководителя учр</w:t>
      </w:r>
      <w:r>
        <w:rPr>
          <w:rStyle w:val="a8"/>
          <w:sz w:val="28"/>
          <w:szCs w:val="28"/>
        </w:rPr>
        <w:t>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00000" w:rsidRDefault="003A5C19">
      <w:pPr>
        <w:ind w:firstLine="720"/>
        <w:jc w:val="both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материалов о несоблюдении руководителем учреждения требований к служебному поведению и  урегулированию кон</w:t>
      </w:r>
      <w:r>
        <w:rPr>
          <w:rStyle w:val="a8"/>
          <w:sz w:val="28"/>
          <w:szCs w:val="28"/>
        </w:rPr>
        <w:t xml:space="preserve">фликта интересов; </w:t>
      </w:r>
    </w:p>
    <w:p w:rsidR="00000000" w:rsidRDefault="003A5C19">
      <w:pPr>
        <w:ind w:firstLine="720"/>
        <w:jc w:val="both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материалов проверки о представлении руководителем муниципального учреждения недостоверных и (или) неполных сведений о доходах, об имуществе и обязательствах имущественного характера;</w:t>
      </w:r>
    </w:p>
    <w:p w:rsidR="00000000" w:rsidRDefault="003A5C19">
      <w:pPr>
        <w:pStyle w:val="af9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ab/>
        <w:t>заявления руководителя муниципального учреждения о не</w:t>
      </w:r>
      <w:r>
        <w:rPr>
          <w:rStyle w:val="a8"/>
          <w:rFonts w:ascii="Times New Roman" w:hAnsi="Times New Roman" w:cs="Times New Roman"/>
          <w:sz w:val="28"/>
          <w:szCs w:val="28"/>
        </w:rPr>
        <w:t>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00000" w:rsidRDefault="003A5C19">
      <w:pPr>
        <w:pStyle w:val="af9"/>
        <w:jc w:val="both"/>
        <w:rPr>
          <w:rStyle w:val="FontStyle30"/>
          <w:color w:val="000000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ab/>
        <w:t>уведомления</w:t>
      </w:r>
      <w:r>
        <w:rPr>
          <w:rStyle w:val="FontStyle30"/>
          <w:color w:val="000000"/>
          <w:sz w:val="28"/>
          <w:szCs w:val="28"/>
          <w:shd w:val="clear" w:color="auto" w:fill="FFFFFF"/>
        </w:rPr>
        <w:t xml:space="preserve"> о возникновении не зависящих от руководителя муниципального учрежден</w:t>
      </w:r>
      <w:r>
        <w:rPr>
          <w:rStyle w:val="FontStyle30"/>
          <w:color w:val="000000"/>
          <w:sz w:val="28"/>
          <w:szCs w:val="28"/>
          <w:shd w:val="clear" w:color="auto" w:fill="FFFFFF"/>
        </w:rPr>
        <w:t>ия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№273-ФЗ «О противодействии корруп</w:t>
      </w:r>
      <w:r>
        <w:rPr>
          <w:rStyle w:val="FontStyle30"/>
          <w:color w:val="000000"/>
          <w:sz w:val="28"/>
          <w:szCs w:val="28"/>
          <w:shd w:val="clear" w:color="auto" w:fill="FFFFFF"/>
        </w:rPr>
        <w:t>ции» и другими федеральными законами в целях противодействия коррупции. ».</w:t>
      </w:r>
    </w:p>
    <w:p w:rsidR="00000000" w:rsidRDefault="003A5C19">
      <w:pPr>
        <w:pStyle w:val="af9"/>
        <w:jc w:val="both"/>
        <w:rPr>
          <w:rStyle w:val="FontStyle30"/>
          <w:color w:val="000000"/>
          <w:sz w:val="28"/>
          <w:szCs w:val="28"/>
          <w:shd w:val="clear" w:color="auto" w:fill="FFFFFF"/>
        </w:rPr>
      </w:pPr>
      <w:r>
        <w:rPr>
          <w:rStyle w:val="FontStyle30"/>
          <w:color w:val="000000"/>
          <w:sz w:val="28"/>
          <w:szCs w:val="28"/>
          <w:shd w:val="clear" w:color="auto" w:fill="FFFFFF"/>
        </w:rPr>
        <w:tab/>
        <w:t>1.4. Приложение №2 к постановлению дополнить пунктами 24,25,26 следующего содержания:</w:t>
      </w:r>
    </w:p>
    <w:p w:rsidR="00000000" w:rsidRDefault="003A5C19">
      <w:pPr>
        <w:pStyle w:val="af9"/>
        <w:jc w:val="both"/>
        <w:rPr>
          <w:rStyle w:val="FontStyle30"/>
          <w:color w:val="000000"/>
          <w:sz w:val="28"/>
          <w:szCs w:val="28"/>
          <w:shd w:val="clear" w:color="auto" w:fill="FFFFFF"/>
        </w:rPr>
      </w:pPr>
      <w:r>
        <w:rPr>
          <w:rStyle w:val="FontStyle30"/>
          <w:color w:val="000000"/>
          <w:sz w:val="28"/>
          <w:szCs w:val="28"/>
          <w:shd w:val="clear" w:color="auto" w:fill="FFFFFF"/>
        </w:rPr>
        <w:tab/>
        <w:t>« 24. По итогам рассмотрения вопроса, указанного в абзаце третьем пункта 14 настоящего Положе</w:t>
      </w:r>
      <w:r>
        <w:rPr>
          <w:rStyle w:val="FontStyle30"/>
          <w:color w:val="000000"/>
          <w:sz w:val="28"/>
          <w:szCs w:val="28"/>
          <w:shd w:val="clear" w:color="auto" w:fill="FFFFFF"/>
        </w:rPr>
        <w:t>ния, Комиссия принимает одно из следующих решений:</w:t>
      </w:r>
    </w:p>
    <w:p w:rsidR="00000000" w:rsidRDefault="003A5C19">
      <w:pPr>
        <w:pStyle w:val="af9"/>
        <w:jc w:val="both"/>
        <w:rPr>
          <w:rStyle w:val="FontStyle30"/>
          <w:color w:val="000000"/>
          <w:sz w:val="28"/>
          <w:szCs w:val="28"/>
          <w:shd w:val="clear" w:color="auto" w:fill="FFFFFF"/>
        </w:rPr>
      </w:pPr>
      <w:r>
        <w:rPr>
          <w:rStyle w:val="FontStyle30"/>
          <w:color w:val="000000"/>
          <w:sz w:val="28"/>
          <w:szCs w:val="28"/>
          <w:shd w:val="clear" w:color="auto" w:fill="FFFFFF"/>
        </w:rPr>
        <w:tab/>
        <w:t xml:space="preserve">а) </w:t>
      </w:r>
      <w:bookmarkStart w:id="3" w:name="p_45"/>
      <w:bookmarkEnd w:id="3"/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>установить, что сведения о доходах, об имуществе и обязательствах имущественного характера руководителя муниципального учреждения, супруги (супруга) и несовершеннолетних детей являются достоверными и п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>олными;</w:t>
      </w:r>
    </w:p>
    <w:p w:rsidR="00000000" w:rsidRDefault="003A5C19">
      <w:pPr>
        <w:pStyle w:val="af9"/>
        <w:jc w:val="both"/>
        <w:rPr>
          <w:rStyle w:val="FontStyle30"/>
          <w:color w:val="000000"/>
          <w:spacing w:val="0"/>
          <w:sz w:val="28"/>
          <w:szCs w:val="28"/>
          <w:shd w:val="clear" w:color="auto" w:fill="FFFFFF"/>
        </w:rPr>
      </w:pPr>
      <w:r>
        <w:rPr>
          <w:rStyle w:val="FontStyle30"/>
          <w:color w:val="000000"/>
          <w:sz w:val="28"/>
          <w:szCs w:val="28"/>
          <w:shd w:val="clear" w:color="auto" w:fill="FFFFFF"/>
        </w:rPr>
        <w:tab/>
        <w:t xml:space="preserve">б) 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>установить, что сведения о доходах, об имуществе и обязательствах имущественного характера руководителя муниципального учреждения, супруги (супруга) и несовершеннолетних детей являются недостоверными и (или) неполными. В этом случае комиссия ре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>комендует руководителю учредителя применить к руководителю муниципального учреждения меру ответственности.</w:t>
      </w:r>
    </w:p>
    <w:p w:rsidR="00000000" w:rsidRDefault="003A5C19">
      <w:pPr>
        <w:pStyle w:val="af9"/>
        <w:jc w:val="both"/>
        <w:rPr>
          <w:rStyle w:val="FontStyle30"/>
          <w:color w:val="000000"/>
          <w:sz w:val="28"/>
          <w:szCs w:val="28"/>
          <w:shd w:val="clear" w:color="auto" w:fill="FFFFFF"/>
        </w:rPr>
      </w:pP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ab/>
        <w:t xml:space="preserve">25. </w:t>
      </w:r>
      <w:r>
        <w:rPr>
          <w:rStyle w:val="FontStyle30"/>
          <w:color w:val="000000"/>
          <w:sz w:val="28"/>
          <w:szCs w:val="28"/>
          <w:shd w:val="clear" w:color="auto" w:fill="FFFFFF"/>
        </w:rPr>
        <w:t>По итогам рассмотрения вопроса, указанного в абзаце четвертом пункта 14 настоящего Положения, Комиссия принимает одно из следующих решений:</w:t>
      </w:r>
    </w:p>
    <w:p w:rsidR="00000000" w:rsidRDefault="003A5C19">
      <w:pPr>
        <w:pStyle w:val="af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30"/>
          <w:color w:val="000000"/>
          <w:sz w:val="28"/>
          <w:szCs w:val="28"/>
          <w:shd w:val="clear" w:color="auto" w:fill="FFFFFF"/>
        </w:rPr>
        <w:tab/>
      </w:r>
      <w:bookmarkStart w:id="4" w:name="p_51"/>
      <w:bookmarkEnd w:id="4"/>
      <w:r>
        <w:rPr>
          <w:rStyle w:val="FontStyle30"/>
          <w:color w:val="000000"/>
          <w:sz w:val="28"/>
          <w:szCs w:val="28"/>
          <w:shd w:val="clear" w:color="auto" w:fill="FFFFFF"/>
        </w:rPr>
        <w:t xml:space="preserve">а) 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>признать, что причина непредставления руководителем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00000" w:rsidRDefault="003A5C19">
      <w:pPr>
        <w:pStyle w:val="ac"/>
        <w:ind w:firstLine="0"/>
        <w:rPr>
          <w:color w:val="000000"/>
          <w:szCs w:val="28"/>
        </w:rPr>
      </w:pPr>
      <w:bookmarkStart w:id="5" w:name="p_52"/>
      <w:bookmarkEnd w:id="5"/>
      <w:r>
        <w:rPr>
          <w:color w:val="000000"/>
          <w:szCs w:val="28"/>
        </w:rPr>
        <w:tab/>
        <w:t>б) признать, ч</w:t>
      </w:r>
      <w:r>
        <w:rPr>
          <w:color w:val="000000"/>
          <w:szCs w:val="28"/>
        </w:rPr>
        <w:t>то причина непредставления руководителем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ру</w:t>
      </w:r>
      <w:r>
        <w:rPr>
          <w:color w:val="000000"/>
          <w:szCs w:val="28"/>
        </w:rPr>
        <w:t>ководителю муниципального учреждения принять меры по представлению указанных сведений;</w:t>
      </w:r>
    </w:p>
    <w:p w:rsidR="00000000" w:rsidRDefault="003A5C19">
      <w:pPr>
        <w:pStyle w:val="ac"/>
        <w:ind w:firstLine="0"/>
        <w:rPr>
          <w:rStyle w:val="FontStyle30"/>
          <w:color w:val="000000"/>
          <w:spacing w:val="0"/>
          <w:sz w:val="28"/>
          <w:szCs w:val="28"/>
          <w:shd w:val="clear" w:color="auto" w:fill="FFFFFF"/>
        </w:rPr>
      </w:pPr>
      <w:r>
        <w:rPr>
          <w:color w:val="000000"/>
          <w:szCs w:val="28"/>
        </w:rPr>
        <w:tab/>
        <w:t>в) признать, что причина непредставления руководителем муниципального учреждения сведений о доходах, об имуществе и обязательствах имущественного характера своих супруг</w:t>
      </w:r>
      <w:r>
        <w:rPr>
          <w:color w:val="000000"/>
          <w:szCs w:val="28"/>
        </w:rPr>
        <w:t>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учредителя применить к руководителю учреждения конкретную меру ответственности.</w:t>
      </w:r>
    </w:p>
    <w:p w:rsidR="00000000" w:rsidRDefault="003A5C19">
      <w:pPr>
        <w:pStyle w:val="af9"/>
        <w:jc w:val="both"/>
        <w:rPr>
          <w:rStyle w:val="FontStyle30"/>
          <w:color w:val="000000"/>
          <w:sz w:val="28"/>
          <w:szCs w:val="28"/>
          <w:shd w:val="clear" w:color="auto" w:fill="FFFFFF"/>
        </w:rPr>
      </w:pP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ab/>
        <w:t xml:space="preserve">26. </w:t>
      </w:r>
      <w:r>
        <w:rPr>
          <w:rStyle w:val="FontStyle30"/>
          <w:color w:val="000000"/>
          <w:sz w:val="28"/>
          <w:szCs w:val="28"/>
          <w:shd w:val="clear" w:color="auto" w:fill="FFFFFF"/>
        </w:rPr>
        <w:t>По и</w:t>
      </w:r>
      <w:r>
        <w:rPr>
          <w:rStyle w:val="FontStyle30"/>
          <w:color w:val="000000"/>
          <w:sz w:val="28"/>
          <w:szCs w:val="28"/>
          <w:shd w:val="clear" w:color="auto" w:fill="FFFFFF"/>
        </w:rPr>
        <w:t>тогам рассмотрения вопроса, указанного в абзаце пятом пункта 14 настоящего Положения, Комиссия принимает одно из следующих решений:</w:t>
      </w:r>
    </w:p>
    <w:p w:rsidR="00000000" w:rsidRDefault="003A5C19">
      <w:pPr>
        <w:pStyle w:val="af9"/>
        <w:jc w:val="both"/>
        <w:rPr>
          <w:rStyle w:val="FontStyle30"/>
          <w:color w:val="000000"/>
          <w:spacing w:val="0"/>
          <w:sz w:val="28"/>
          <w:szCs w:val="28"/>
          <w:shd w:val="clear" w:color="auto" w:fill="FFFFFF"/>
        </w:rPr>
      </w:pPr>
      <w:r>
        <w:rPr>
          <w:rStyle w:val="FontStyle30"/>
          <w:color w:val="000000"/>
          <w:sz w:val="28"/>
          <w:szCs w:val="28"/>
          <w:shd w:val="clear" w:color="auto" w:fill="FFFFFF"/>
        </w:rPr>
        <w:tab/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>1) признать наличие причинно-следственной связи между возникновением обстоятельств, препятствующих соблюдению руководителем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 xml:space="preserve"> учреждения ограничений и запретов, требований о предотвращении или об урегулировании конфликта интересов и исполнению обязанностей, установленных 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>Федеральным законом №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>273-ФЗ и другими федеральными законами в целях противодействия коррупции, и невозможност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>ью соблюдения таких ограничений, запретов и требований, а также исполнения таких обязанностей;</w:t>
      </w:r>
    </w:p>
    <w:p w:rsidR="00000000" w:rsidRDefault="003A5C19">
      <w:pPr>
        <w:pStyle w:val="af9"/>
        <w:jc w:val="both"/>
        <w:rPr>
          <w:rStyle w:val="FontStyle30"/>
          <w:color w:val="000000"/>
          <w:spacing w:val="0"/>
          <w:sz w:val="28"/>
          <w:szCs w:val="28"/>
          <w:shd w:val="clear" w:color="auto" w:fill="FFFFFF"/>
        </w:rPr>
      </w:pPr>
      <w:bookmarkStart w:id="6" w:name="p_128"/>
      <w:bookmarkEnd w:id="6"/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ab/>
        <w:t>2) признать отсутствие причинно-следственной связи между возникновением обстоятельств, препятствующих соблюдению руководителем учреждения ограничений и запретов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 xml:space="preserve">, требований о предотвращении или об урегулировании конфликта интересов и исполнению обязанностей, установленных 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>Федеральным законом №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>273-ФЗ и другими федеральными законами в целях противодействия коррупции, и невозможностью соблюдения таких ограничений, з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>апретов и требований, а также исполнения таких обязанностей. ».</w:t>
      </w:r>
    </w:p>
    <w:p w:rsidR="00000000" w:rsidRDefault="003A5C19">
      <w:pPr>
        <w:pStyle w:val="af9"/>
        <w:jc w:val="both"/>
        <w:rPr>
          <w:rStyle w:val="FontStyle30"/>
          <w:color w:val="000000"/>
          <w:spacing w:val="0"/>
          <w:sz w:val="28"/>
          <w:szCs w:val="28"/>
          <w:shd w:val="clear" w:color="auto" w:fill="FFFFFF"/>
        </w:rPr>
      </w:pP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ab/>
      </w:r>
      <w:r>
        <w:rPr>
          <w:rStyle w:val="FontStyle30"/>
          <w:color w:val="000000"/>
          <w:sz w:val="28"/>
          <w:szCs w:val="28"/>
          <w:shd w:val="clear" w:color="auto" w:fill="FFFFFF"/>
        </w:rPr>
        <w:t>1.5. Пункты 24-30 Приложения №2 к постановлению считать пунктами 27-33.</w:t>
      </w:r>
    </w:p>
    <w:p w:rsidR="00000000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ab/>
        <w:t>1.6. В пункте 27 Приложения №2 к настоящему постановлению слова « пунктами 22, 23 » дополнить словами « , 24, 25, 26 »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>.</w:t>
      </w:r>
    </w:p>
    <w:p w:rsidR="00000000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 обнародовать настоящее постановление в установленном порядке и разместить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на официальном сай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те администрации муниципального образования Кореновский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информационно - телекоммуникационной сети «Интернет»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000000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Постановление вступает в силу после его официального обнародования.</w:t>
      </w:r>
    </w:p>
    <w:p w:rsidR="00000000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3A5C19">
      <w:pPr>
        <w:pStyle w:val="af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</w:t>
      </w:r>
      <w:r>
        <w:rPr>
          <w:rFonts w:ascii="Times New Roman" w:hAnsi="Times New Roman" w:cs="Times New Roman"/>
          <w:sz w:val="28"/>
          <w:szCs w:val="28"/>
        </w:rPr>
        <w:t xml:space="preserve">ания </w:t>
      </w:r>
    </w:p>
    <w:p w:rsidR="00000000" w:rsidRDefault="003A5C19">
      <w:pPr>
        <w:pStyle w:val="af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С.А. Голобородько</w:t>
      </w:r>
    </w:p>
    <w:p w:rsidR="00000000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A5C19">
      <w:pPr>
        <w:pStyle w:val="af9"/>
        <w:jc w:val="both"/>
      </w:pPr>
    </w:p>
    <w:sectPr w:rsidR="00000000">
      <w:headerReference w:type="default" r:id="rId8"/>
      <w:headerReference w:type="first" r:id="rId9"/>
      <w:pgSz w:w="11906" w:h="16838"/>
      <w:pgMar w:top="1739" w:right="567" w:bottom="1134" w:left="170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A5C19">
      <w:r>
        <w:separator/>
      </w:r>
    </w:p>
  </w:endnote>
  <w:endnote w:type="continuationSeparator" w:id="0">
    <w:p w:rsidR="00000000" w:rsidRDefault="003A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A5C19">
      <w:r>
        <w:separator/>
      </w:r>
    </w:p>
  </w:footnote>
  <w:footnote w:type="continuationSeparator" w:id="0">
    <w:p w:rsidR="00000000" w:rsidRDefault="003A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A5C19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A5C1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cs="Times New Roman" w:hint="default"/>
        <w:i/>
        <w:iCs/>
        <w:color w:val="000000"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cs="Times New Roman" w:hint="default"/>
        <w:i/>
        <w:iCs/>
        <w:color w:val="000000"/>
        <w:sz w:val="27"/>
        <w:szCs w:val="27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5C19"/>
    <w:rsid w:val="003A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F42DFE9-AF00-493C-8122-C44BB3AF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i/>
      <w:iCs/>
      <w:color w:val="000000"/>
      <w:sz w:val="27"/>
      <w:szCs w:val="27"/>
    </w:rPr>
  </w:style>
  <w:style w:type="character" w:customStyle="1" w:styleId="WW8Num3z0">
    <w:name w:val="WW8Num3z0"/>
    <w:rPr>
      <w:rFonts w:cs="Times New Roman" w:hint="default"/>
      <w:i/>
      <w:iCs/>
      <w:color w:val="000000"/>
      <w:sz w:val="27"/>
      <w:szCs w:val="27"/>
    </w:rPr>
  </w:style>
  <w:style w:type="character" w:customStyle="1" w:styleId="WW8Num2z0">
    <w:name w:val="WW8Num2z0"/>
    <w:rPr>
      <w:rFonts w:cs="Times New Roman" w:hint="default"/>
      <w:i/>
      <w:iCs/>
      <w:color w:val="000000"/>
      <w:sz w:val="27"/>
      <w:szCs w:val="27"/>
    </w:rPr>
  </w:style>
  <w:style w:type="character" w:customStyle="1" w:styleId="WW8Num4z0">
    <w:name w:val="WW8Num4z0"/>
    <w:rPr>
      <w:rFonts w:cs="Times New Roman" w:hint="default"/>
      <w:i/>
      <w:iCs/>
      <w:color w:val="000000"/>
      <w:sz w:val="27"/>
      <w:szCs w:val="27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Cs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Pr>
      <w:sz w:val="28"/>
    </w:rPr>
  </w:style>
  <w:style w:type="character" w:customStyle="1" w:styleId="21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5">
    <w:name w:val="Верхний колонтитул Знак"/>
    <w:rPr>
      <w:sz w:val="28"/>
      <w:szCs w:val="28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22">
    <w:name w:val="Основной текст 2 Знак"/>
  </w:style>
  <w:style w:type="character" w:styleId="a7">
    <w:name w:val="Hyperlink"/>
    <w:rPr>
      <w:color w:val="0000FF"/>
      <w:u w:val="single"/>
    </w:rPr>
  </w:style>
  <w:style w:type="character" w:customStyle="1" w:styleId="a8">
    <w:name w:val="Цветовое выделение для Текст"/>
  </w:style>
  <w:style w:type="character" w:customStyle="1" w:styleId="a9">
    <w:name w:val="Цветовое выделение"/>
    <w:rPr>
      <w:b/>
      <w:color w:val="26282F"/>
    </w:rPr>
  </w:style>
  <w:style w:type="character" w:customStyle="1" w:styleId="aa">
    <w:name w:val="Гипертекстовая ссылка"/>
    <w:basedOn w:val="a9"/>
    <w:rPr>
      <w:b w:val="0"/>
      <w:color w:val="106BBE"/>
    </w:rPr>
  </w:style>
  <w:style w:type="character" w:styleId="ab">
    <w:name w:val="Emphasis"/>
    <w:qFormat/>
    <w:rPr>
      <w:i/>
      <w:iCs/>
    </w:rPr>
  </w:style>
  <w:style w:type="character" w:customStyle="1" w:styleId="FontStyle33">
    <w:name w:val="Font Style33"/>
    <w:basedOn w:val="20"/>
    <w:rPr>
      <w:rFonts w:ascii="Arial" w:eastAsia="Arial" w:hAnsi="Arial" w:cs="Arial"/>
      <w:spacing w:val="10"/>
      <w:sz w:val="20"/>
      <w:szCs w:val="20"/>
    </w:rPr>
  </w:style>
  <w:style w:type="character" w:customStyle="1" w:styleId="10">
    <w:name w:val="Основной шрифт абзаца1"/>
  </w:style>
  <w:style w:type="character" w:customStyle="1" w:styleId="FontStyle30">
    <w:name w:val="Font Style30"/>
    <w:basedOn w:val="10"/>
    <w:rPr>
      <w:rFonts w:ascii="Times New Roman" w:hAnsi="Times New Roman" w:cs="Times New Roman"/>
      <w:spacing w:val="10"/>
      <w:sz w:val="24"/>
      <w:szCs w:val="24"/>
    </w:rPr>
  </w:style>
  <w:style w:type="paragraph" w:customStyle="1" w:styleId="11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ind w:firstLine="851"/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f4">
    <w:name w:val="Body Text Indent"/>
    <w:basedOn w:val="a"/>
    <w:pPr>
      <w:spacing w:after="120"/>
      <w:ind w:left="283" w:firstLine="851"/>
      <w:jc w:val="both"/>
    </w:pPr>
    <w:rPr>
      <w:sz w:val="28"/>
      <w:szCs w:val="24"/>
    </w:rPr>
  </w:style>
  <w:style w:type="paragraph" w:customStyle="1" w:styleId="13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5">
    <w:name w:val="Normal (Web)"/>
    <w:basedOn w:val="a"/>
    <w:pPr>
      <w:spacing w:before="280" w:after="119"/>
    </w:pPr>
    <w:rPr>
      <w:sz w:val="24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Таблицы (моноширинный)"/>
    <w:basedOn w:val="a"/>
    <w:rPr>
      <w:rFonts w:ascii="Courier New" w:hAnsi="Courier New" w:cs="Courier New"/>
    </w:rPr>
  </w:style>
  <w:style w:type="paragraph" w:customStyle="1" w:styleId="af9">
    <w:name w:val="Текст в заданном формате"/>
    <w:basedOn w:val="a"/>
    <w:rPr>
      <w:rFonts w:ascii="Liberation Mono" w:eastAsia="NSimSun" w:hAnsi="Liberation Mono" w:cs="Liberation Mono"/>
    </w:rPr>
  </w:style>
  <w:style w:type="paragraph" w:styleId="afa">
    <w:name w:val="footer"/>
    <w:basedOn w:val="a"/>
  </w:style>
  <w:style w:type="paragraph" w:customStyle="1" w:styleId="afb">
    <w:name w:val="Нормальный (таблица)"/>
    <w:basedOn w:val="a"/>
  </w:style>
  <w:style w:type="paragraph" w:customStyle="1" w:styleId="14">
    <w:name w:val="Обычный1"/>
    <w:pPr>
      <w:suppressAutoHyphens/>
      <w:spacing w:after="200" w:line="100" w:lineRule="atLeast"/>
      <w:ind w:firstLine="720"/>
    </w:pPr>
    <w:rPr>
      <w:color w:val="00000A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1169</Words>
  <Characters>6666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2025-04-30T09:41:00Z</cp:lastPrinted>
  <dcterms:created xsi:type="dcterms:W3CDTF">2025-05-18T18:44:00Z</dcterms:created>
  <dcterms:modified xsi:type="dcterms:W3CDTF">2025-05-18T18:44:00Z</dcterms:modified>
</cp:coreProperties>
</file>