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03B2C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54f" cropbottom="-354f" cropleft="-442f" cropright="-442f"/>
          </v:shape>
        </w:pict>
      </w:r>
    </w:p>
    <w:p w:rsidR="00000000" w:rsidRDefault="00003B2C">
      <w:pPr>
        <w:contextualSpacing/>
        <w:jc w:val="center"/>
        <w:rPr>
          <w:lang/>
        </w:rPr>
      </w:pPr>
    </w:p>
    <w:p w:rsidR="00000000" w:rsidRDefault="00003B2C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003B2C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003B2C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003B2C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003B2C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06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52</w:t>
      </w:r>
      <w:r>
        <w:rPr>
          <w:b/>
          <w:bCs/>
          <w:lang w:eastAsia="ru-RU"/>
        </w:rPr>
        <w:t>7</w:t>
      </w:r>
    </w:p>
    <w:p w:rsidR="00000000" w:rsidRDefault="00003B2C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003B2C">
      <w:pPr>
        <w:jc w:val="center"/>
        <w:rPr>
          <w:sz w:val="28"/>
          <w:szCs w:val="28"/>
        </w:rPr>
      </w:pPr>
    </w:p>
    <w:p w:rsidR="00000000" w:rsidRDefault="00003B2C">
      <w:pPr>
        <w:jc w:val="center"/>
        <w:rPr>
          <w:sz w:val="28"/>
          <w:szCs w:val="28"/>
        </w:rPr>
      </w:pPr>
    </w:p>
    <w:p w:rsidR="00000000" w:rsidRDefault="00003B2C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</w:t>
      </w:r>
      <w:r>
        <w:rPr>
          <w:b/>
          <w:sz w:val="28"/>
          <w:szCs w:val="28"/>
        </w:rPr>
        <w:t xml:space="preserve">личных слушаний </w:t>
      </w:r>
      <w:r>
        <w:rPr>
          <w:b/>
          <w:sz w:val="28"/>
          <w:szCs w:val="28"/>
        </w:rPr>
        <w:t xml:space="preserve">по проекту постановления администрации муниципального образования </w:t>
      </w:r>
    </w:p>
    <w:p w:rsidR="00000000" w:rsidRDefault="00003B2C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Кореновский муниципальный район Краснодарского края</w:t>
      </w:r>
    </w:p>
    <w:p w:rsidR="00000000" w:rsidRDefault="00003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предоставлении Петренко Александру Юрьевичу </w:t>
      </w:r>
      <w:r>
        <w:rPr>
          <w:b/>
          <w:bCs/>
          <w:sz w:val="28"/>
          <w:szCs w:val="28"/>
        </w:rPr>
        <w:t>разрешения на условно разрешенный вид использования земельного участка с к</w:t>
      </w:r>
      <w:r>
        <w:rPr>
          <w:b/>
          <w:bCs/>
          <w:sz w:val="28"/>
          <w:szCs w:val="28"/>
        </w:rPr>
        <w:t>адастровым номером 23:12:0901003:911 площадью 2401 квадратный метр, расположенного по адресу: Краснодарский край, муниципальный район Кореновский, сельское поселение Платнировское, станица Платнировская, улица Карла Маркса, земельный участок 128»</w:t>
      </w:r>
    </w:p>
    <w:p w:rsidR="00000000" w:rsidRDefault="00003B2C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003B2C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ab/>
        <w:t>Земельн</w:t>
      </w:r>
      <w:r>
        <w:rPr>
          <w:sz w:val="28"/>
          <w:szCs w:val="28"/>
        </w:rPr>
        <w:t>ый участок с кадастровым номером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23:12:0901003:911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2401</w:t>
      </w:r>
      <w:r>
        <w:rPr>
          <w:sz w:val="28"/>
          <w:szCs w:val="28"/>
        </w:rPr>
        <w:t xml:space="preserve"> квадратный метр, расположенный по адресу: </w:t>
      </w:r>
      <w:r>
        <w:rPr>
          <w:sz w:val="28"/>
          <w:szCs w:val="28"/>
        </w:rPr>
        <w:t>Краснодарский край, муниципальный район Кореновский, сельское поселение Платнировское, станица Платнировская, улица Карла Маркса, земельный участок 1</w:t>
      </w: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, принадлежит </w:t>
      </w:r>
      <w:r>
        <w:rPr>
          <w:sz w:val="28"/>
          <w:szCs w:val="28"/>
        </w:rPr>
        <w:t>Петренко Александру Юрьевичу</w:t>
      </w:r>
      <w:r>
        <w:rPr>
          <w:sz w:val="28"/>
          <w:szCs w:val="28"/>
        </w:rPr>
        <w:t xml:space="preserve"> на праве собственности, вид разрешенного использования «Для ведения личного подсобного хозяйства».</w:t>
      </w:r>
    </w:p>
    <w:p w:rsidR="00000000" w:rsidRDefault="00003B2C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ab/>
      </w:r>
      <w:r>
        <w:rPr>
          <w:sz w:val="28"/>
          <w:szCs w:val="28"/>
        </w:rPr>
        <w:t>Петренко Александр Юрьевич</w:t>
      </w:r>
      <w:r>
        <w:rPr>
          <w:rFonts w:eastAsia="SimSun"/>
          <w:kern w:val="2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обратился в администрацию муниципального образования Кореновский муниципальный район</w:t>
      </w:r>
      <w:r>
        <w:rPr>
          <w:sz w:val="28"/>
          <w:szCs w:val="28"/>
          <w:lang w:eastAsia="ar-SA"/>
        </w:rPr>
        <w:t xml:space="preserve">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sz w:val="28"/>
          <w:szCs w:val="28"/>
        </w:rPr>
        <w:t>23:12:0901003:911 площадью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2401</w:t>
      </w:r>
      <w:r>
        <w:rPr>
          <w:sz w:val="28"/>
          <w:szCs w:val="28"/>
          <w:lang w:eastAsia="ar-SA"/>
        </w:rPr>
        <w:t xml:space="preserve"> квадратный метр,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Краснодарский край, муниципальный рай</w:t>
      </w:r>
      <w:r>
        <w:rPr>
          <w:sz w:val="28"/>
          <w:szCs w:val="28"/>
        </w:rPr>
        <w:t>он Кореновский, сельское поселение Платнировское, станица Платнировская, улица Карла Маркса, земельный участок 128</w:t>
      </w: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Магазины</w:t>
      </w:r>
      <w:r>
        <w:rPr>
          <w:rFonts w:eastAsia="SimSun"/>
          <w:sz w:val="28"/>
          <w:szCs w:val="28"/>
        </w:rPr>
        <w:t>.</w:t>
      </w:r>
    </w:p>
    <w:p w:rsidR="00000000" w:rsidRDefault="00003B2C">
      <w:pPr>
        <w:tabs>
          <w:tab w:val="left" w:pos="9639"/>
        </w:tabs>
        <w:ind w:firstLine="709"/>
        <w:jc w:val="distribute"/>
      </w:pPr>
      <w:r>
        <w:rPr>
          <w:sz w:val="28"/>
          <w:szCs w:val="28"/>
        </w:rPr>
        <w:t>В целях соблюдения прав жителей Платнировского сельского поселения Кореновского муниципального района Краснодарского края на благ</w:t>
      </w:r>
      <w:r>
        <w:rPr>
          <w:sz w:val="28"/>
          <w:szCs w:val="28"/>
        </w:rPr>
        <w:t>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 Градостроительного кодекса Российской Федерации, Федеральным законом от 6 октября 2</w:t>
      </w:r>
      <w:r>
        <w:rPr>
          <w:sz w:val="28"/>
          <w:szCs w:val="28"/>
        </w:rPr>
        <w:t>003 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Уставом муниципального образования Кореновский муниципальный район </w:t>
      </w:r>
    </w:p>
    <w:p w:rsidR="00000000" w:rsidRDefault="00003B2C">
      <w:pPr>
        <w:tabs>
          <w:tab w:val="left" w:pos="9639"/>
        </w:tabs>
        <w:ind w:firstLine="709"/>
        <w:jc w:val="distribute"/>
      </w:pPr>
    </w:p>
    <w:p w:rsidR="00000000" w:rsidRDefault="00003B2C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00000" w:rsidRDefault="00003B2C">
      <w:pPr>
        <w:tabs>
          <w:tab w:val="left" w:pos="9639"/>
        </w:tabs>
        <w:jc w:val="distribute"/>
        <w:rPr>
          <w:rStyle w:val="a8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>Краснодарского края,</w:t>
      </w:r>
      <w:r>
        <w:rPr>
          <w:sz w:val="28"/>
          <w:szCs w:val="28"/>
        </w:rPr>
        <w:t xml:space="preserve"> решением </w:t>
      </w:r>
      <w:r>
        <w:rPr>
          <w:rStyle w:val="a8"/>
          <w:sz w:val="28"/>
          <w:szCs w:val="28"/>
          <w:shd w:val="clear" w:color="auto" w:fill="FFFFFF"/>
          <w:lang w:eastAsia="ru-RU"/>
        </w:rPr>
        <w:t>Совета муниципального образования Кореновский район от 2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6 мая 2021 года № 95 «Об утверждении Положения о </w:t>
      </w:r>
    </w:p>
    <w:p w:rsidR="00000000" w:rsidRDefault="00003B2C">
      <w:pPr>
        <w:tabs>
          <w:tab w:val="left" w:pos="9639"/>
        </w:tabs>
        <w:jc w:val="distribute"/>
        <w:rPr>
          <w:rStyle w:val="a8"/>
          <w:sz w:val="28"/>
          <w:szCs w:val="28"/>
          <w:shd w:val="clear" w:color="auto" w:fill="FFFFFF"/>
          <w:lang w:eastAsia="ru-RU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>порядке организации и проведения публичных слушаний, общественных обсуждений в муниципальном образовании Кореновский район»</w:t>
      </w:r>
      <w:r>
        <w:rPr>
          <w:sz w:val="28"/>
          <w:szCs w:val="28"/>
        </w:rPr>
        <w:t>, постановлением администрации муниципального образования Кореновский район от 9 ма</w:t>
      </w:r>
      <w:r>
        <w:rPr>
          <w:sz w:val="28"/>
          <w:szCs w:val="28"/>
        </w:rPr>
        <w:t xml:space="preserve">рта 2016 года № 193 «Об утверждении Положения о комиссии по землепользованию и застройке муниципального образования </w:t>
      </w:r>
      <w:r>
        <w:rPr>
          <w:rStyle w:val="a8"/>
          <w:sz w:val="28"/>
          <w:szCs w:val="28"/>
          <w:shd w:val="clear" w:color="auto" w:fill="FFFFFF"/>
          <w:lang w:eastAsia="ru-RU"/>
        </w:rPr>
        <w:t>Кореновский район», решением Совета Платнировского сельского поселения</w:t>
      </w:r>
    </w:p>
    <w:p w:rsidR="00000000" w:rsidRDefault="00003B2C">
      <w:pPr>
        <w:tabs>
          <w:tab w:val="left" w:pos="9639"/>
        </w:tabs>
        <w:jc w:val="both"/>
        <w:rPr>
          <w:sz w:val="28"/>
          <w:szCs w:val="28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 xml:space="preserve">Кореновского района 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от 29 апреля 2020 года № 62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Об утверждении Прави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л землепользования и застройки Платнировского сельского поселения Кореновского района</w:t>
      </w:r>
      <w:r>
        <w:rPr>
          <w:rStyle w:val="a8"/>
          <w:sz w:val="28"/>
          <w:szCs w:val="28"/>
          <w:shd w:val="clear" w:color="auto" w:fill="FFFFFF"/>
          <w:lang w:eastAsia="ru-RU"/>
        </w:rPr>
        <w:t>» (с изменениями от 27 ноября 2024 года № 596),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003B2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>
        <w:rPr>
          <w:sz w:val="28"/>
          <w:szCs w:val="28"/>
        </w:rPr>
        <w:t>азначить публичные слушания по проекту постановления администрации муниципального образования Кореновский муниципальный район Краснодарского края «</w:t>
      </w:r>
      <w:r>
        <w:rPr>
          <w:sz w:val="28"/>
          <w:szCs w:val="28"/>
        </w:rPr>
        <w:t xml:space="preserve">О предоставлении Петренко Александру Юрьевичу разрешения на условно разрешенный вид использования земельного </w:t>
      </w:r>
      <w:r>
        <w:rPr>
          <w:sz w:val="28"/>
          <w:szCs w:val="28"/>
        </w:rPr>
        <w:t>участка с кадастровым номером 23:12:0901003:911 площадью 2401 квадратный метр, расположенного по адресу: Краснодарский край, муниципальный район Кореновский, сельское поселение Платнировское, станица Платнировская, улица Карла Маркса, земельный участок 128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sz w:val="28"/>
          <w:szCs w:val="28"/>
        </w:rPr>
        <w:t>.</w:t>
      </w:r>
    </w:p>
    <w:p w:rsidR="00000000" w:rsidRDefault="00003B2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(Милославская):</w:t>
      </w:r>
    </w:p>
    <w:p w:rsidR="00000000" w:rsidRDefault="00003B2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размещен</w:t>
      </w:r>
      <w:r>
        <w:rPr>
          <w:sz w:val="28"/>
          <w:szCs w:val="28"/>
        </w:rPr>
        <w:t xml:space="preserve">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муниципальный район Краснодарского края </w:t>
      </w:r>
      <w:hyperlink r:id="rId6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позднее чем за десять дней до дня проведения слушаний (обсуждений).</w:t>
      </w:r>
    </w:p>
    <w:p w:rsidR="00000000" w:rsidRDefault="00003B2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 w:rsidR="00000000" w:rsidRDefault="00003B2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Провести экспозицию проекта, указанно</w:t>
      </w:r>
      <w:r>
        <w:rPr>
          <w:sz w:val="28"/>
          <w:szCs w:val="28"/>
        </w:rPr>
        <w:t>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</w:t>
        </w:r>
        <w:r>
          <w:rPr>
            <w:rStyle w:val="a9"/>
            <w:color w:val="000000"/>
            <w:sz w:val="28"/>
            <w:szCs w:val="28"/>
            <w:u w:val="none"/>
            <w:lang w:val="en-US"/>
          </w:rPr>
          <w:t>k.ru</w:t>
        </w:r>
      </w:hyperlink>
      <w:r>
        <w:rPr>
          <w:color w:val="000000"/>
          <w:sz w:val="28"/>
          <w:szCs w:val="28"/>
        </w:rPr>
        <w:t>.</w:t>
      </w:r>
    </w:p>
    <w:p w:rsidR="00000000" w:rsidRDefault="00003B2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 w:rsidR="00000000" w:rsidRDefault="00003B2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место, дату и время проведения собра</w:t>
      </w:r>
      <w:r>
        <w:rPr>
          <w:sz w:val="28"/>
          <w:szCs w:val="28"/>
        </w:rPr>
        <w:t>ния участников публичных слушаний: город Кореновск, улица Красная, 102,</w:t>
      </w:r>
      <w:r>
        <w:rPr>
          <w:color w:val="000000"/>
          <w:sz w:val="28"/>
          <w:szCs w:val="28"/>
        </w:rPr>
        <w:t xml:space="preserve"> 29 мая 2025 года в 10 часов 00 минут.</w:t>
      </w:r>
    </w:p>
    <w:p w:rsidR="00000000" w:rsidRDefault="00003B2C">
      <w:pPr>
        <w:widowControl w:val="0"/>
        <w:ind w:firstLine="709"/>
        <w:jc w:val="distribute"/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предложения и з</w:t>
      </w:r>
      <w:r>
        <w:rPr>
          <w:color w:val="000000"/>
          <w:sz w:val="28"/>
          <w:szCs w:val="28"/>
          <w:lang w:val="en-US"/>
        </w:rPr>
        <w:t xml:space="preserve">амечания, </w:t>
      </w:r>
      <w:r>
        <w:rPr>
          <w:color w:val="000000"/>
          <w:sz w:val="28"/>
          <w:szCs w:val="28"/>
        </w:rPr>
        <w:t>касающиеся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  <w:lang w:val="en-US"/>
        </w:rPr>
        <w:t>,</w:t>
      </w:r>
    </w:p>
    <w:p w:rsidR="00000000" w:rsidRDefault="00003B2C">
      <w:pPr>
        <w:widowControl w:val="0"/>
        <w:ind w:firstLine="709"/>
        <w:jc w:val="distribute"/>
      </w:pPr>
    </w:p>
    <w:p w:rsidR="00000000" w:rsidRDefault="00003B2C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3</w:t>
      </w:r>
    </w:p>
    <w:p w:rsidR="00000000" w:rsidRDefault="00003B2C">
      <w:pPr>
        <w:widowControl w:val="0"/>
        <w:jc w:val="distribut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указанного в пункте</w:t>
      </w:r>
      <w:r>
        <w:rPr>
          <w:color w:val="000000"/>
          <w:sz w:val="28"/>
          <w:szCs w:val="28"/>
          <w:lang w:val="en-US"/>
        </w:rPr>
        <w:t xml:space="preserve"> 1 </w:t>
      </w:r>
      <w:r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участниками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</w:t>
      </w:r>
      <w:r>
        <w:rPr>
          <w:color w:val="000000"/>
          <w:sz w:val="28"/>
          <w:szCs w:val="28"/>
        </w:rPr>
        <w:t>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устной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исьменной 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  <w:lang w:val="en-US"/>
        </w:rPr>
        <w:t>орме</w:t>
      </w:r>
      <w:r>
        <w:rPr>
          <w:color w:val="000000"/>
          <w:sz w:val="28"/>
          <w:szCs w:val="28"/>
        </w:rPr>
        <w:t xml:space="preserve"> в д</w:t>
      </w:r>
      <w:r>
        <w:rPr>
          <w:color w:val="000000"/>
          <w:sz w:val="28"/>
          <w:szCs w:val="28"/>
          <w:lang w:val="en-US"/>
        </w:rPr>
        <w:t xml:space="preserve">ни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>л</w:t>
      </w:r>
      <w:r>
        <w:rPr>
          <w:color w:val="000000"/>
          <w:sz w:val="28"/>
          <w:szCs w:val="28"/>
        </w:rPr>
        <w:t>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землепользованию и застройке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Кореновский</w:t>
      </w:r>
    </w:p>
    <w:p w:rsidR="00000000" w:rsidRDefault="00003B2C">
      <w:pPr>
        <w:widowControl w:val="0"/>
        <w:jc w:val="distribute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</w:t>
      </w:r>
      <w:r>
        <w:rPr>
          <w:color w:val="000000"/>
          <w:sz w:val="28"/>
          <w:szCs w:val="28"/>
        </w:rPr>
        <w:t>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информационной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государственных и муниципальных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</w:t>
      </w:r>
      <w:r>
        <w:rPr>
          <w:color w:val="000000"/>
          <w:sz w:val="28"/>
          <w:szCs w:val="28"/>
          <w:lang w:val="en-US"/>
        </w:rPr>
        <w:t xml:space="preserve">дрес </w:t>
      </w:r>
      <w:r>
        <w:rPr>
          <w:color w:val="000000"/>
          <w:sz w:val="28"/>
          <w:szCs w:val="28"/>
        </w:rPr>
        <w:t>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</w:t>
      </w:r>
      <w:r>
        <w:rPr>
          <w:color w:val="000000"/>
          <w:sz w:val="28"/>
          <w:szCs w:val="28"/>
          <w:lang w:val="en-US"/>
        </w:rPr>
        <w:t xml:space="preserve">ttp://www.korenovsk.ru/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 </w:t>
      </w: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 xml:space="preserve">: monolit35@yandex.ru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 xml:space="preserve">о 24 </w:t>
      </w:r>
      <w:r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  <w:lang w:val="en-US"/>
        </w:rPr>
        <w:t xml:space="preserve"> 2025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003B2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</w:rPr>
        <w:t>Возложить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003B2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Комиссию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</w:t>
      </w:r>
      <w:r>
        <w:rPr>
          <w:sz w:val="28"/>
          <w:szCs w:val="28"/>
        </w:rPr>
        <w:t>ованию и застройке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  <w:lang w:val="en-US"/>
        </w:rPr>
        <w:t xml:space="preserve"> К</w:t>
      </w:r>
      <w:r>
        <w:rPr>
          <w:sz w:val="28"/>
          <w:szCs w:val="28"/>
        </w:rPr>
        <w:t>ореновский район</w:t>
      </w:r>
      <w:r>
        <w:rPr>
          <w:sz w:val="28"/>
          <w:szCs w:val="28"/>
          <w:lang w:val="en-US"/>
        </w:rPr>
        <w:t>.</w:t>
      </w:r>
    </w:p>
    <w:p w:rsidR="00000000" w:rsidRDefault="00003B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</w:t>
      </w:r>
      <w:r>
        <w:rPr>
          <w:sz w:val="28"/>
          <w:szCs w:val="28"/>
        </w:rPr>
        <w:t>ения о результатах публичных слушаний.</w:t>
      </w:r>
    </w:p>
    <w:p w:rsidR="00000000" w:rsidRDefault="00003B2C">
      <w:pPr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8. Управлению службы протокола и информационной политики</w:t>
      </w:r>
      <w:r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color w:val="000000"/>
          <w:kern w:val="2"/>
          <w:sz w:val="28"/>
          <w:szCs w:val="28"/>
          <w:lang w:eastAsia="ar-SA"/>
        </w:rPr>
        <w:t>официально обнародовать настоящее постановление и разместить в инфо</w:t>
      </w:r>
      <w:r>
        <w:rPr>
          <w:color w:val="000000"/>
          <w:kern w:val="2"/>
          <w:sz w:val="28"/>
          <w:szCs w:val="28"/>
          <w:lang w:eastAsia="ar-SA"/>
        </w:rPr>
        <w:t>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 w:rsidR="00000000" w:rsidRDefault="00003B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выполнением настоящего постановления возложить на заместителя главы муниципальн</w:t>
      </w:r>
      <w:r>
        <w:rPr>
          <w:sz w:val="28"/>
          <w:szCs w:val="28"/>
        </w:rPr>
        <w:t>ого образования Кореновский муниципальный район Краснодарского края Б.И. Сторчун.</w:t>
      </w:r>
    </w:p>
    <w:p w:rsidR="00000000" w:rsidRDefault="00003B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Настоящее постановление вступает в силу со дня его официального </w:t>
      </w:r>
      <w:r>
        <w:rPr>
          <w:color w:val="000000"/>
          <w:kern w:val="2"/>
          <w:sz w:val="28"/>
          <w:szCs w:val="28"/>
        </w:rPr>
        <w:t>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003B2C">
      <w:pPr>
        <w:ind w:firstLine="709"/>
        <w:jc w:val="both"/>
        <w:rPr>
          <w:sz w:val="28"/>
          <w:szCs w:val="28"/>
        </w:rPr>
      </w:pPr>
    </w:p>
    <w:p w:rsidR="00000000" w:rsidRDefault="00003B2C">
      <w:pPr>
        <w:pStyle w:val="aa"/>
        <w:spacing w:after="0"/>
        <w:jc w:val="both"/>
        <w:rPr>
          <w:sz w:val="28"/>
          <w:szCs w:val="28"/>
        </w:rPr>
      </w:pPr>
    </w:p>
    <w:p w:rsidR="00000000" w:rsidRDefault="00003B2C">
      <w:pPr>
        <w:pStyle w:val="aa"/>
        <w:spacing w:after="0"/>
        <w:jc w:val="both"/>
        <w:rPr>
          <w:sz w:val="28"/>
          <w:szCs w:val="28"/>
        </w:rPr>
      </w:pPr>
    </w:p>
    <w:p w:rsidR="00000000" w:rsidRDefault="00003B2C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003B2C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003B2C">
      <w:pPr>
        <w:tabs>
          <w:tab w:val="left" w:pos="0"/>
        </w:tabs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003B2C">
      <w:pPr>
        <w:tabs>
          <w:tab w:val="left" w:pos="0"/>
        </w:tabs>
        <w:rPr>
          <w:sz w:val="28"/>
          <w:szCs w:val="28"/>
        </w:rPr>
      </w:pPr>
      <w:r>
        <w:rPr>
          <w:rStyle w:val="20"/>
          <w:kern w:val="2"/>
          <w:sz w:val="28"/>
          <w:szCs w:val="28"/>
          <w:lang w:eastAsia="ar-SA"/>
        </w:rPr>
        <w:t xml:space="preserve">Краснодарского края                                                                      </w:t>
      </w:r>
      <w:r>
        <w:rPr>
          <w:rStyle w:val="20"/>
          <w:color w:val="000000"/>
          <w:kern w:val="2"/>
          <w:sz w:val="28"/>
          <w:szCs w:val="28"/>
          <w:lang w:eastAsia="ar-SA"/>
        </w:rPr>
        <w:t xml:space="preserve">       А.П. Манько</w:t>
      </w:r>
    </w:p>
    <w:p w:rsidR="00000000" w:rsidRDefault="00003B2C">
      <w:pPr>
        <w:pStyle w:val="aa"/>
        <w:spacing w:after="0"/>
        <w:jc w:val="both"/>
        <w:rPr>
          <w:sz w:val="28"/>
          <w:szCs w:val="28"/>
        </w:rPr>
      </w:pPr>
    </w:p>
    <w:p w:rsidR="00000000" w:rsidRDefault="00003B2C">
      <w:pPr>
        <w:jc w:val="center"/>
        <w:rPr>
          <w:b/>
          <w:bCs/>
          <w:sz w:val="28"/>
          <w:szCs w:val="28"/>
        </w:rPr>
      </w:pPr>
    </w:p>
    <w:p w:rsidR="00000000" w:rsidRDefault="00003B2C">
      <w:pPr>
        <w:jc w:val="center"/>
        <w:rPr>
          <w:b/>
          <w:bCs/>
          <w:sz w:val="28"/>
          <w:szCs w:val="28"/>
        </w:rPr>
      </w:pPr>
    </w:p>
    <w:p w:rsidR="00000000" w:rsidRDefault="00003B2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003B2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003B2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003B2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003B2C">
      <w:pPr>
        <w:jc w:val="center"/>
      </w:pPr>
    </w:p>
    <w:p w:rsidR="00000000" w:rsidRDefault="00003B2C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003B2C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003B2C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муниципального образования</w:t>
      </w:r>
    </w:p>
    <w:p w:rsidR="00000000" w:rsidRDefault="00003B2C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</w:t>
      </w:r>
      <w:r>
        <w:rPr>
          <w:rFonts w:eastAsia="Times New Roman"/>
          <w:sz w:val="28"/>
          <w:szCs w:val="28"/>
          <w:lang w:val="ru-RU"/>
        </w:rPr>
        <w:t>Кореновский муниципальный</w:t>
      </w:r>
    </w:p>
    <w:p w:rsidR="00000000" w:rsidRDefault="00003B2C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район</w:t>
      </w:r>
      <w:r>
        <w:rPr>
          <w:rFonts w:eastAsia="Times New Roman" w:cs="Times New Roman"/>
          <w:sz w:val="28"/>
          <w:szCs w:val="28"/>
          <w:lang w:val="ru-RU"/>
        </w:rPr>
        <w:t xml:space="preserve"> Краснодарского края</w:t>
      </w:r>
    </w:p>
    <w:p w:rsidR="00000000" w:rsidRDefault="00003B2C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от</w:t>
      </w:r>
      <w:r>
        <w:rPr>
          <w:rFonts w:eastAsia="Times New Roman"/>
          <w:sz w:val="28"/>
          <w:szCs w:val="28"/>
          <w:lang w:val="ru-RU"/>
        </w:rPr>
        <w:t xml:space="preserve"> 06.0</w:t>
      </w:r>
      <w:r>
        <w:rPr>
          <w:rFonts w:eastAsia="Times New Roman"/>
          <w:sz w:val="28"/>
          <w:szCs w:val="28"/>
          <w:lang w:val="ru-RU"/>
        </w:rPr>
        <w:t xml:space="preserve">5.2025  </w:t>
      </w:r>
      <w:r>
        <w:rPr>
          <w:rFonts w:eastAsia="Times New Roman"/>
          <w:sz w:val="28"/>
          <w:szCs w:val="28"/>
          <w:lang w:val="ru-RU"/>
        </w:rPr>
        <w:t xml:space="preserve">№ </w:t>
      </w:r>
      <w:r>
        <w:rPr>
          <w:rFonts w:eastAsia="Times New Roman"/>
          <w:sz w:val="28"/>
          <w:szCs w:val="28"/>
          <w:lang w:val="ru-RU"/>
        </w:rPr>
        <w:t>527</w:t>
      </w:r>
    </w:p>
    <w:p w:rsidR="00000000" w:rsidRDefault="00003B2C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003B2C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003B2C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003B2C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003B2C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003B2C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003B2C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администрации муниципального образования Кореновский </w:t>
      </w:r>
    </w:p>
    <w:p w:rsidR="00000000" w:rsidRDefault="00003B2C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муниципальный район Краснодарского края</w:t>
      </w:r>
    </w:p>
    <w:p w:rsidR="00000000" w:rsidRDefault="00003B2C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003B2C">
      <w:pPr>
        <w:keepNext/>
        <w:tabs>
          <w:tab w:val="left" w:pos="8505"/>
        </w:tabs>
        <w:jc w:val="center"/>
        <w:rPr>
          <w:kern w:val="2"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Петренко Александру Юрьевичу разрешения на условно разрешенный вид использования земельного участка с кад</w:t>
      </w:r>
      <w:r>
        <w:rPr>
          <w:b/>
          <w:bCs/>
          <w:sz w:val="28"/>
          <w:szCs w:val="28"/>
        </w:rPr>
        <w:t>астровым номером 23:12:0901003:911 площадью 2401 квадратный метр, расположенного по адресу: Краснодарский край, муниципальный район Кореновский, сельское поселение Платнировское, станица Платнировская, улица Карла Маркса, земельный участок 128</w:t>
      </w:r>
    </w:p>
    <w:p w:rsidR="00000000" w:rsidRDefault="00003B2C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003B2C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Земельный у</w:t>
      </w:r>
      <w:r>
        <w:rPr>
          <w:kern w:val="2"/>
          <w:sz w:val="28"/>
          <w:szCs w:val="28"/>
        </w:rPr>
        <w:t xml:space="preserve">часток с кадастровым номером </w:t>
      </w:r>
      <w:r>
        <w:rPr>
          <w:kern w:val="2"/>
          <w:sz w:val="28"/>
          <w:szCs w:val="28"/>
        </w:rPr>
        <w:t>23:12:0901003:911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2401 квадратный метр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Краснодарский край, муниципальный район Кореновский, сельское поселение Платнировское, станица Платнировская, улица Карла Маркса, земельный участок 128</w:t>
      </w:r>
      <w:r>
        <w:rPr>
          <w:kern w:val="2"/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 xml:space="preserve">принадлежит </w:t>
      </w:r>
      <w:r>
        <w:rPr>
          <w:kern w:val="2"/>
          <w:sz w:val="28"/>
          <w:szCs w:val="28"/>
        </w:rPr>
        <w:t>Петренко Александру Юрьевичу</w:t>
      </w:r>
      <w:r>
        <w:rPr>
          <w:b/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праве собственности, вид разрешенного использования «Для ведения личного подсобного хозяйства».</w:t>
      </w:r>
    </w:p>
    <w:p w:rsidR="00000000" w:rsidRDefault="00003B2C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Согласно генеральному плану Платнировского сельского поселения Кореновского района, утвержденному решением Совета Пл</w:t>
      </w:r>
      <w:r>
        <w:rPr>
          <w:color w:val="000000"/>
          <w:kern w:val="2"/>
          <w:sz w:val="28"/>
          <w:szCs w:val="28"/>
        </w:rPr>
        <w:t>атнировского сельского поселения Кореновского района от 15 апреля 2009 года № 323</w:t>
      </w:r>
      <w:r>
        <w:rPr>
          <w:color w:val="000000"/>
          <w:kern w:val="2"/>
          <w:sz w:val="28"/>
          <w:szCs w:val="28"/>
        </w:rPr>
        <w:br/>
        <w:t>(с изменениями от 31 марта 2021 года № 73), данный земельный участок расположен в зоне застройки индивидуальными жилыми домами.</w:t>
      </w:r>
    </w:p>
    <w:p w:rsidR="00000000" w:rsidRDefault="00003B2C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Правилами землепользования и </w:t>
      </w:r>
      <w:r>
        <w:rPr>
          <w:kern w:val="2"/>
          <w:sz w:val="28"/>
          <w:szCs w:val="28"/>
        </w:rPr>
        <w:t>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</w:r>
      <w:r>
        <w:rPr>
          <w:kern w:val="2"/>
          <w:sz w:val="28"/>
          <w:szCs w:val="28"/>
        </w:rPr>
        <w:br/>
        <w:t>от 29 апреля 2020 года № 62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27 ноября 2024 года № 596</w:t>
      </w:r>
      <w:r>
        <w:rPr>
          <w:kern w:val="2"/>
          <w:sz w:val="28"/>
          <w:szCs w:val="28"/>
        </w:rPr>
        <w:t>), вышеуказанный земельный участок</w:t>
      </w:r>
      <w:r>
        <w:rPr>
          <w:kern w:val="2"/>
          <w:sz w:val="28"/>
          <w:szCs w:val="28"/>
        </w:rPr>
        <w:t xml:space="preserve"> расположен в зоне застройки индивидуальными жилыми домами с содержанием домашнего скота и птицы (Ж</w:t>
      </w:r>
      <w:r>
        <w:rPr>
          <w:rFonts w:eastAsia="SimSun"/>
          <w:kern w:val="2"/>
          <w:sz w:val="28"/>
          <w:szCs w:val="28"/>
        </w:rPr>
        <w:t>–1Б</w:t>
      </w:r>
      <w:r>
        <w:rPr>
          <w:kern w:val="2"/>
          <w:sz w:val="28"/>
          <w:szCs w:val="28"/>
        </w:rPr>
        <w:t>), где вид разрешенного использования «Магазины» относится к условно разрешенным видам.</w:t>
      </w:r>
    </w:p>
    <w:p w:rsidR="00000000" w:rsidRDefault="00003B2C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Петренко Александр Юрьевич</w:t>
      </w:r>
      <w:r>
        <w:rPr>
          <w:rFonts w:eastAsia="SimSun"/>
          <w:kern w:val="2"/>
          <w:sz w:val="28"/>
          <w:szCs w:val="28"/>
        </w:rPr>
        <w:t xml:space="preserve"> обратился в администрацию муниципальног</w:t>
      </w:r>
      <w:r>
        <w:rPr>
          <w:rFonts w:eastAsia="SimSun"/>
          <w:kern w:val="2"/>
          <w:sz w:val="28"/>
          <w:szCs w:val="28"/>
        </w:rPr>
        <w:t xml:space="preserve">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23:12:0901003:911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2401 квадратный метр</w:t>
      </w:r>
      <w:r>
        <w:rPr>
          <w:rFonts w:eastAsia="SimSun"/>
          <w:kern w:val="2"/>
          <w:sz w:val="28"/>
          <w:szCs w:val="28"/>
        </w:rPr>
        <w:t xml:space="preserve">, расположенного по </w:t>
      </w:r>
      <w:r>
        <w:rPr>
          <w:rFonts w:eastAsia="SimSun"/>
          <w:kern w:val="2"/>
          <w:sz w:val="28"/>
          <w:szCs w:val="28"/>
        </w:rPr>
        <w:t xml:space="preserve">адресу: </w:t>
      </w:r>
      <w:r>
        <w:rPr>
          <w:kern w:val="2"/>
          <w:sz w:val="28"/>
          <w:szCs w:val="28"/>
        </w:rPr>
        <w:t>Краснодарский край, муниципальный район Кореновский, сельское поселение Платнировское, станица Платнировская, улица Карла Маркса, земельный участок 128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Магазины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003B2C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администрации муниципального образования Кореновский муниципальный ра</w:t>
      </w:r>
      <w:r>
        <w:rPr>
          <w:kern w:val="2"/>
          <w:sz w:val="28"/>
          <w:szCs w:val="28"/>
        </w:rPr>
        <w:t xml:space="preserve">йон Краснодарского края от </w:t>
      </w:r>
      <w:r>
        <w:rPr>
          <w:kern w:val="2"/>
          <w:sz w:val="28"/>
          <w:szCs w:val="28"/>
        </w:rPr>
        <w:t xml:space="preserve">06 мая 2025 года  </w:t>
      </w:r>
      <w:r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527</w:t>
      </w:r>
      <w:r>
        <w:rPr>
          <w:kern w:val="2"/>
          <w:sz w:val="28"/>
          <w:szCs w:val="28"/>
        </w:rPr>
        <w:t xml:space="preserve">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kern w:val="2"/>
          <w:sz w:val="28"/>
          <w:szCs w:val="28"/>
        </w:rPr>
        <w:t>«О предоставлении Петренко Александру Юрьевичу разреш</w:t>
      </w:r>
      <w:r>
        <w:rPr>
          <w:kern w:val="2"/>
          <w:sz w:val="28"/>
          <w:szCs w:val="28"/>
        </w:rPr>
        <w:t>ения на условно разрешенный вид использования земельного участка с кадастровым номером 23:12:0901003:911 площадью 2401 квадратный метр, расположенного по адресу: Краснодарский край, муниципальный район Кореновский, сельское поселение Платнировское, станица</w:t>
      </w:r>
      <w:r>
        <w:rPr>
          <w:kern w:val="2"/>
          <w:sz w:val="28"/>
          <w:szCs w:val="28"/>
        </w:rPr>
        <w:t xml:space="preserve"> Платнировская, улица Карла Маркса, земельный участок 128» </w:t>
      </w:r>
      <w:r>
        <w:rPr>
          <w:kern w:val="2"/>
          <w:sz w:val="28"/>
          <w:szCs w:val="28"/>
        </w:rPr>
        <w:t>назначены публичные слушания.</w:t>
      </w:r>
    </w:p>
    <w:p w:rsidR="00000000" w:rsidRDefault="00003B2C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градостроительным законодательством проведены</w:t>
      </w:r>
      <w:r>
        <w:rPr>
          <w:kern w:val="2"/>
          <w:sz w:val="28"/>
          <w:szCs w:val="28"/>
        </w:rPr>
        <w:t xml:space="preserve"> публичные слушания по вопросу предоставления </w:t>
      </w:r>
      <w:r>
        <w:rPr>
          <w:kern w:val="2"/>
          <w:sz w:val="28"/>
          <w:szCs w:val="28"/>
        </w:rPr>
        <w:t>Петренко Александру Юрьевичу</w:t>
      </w:r>
      <w:r>
        <w:rPr>
          <w:kern w:val="2"/>
          <w:sz w:val="28"/>
          <w:szCs w:val="28"/>
        </w:rPr>
        <w:t xml:space="preserve"> разрешения на условно разрешен</w:t>
      </w:r>
      <w:r>
        <w:rPr>
          <w:kern w:val="2"/>
          <w:sz w:val="28"/>
          <w:szCs w:val="28"/>
        </w:rPr>
        <w:t xml:space="preserve">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23:12:0901003:911 площадью 2401 квадратный метр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муниципальный район Кореновский, сельское поселение Платнировское, станица Платнировская, улица Ка</w:t>
      </w:r>
      <w:r>
        <w:rPr>
          <w:kern w:val="2"/>
          <w:sz w:val="28"/>
          <w:szCs w:val="28"/>
        </w:rPr>
        <w:t>рла Маркса, земельный участок 128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</w:t>
      </w:r>
      <w:r>
        <w:rPr>
          <w:kern w:val="2"/>
          <w:sz w:val="28"/>
          <w:szCs w:val="28"/>
        </w:rPr>
        <w:t>дарского края).</w:t>
      </w:r>
    </w:p>
    <w:p w:rsidR="00000000" w:rsidRDefault="00003B2C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Комиссией по землепользованию и застройке муниципального образования Кореновский район принято решение рекомендовать главе муниципального образования Кореновский </w:t>
      </w:r>
      <w:r>
        <w:rPr>
          <w:kern w:val="2"/>
          <w:sz w:val="28"/>
          <w:szCs w:val="28"/>
        </w:rPr>
        <w:t>муниципальный</w:t>
      </w:r>
      <w:r>
        <w:rPr>
          <w:color w:val="000000"/>
          <w:kern w:val="2"/>
          <w:sz w:val="28"/>
          <w:szCs w:val="28"/>
        </w:rPr>
        <w:t xml:space="preserve"> район Краснодарского края предоставить </w:t>
      </w:r>
      <w:r>
        <w:rPr>
          <w:kern w:val="2"/>
          <w:sz w:val="28"/>
          <w:szCs w:val="28"/>
        </w:rPr>
        <w:t>Петренко Александру Юрьев</w:t>
      </w:r>
      <w:r>
        <w:rPr>
          <w:kern w:val="2"/>
          <w:sz w:val="28"/>
          <w:szCs w:val="28"/>
        </w:rPr>
        <w:t>ичу</w:t>
      </w:r>
      <w:r>
        <w:rPr>
          <w:color w:val="000000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23:12:0901003:911</w:t>
      </w:r>
      <w:r>
        <w:rPr>
          <w:color w:val="000000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2401 квадратный метр</w:t>
      </w:r>
      <w:r>
        <w:rPr>
          <w:color w:val="000000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муниципальный район Кореновский, сельское поселение Платнировско</w:t>
      </w:r>
      <w:r>
        <w:rPr>
          <w:kern w:val="2"/>
          <w:sz w:val="28"/>
          <w:szCs w:val="28"/>
        </w:rPr>
        <w:t>е, станица Платнировская, улица Карла Маркса, земельный участок 128</w:t>
      </w:r>
      <w:r>
        <w:rPr>
          <w:rFonts w:eastAsia="SimSun"/>
          <w:color w:val="000000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Магазины</w:t>
      </w:r>
      <w:r>
        <w:rPr>
          <w:rFonts w:eastAsia="SimSun"/>
          <w:color w:val="000000"/>
          <w:kern w:val="2"/>
          <w:sz w:val="28"/>
          <w:szCs w:val="28"/>
        </w:rPr>
        <w:t>.</w:t>
      </w:r>
    </w:p>
    <w:p w:rsidR="00000000" w:rsidRDefault="00003B2C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</w:t>
      </w:r>
      <w:r>
        <w:rPr>
          <w:rFonts w:eastAsia="SimSun"/>
          <w:kern w:val="2"/>
          <w:sz w:val="28"/>
          <w:szCs w:val="28"/>
        </w:rPr>
        <w:t>ация муниципального образования Кореновский муниципальный район Краснодарского края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003B2C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Петренко Александру Юрьевичу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</w:t>
      </w:r>
      <w:r>
        <w:rPr>
          <w:kern w:val="2"/>
          <w:sz w:val="28"/>
          <w:szCs w:val="28"/>
        </w:rPr>
        <w:t>1003:911 площадью 2401 квадратный метр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муниципальный район Кореновский, сельское поселение Платнировское, станица Платнировская, улица Карла Маркса, земельный участок 128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Магазины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003B2C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2. Управлению архитектуры </w:t>
      </w:r>
      <w:r>
        <w:rPr>
          <w:rFonts w:eastAsia="SimSun"/>
          <w:kern w:val="2"/>
          <w:sz w:val="28"/>
          <w:szCs w:val="28"/>
        </w:rPr>
        <w:t>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 w:rsidR="00000000" w:rsidRDefault="00003B2C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3. Управлению </w:t>
      </w:r>
      <w:r>
        <w:rPr>
          <w:rFonts w:eastAsia="SimSun"/>
          <w:kern w:val="2"/>
          <w:sz w:val="28"/>
          <w:szCs w:val="28"/>
        </w:rPr>
        <w:t>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</w:t>
      </w:r>
      <w:r>
        <w:rPr>
          <w:rFonts w:eastAsia="SimSun"/>
          <w:kern w:val="2"/>
          <w:sz w:val="28"/>
          <w:szCs w:val="28"/>
        </w:rPr>
        <w:t>и.</w:t>
      </w:r>
    </w:p>
    <w:p w:rsidR="00000000" w:rsidRDefault="00003B2C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</w:t>
      </w:r>
      <w:r>
        <w:rPr>
          <w:color w:val="000000"/>
          <w:kern w:val="2"/>
          <w:sz w:val="28"/>
          <w:szCs w:val="28"/>
          <w:lang w:eastAsia="ar-SA"/>
        </w:rPr>
        <w:t>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003B2C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</w:t>
      </w:r>
      <w:r>
        <w:rPr>
          <w:color w:val="000000"/>
          <w:kern w:val="2"/>
          <w:sz w:val="28"/>
          <w:szCs w:val="28"/>
          <w:lang w:eastAsia="ar-SA"/>
        </w:rPr>
        <w:t>ния Кореновский муниципальный район Краснодарского края Б.И. Сторчун.</w:t>
      </w:r>
    </w:p>
    <w:p w:rsidR="00000000" w:rsidRDefault="00003B2C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>Настоящее постановление вступает в силу после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003B2C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003B2C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003B2C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003B2C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Глава</w:t>
      </w:r>
    </w:p>
    <w:p w:rsidR="00000000" w:rsidRDefault="00003B2C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003B2C">
      <w:pPr>
        <w:tabs>
          <w:tab w:val="left" w:pos="0"/>
        </w:tabs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003B2C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 xml:space="preserve">Краснодарского края                  </w:t>
      </w:r>
      <w:r>
        <w:rPr>
          <w:rStyle w:val="20"/>
          <w:kern w:val="2"/>
          <w:sz w:val="28"/>
          <w:szCs w:val="28"/>
          <w:lang w:eastAsia="ar-SA"/>
        </w:rPr>
        <w:t xml:space="preserve">                                                 С.А. Голобородько</w:t>
      </w: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3B2C"/>
    <w:rsid w:val="0000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E66440-DAB8-4512-A323-5ECDE788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2073</Words>
  <Characters>11818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2025-05-06T08:03:00Z</cp:lastPrinted>
  <dcterms:created xsi:type="dcterms:W3CDTF">2025-05-18T18:44:00Z</dcterms:created>
  <dcterms:modified xsi:type="dcterms:W3CDTF">2025-05-18T18:44:00Z</dcterms:modified>
</cp:coreProperties>
</file>