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505E7">
      <w:pPr>
        <w:pageBreakBefore/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opacity="0" color2="black"/>
            <v:imagedata r:id="rId7" o:title="" croptop="-461f" cropbottom="-461f" cropleft="-575f" cropright="-575f"/>
          </v:shape>
        </w:pict>
      </w:r>
    </w:p>
    <w:p w:rsidR="00000000" w:rsidRDefault="004505E7">
      <w:pPr>
        <w:contextualSpacing/>
        <w:jc w:val="center"/>
        <w:rPr>
          <w:lang/>
        </w:rPr>
      </w:pPr>
    </w:p>
    <w:p w:rsidR="00000000" w:rsidRDefault="004505E7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4505E7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4505E7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4505E7">
      <w:pPr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4505E7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4505E7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20</w:t>
      </w:r>
      <w:r>
        <w:rPr>
          <w:b/>
        </w:rPr>
        <w:t>.05.2025                                                                                                                            №</w:t>
      </w:r>
      <w:r>
        <w:rPr>
          <w:b/>
          <w:bCs/>
          <w:lang w:eastAsia="ru-RU"/>
        </w:rPr>
        <w:t xml:space="preserve"> 630</w:t>
      </w:r>
    </w:p>
    <w:p w:rsidR="00000000" w:rsidRDefault="004505E7">
      <w:pPr>
        <w:jc w:val="center"/>
        <w:rPr>
          <w:sz w:val="28"/>
          <w:szCs w:val="28"/>
          <w:lang w:eastAsia="ru-RU"/>
        </w:rPr>
      </w:pPr>
      <w:r>
        <w:rPr>
          <w:lang w:eastAsia="ru-RU"/>
        </w:rPr>
        <w:t>г. Кореновск</w:t>
      </w:r>
    </w:p>
    <w:p w:rsidR="00000000" w:rsidRDefault="004505E7">
      <w:pPr>
        <w:jc w:val="center"/>
        <w:rPr>
          <w:sz w:val="28"/>
          <w:szCs w:val="28"/>
          <w:lang w:eastAsia="ru-RU"/>
        </w:rPr>
      </w:pPr>
    </w:p>
    <w:p w:rsidR="00000000" w:rsidRDefault="004505E7">
      <w:pPr>
        <w:jc w:val="center"/>
        <w:rPr>
          <w:sz w:val="28"/>
          <w:szCs w:val="28"/>
          <w:lang w:eastAsia="ru-RU"/>
        </w:rPr>
      </w:pPr>
    </w:p>
    <w:p w:rsidR="00000000" w:rsidRDefault="004505E7">
      <w:pPr>
        <w:pStyle w:val="afa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автономного дошкольного образовательного учреждения детский  сад  № 3 муниципального образования Кореновский  район 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>униципального автономного дошкольного образовательного учреждени</w:t>
      </w:r>
      <w:r>
        <w:rPr>
          <w:rFonts w:eastAsia="Courier New" w:cs="Courier New"/>
          <w:b/>
          <w:szCs w:val="28"/>
          <w:lang w:val="ru-RU"/>
        </w:rPr>
        <w:t xml:space="preserve">я детский  сад  № 3 муниципального образования Кореновский муниципальный район </w:t>
      </w:r>
    </w:p>
    <w:p w:rsidR="00000000" w:rsidRDefault="004505E7">
      <w:pPr>
        <w:pStyle w:val="afa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4505E7">
      <w:pPr>
        <w:pStyle w:val="afa"/>
        <w:jc w:val="center"/>
        <w:rPr>
          <w:lang w:val="ru-RU"/>
        </w:rPr>
      </w:pPr>
    </w:p>
    <w:p w:rsidR="00000000" w:rsidRDefault="004505E7">
      <w:pPr>
        <w:pStyle w:val="Standard"/>
        <w:ind w:firstLine="851"/>
        <w:jc w:val="both"/>
      </w:pPr>
      <w:r>
        <w:rPr>
          <w:sz w:val="28"/>
          <w:szCs w:val="28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123.2</w:t>
      </w:r>
      <w:r>
        <w:rPr>
          <w:sz w:val="28"/>
          <w:szCs w:val="28"/>
        </w:rPr>
        <w:t>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t>:</w:t>
      </w:r>
    </w:p>
    <w:p w:rsidR="00000000" w:rsidRDefault="004505E7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 Переименовать м</w:t>
      </w:r>
      <w:r>
        <w:rPr>
          <w:rFonts w:eastAsia="Courier New" w:cs="Courier New"/>
          <w:szCs w:val="28"/>
          <w:lang w:val="ru-RU"/>
        </w:rPr>
        <w:t xml:space="preserve">униципальное автономное дошкольное образовательное учреждение детский сад </w:t>
      </w:r>
      <w:r>
        <w:rPr>
          <w:rFonts w:eastAsia="Courier New" w:cs="Courier New"/>
          <w:szCs w:val="28"/>
          <w:lang w:val="ru-RU"/>
        </w:rPr>
        <w:t xml:space="preserve">№ 3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автономное дошкольное образовательное учреждение детский сад № 3 муниципального образования Кореновский муниципальный район Краснодарского края.</w:t>
      </w:r>
    </w:p>
    <w:p w:rsidR="00000000" w:rsidRDefault="004505E7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 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</w:t>
      </w:r>
      <w:r>
        <w:rPr>
          <w:rFonts w:eastAsia="Courier New" w:cs="Courier New"/>
          <w:szCs w:val="28"/>
          <w:lang w:val="ru-RU"/>
        </w:rPr>
        <w:t>о дошкольного образовательного учреждения детский  сад № 3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4505E7">
      <w:pPr>
        <w:pStyle w:val="afa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 Признать утратившим силу постановление администрации муниципального образования Ко</w:t>
      </w:r>
      <w:r>
        <w:rPr>
          <w:rFonts w:eastAsia="Courier New" w:cs="Courier New"/>
          <w:szCs w:val="28"/>
          <w:lang w:val="ru-RU"/>
        </w:rPr>
        <w:t xml:space="preserve">реновский район от  11.10.2022 № 1484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 учреждения детский  сад № 3 муниципального образования Кореновский район в новой редакции».</w:t>
      </w:r>
    </w:p>
    <w:p w:rsidR="00000000" w:rsidRDefault="004505E7">
      <w:pPr>
        <w:pStyle w:val="210"/>
        <w:spacing w:line="240" w:lineRule="auto"/>
        <w:ind w:right="0" w:firstLine="708"/>
        <w:rPr>
          <w:sz w:val="28"/>
          <w:szCs w:val="28"/>
        </w:rPr>
      </w:pPr>
      <w:r>
        <w:rPr>
          <w:rFonts w:eastAsia="Courier New" w:cs="Courier New"/>
          <w:sz w:val="28"/>
          <w:szCs w:val="28"/>
        </w:rPr>
        <w:t>4. Муниципальному автономному дошкольному обр</w:t>
      </w:r>
      <w:r>
        <w:rPr>
          <w:rFonts w:eastAsia="Courier New" w:cs="Courier New"/>
          <w:sz w:val="28"/>
          <w:szCs w:val="28"/>
        </w:rPr>
        <w:t xml:space="preserve">азовательному учреждению детский сад № 3 муниципального образования  Кореновский муниципальный район Краснодарского края </w:t>
      </w:r>
      <w:r>
        <w:rPr>
          <w:sz w:val="28"/>
          <w:szCs w:val="28"/>
        </w:rPr>
        <w:t>(Безрукавая) организовать работу</w:t>
      </w:r>
    </w:p>
    <w:p w:rsidR="00000000" w:rsidRDefault="004505E7">
      <w:pPr>
        <w:pStyle w:val="210"/>
        <w:spacing w:line="240" w:lineRule="auto"/>
        <w:ind w:right="0"/>
        <w:rPr>
          <w:sz w:val="28"/>
          <w:szCs w:val="28"/>
        </w:rPr>
      </w:pPr>
    </w:p>
    <w:p w:rsidR="00000000" w:rsidRDefault="004505E7">
      <w:pPr>
        <w:pStyle w:val="210"/>
        <w:spacing w:line="240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00000" w:rsidRDefault="004505E7">
      <w:pPr>
        <w:pStyle w:val="210"/>
        <w:spacing w:line="240" w:lineRule="auto"/>
        <w:ind w:right="0"/>
        <w:jc w:val="center"/>
        <w:rPr>
          <w:sz w:val="28"/>
          <w:szCs w:val="28"/>
        </w:rPr>
      </w:pPr>
    </w:p>
    <w:p w:rsidR="00000000" w:rsidRDefault="004505E7">
      <w:pPr>
        <w:pStyle w:val="210"/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по регистрации Устава м</w:t>
      </w:r>
      <w:r>
        <w:rPr>
          <w:rFonts w:eastAsia="Courier New" w:cs="Courier New"/>
          <w:sz w:val="28"/>
          <w:szCs w:val="28"/>
        </w:rPr>
        <w:t>униципального автономного дошкольного образовательного учреждения детский с</w:t>
      </w:r>
      <w:r>
        <w:rPr>
          <w:rFonts w:eastAsia="Courier New" w:cs="Courier New"/>
          <w:sz w:val="28"/>
          <w:szCs w:val="28"/>
        </w:rPr>
        <w:t xml:space="preserve">ад № 3 муниципального образования  Кореновский муниципальный район Краснодарского края. </w:t>
      </w:r>
      <w:bookmarkStart w:id="1" w:name="_GoBack_Копия_1"/>
      <w:bookmarkEnd w:id="1"/>
    </w:p>
    <w:p w:rsidR="00000000" w:rsidRDefault="004505E7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5. 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 обна</w:t>
      </w:r>
      <w:r>
        <w:rPr>
          <w:sz w:val="28"/>
          <w:szCs w:val="28"/>
        </w:rPr>
        <w:t xml:space="preserve">родовать настоящее постановление в установленном порядке и разместить на официальном сайте администрации </w:t>
      </w:r>
    </w:p>
    <w:p w:rsidR="00000000" w:rsidRDefault="004505E7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>муниципального образования Кореновский муниципальный  район Краснодарского края.</w:t>
      </w:r>
    </w:p>
    <w:p w:rsidR="00000000" w:rsidRDefault="004505E7">
      <w:pPr>
        <w:pStyle w:val="Standard"/>
        <w:tabs>
          <w:tab w:val="left" w:pos="840"/>
        </w:tabs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6. Контроль за выполнением постановления возложить на заместителя гл</w:t>
      </w:r>
      <w:r>
        <w:rPr>
          <w:sz w:val="28"/>
          <w:szCs w:val="28"/>
        </w:rPr>
        <w:t>авы муниципального образования Кореновский муниципальный район Краснодарского края Т.Г. Ковалеву.</w:t>
      </w:r>
    </w:p>
    <w:p w:rsidR="00000000" w:rsidRDefault="004505E7">
      <w:pPr>
        <w:pStyle w:val="Standard"/>
        <w:tabs>
          <w:tab w:val="left" w:pos="840"/>
        </w:tabs>
        <w:jc w:val="both"/>
      </w:pPr>
      <w:r>
        <w:rPr>
          <w:sz w:val="28"/>
          <w:szCs w:val="28"/>
        </w:rPr>
        <w:tab/>
        <w:t>7. Постановление вступает в силу после его официального обнародования.</w:t>
      </w:r>
    </w:p>
    <w:p w:rsidR="00000000" w:rsidRDefault="004505E7">
      <w:pPr>
        <w:pStyle w:val="Standard"/>
        <w:tabs>
          <w:tab w:val="left" w:pos="840"/>
        </w:tabs>
        <w:jc w:val="both"/>
      </w:pPr>
    </w:p>
    <w:p w:rsidR="00000000" w:rsidRDefault="004505E7">
      <w:pPr>
        <w:pStyle w:val="Standard"/>
      </w:pPr>
    </w:p>
    <w:p w:rsidR="00000000" w:rsidRDefault="004505E7">
      <w:pPr>
        <w:pStyle w:val="Standard"/>
      </w:pPr>
    </w:p>
    <w:p w:rsidR="00000000" w:rsidRDefault="004505E7">
      <w:pPr>
        <w:pStyle w:val="Standard"/>
        <w:rPr>
          <w:rStyle w:val="WW-Absatz-Standardschriftart1111111111111111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Глава</w:t>
      </w:r>
    </w:p>
    <w:p w:rsidR="00000000" w:rsidRDefault="004505E7">
      <w:pPr>
        <w:pStyle w:val="Standard"/>
        <w:rPr>
          <w:rStyle w:val="WW-Absatz-Standardschriftart1111111111111111"/>
          <w:kern w:val="0"/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муниципального образования</w:t>
      </w:r>
    </w:p>
    <w:p w:rsidR="00000000" w:rsidRDefault="004505E7">
      <w:pPr>
        <w:rPr>
          <w:sz w:val="28"/>
          <w:szCs w:val="28"/>
        </w:rPr>
      </w:pPr>
      <w:r>
        <w:rPr>
          <w:rStyle w:val="WW-Absatz-Standardschriftart1111111111111111"/>
          <w:sz w:val="28"/>
          <w:szCs w:val="28"/>
        </w:rPr>
        <w:t>Кореновский</w:t>
      </w:r>
      <w:r>
        <w:rPr>
          <w:sz w:val="28"/>
          <w:szCs w:val="28"/>
        </w:rPr>
        <w:t xml:space="preserve">  муниципальный район</w:t>
      </w:r>
    </w:p>
    <w:p w:rsidR="00000000" w:rsidRDefault="004505E7">
      <w:pPr>
        <w:rPr>
          <w:sz w:val="28"/>
        </w:rPr>
      </w:pPr>
      <w:r>
        <w:rPr>
          <w:sz w:val="28"/>
          <w:szCs w:val="28"/>
        </w:rPr>
        <w:t>Краснодарского кр</w:t>
      </w:r>
      <w:r>
        <w:rPr>
          <w:sz w:val="28"/>
          <w:szCs w:val="28"/>
        </w:rPr>
        <w:t>ая                                                                  С.А. Голобородько</w:t>
      </w: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rPr>
          <w:sz w:val="28"/>
        </w:rPr>
      </w:pPr>
    </w:p>
    <w:p w:rsidR="00000000" w:rsidRDefault="004505E7">
      <w:pPr>
        <w:tabs>
          <w:tab w:val="left" w:pos="0"/>
        </w:tabs>
        <w:ind w:firstLine="567"/>
        <w:jc w:val="both"/>
        <w:rPr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</w:t>
      </w:r>
    </w:p>
    <w:p w:rsidR="00000000" w:rsidRDefault="004505E7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 постановлению администрации</w:t>
      </w:r>
    </w:p>
    <w:p w:rsidR="00000000" w:rsidRDefault="004505E7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муниципального образования</w:t>
      </w:r>
    </w:p>
    <w:p w:rsidR="00000000" w:rsidRDefault="004505E7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Кореновский муниципальный район</w:t>
      </w:r>
    </w:p>
    <w:p w:rsidR="00000000" w:rsidRDefault="004505E7">
      <w:pPr>
        <w:ind w:firstLine="567"/>
        <w:jc w:val="both"/>
        <w:rPr>
          <w:sz w:val="28"/>
        </w:rPr>
      </w:pPr>
      <w:r>
        <w:rPr>
          <w:sz w:val="28"/>
        </w:rPr>
        <w:t xml:space="preserve">                 </w:t>
      </w:r>
      <w:r>
        <w:rPr>
          <w:sz w:val="28"/>
        </w:rPr>
        <w:t xml:space="preserve">                                              </w:t>
      </w:r>
      <w:r>
        <w:rPr>
          <w:sz w:val="28"/>
        </w:rPr>
        <w:t>Краснодарского края</w:t>
      </w:r>
    </w:p>
    <w:p w:rsidR="00000000" w:rsidRDefault="004505E7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от 20.05 2025  № 630</w:t>
      </w:r>
    </w:p>
    <w:p w:rsidR="00000000" w:rsidRDefault="004505E7">
      <w:pPr>
        <w:ind w:firstLine="567"/>
        <w:jc w:val="both"/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000000" w:rsidRDefault="004505E7">
      <w:pPr>
        <w:tabs>
          <w:tab w:val="left" w:pos="6096"/>
        </w:tabs>
        <w:ind w:firstLine="567"/>
        <w:jc w:val="both"/>
      </w:pPr>
    </w:p>
    <w:p w:rsidR="00000000" w:rsidRDefault="004505E7">
      <w:pPr>
        <w:tabs>
          <w:tab w:val="left" w:pos="426"/>
          <w:tab w:val="left" w:pos="2419"/>
        </w:tabs>
        <w:autoSpaceDE w:val="0"/>
        <w:ind w:firstLine="567"/>
        <w:jc w:val="both"/>
      </w:pPr>
      <w:r>
        <w:tab/>
      </w:r>
    </w:p>
    <w:p w:rsidR="00000000" w:rsidRDefault="004505E7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4505E7">
      <w:pPr>
        <w:tabs>
          <w:tab w:val="left" w:pos="426"/>
          <w:tab w:val="left" w:pos="2419"/>
        </w:tabs>
        <w:autoSpaceDE w:val="0"/>
        <w:ind w:firstLine="567"/>
        <w:jc w:val="both"/>
      </w:pPr>
    </w:p>
    <w:p w:rsidR="00000000" w:rsidRDefault="004505E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505E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505E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505E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505E7">
      <w:pPr>
        <w:tabs>
          <w:tab w:val="left" w:pos="426"/>
          <w:tab w:val="left" w:pos="2419"/>
        </w:tabs>
        <w:autoSpaceDE w:val="0"/>
        <w:ind w:firstLine="567"/>
        <w:jc w:val="both"/>
        <w:rPr>
          <w:sz w:val="28"/>
          <w:szCs w:val="28"/>
        </w:rPr>
      </w:pPr>
    </w:p>
    <w:p w:rsidR="00000000" w:rsidRDefault="004505E7">
      <w:pPr>
        <w:shd w:val="clear" w:color="auto" w:fill="FFFFFF"/>
        <w:tabs>
          <w:tab w:val="left" w:pos="426"/>
          <w:tab w:val="left" w:leader="underscore" w:pos="715"/>
          <w:tab w:val="left" w:leader="underscore" w:pos="2347"/>
          <w:tab w:val="left" w:pos="4613"/>
          <w:tab w:val="left" w:leader="underscore" w:pos="5438"/>
          <w:tab w:val="left" w:leader="underscore" w:pos="754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000000" w:rsidRDefault="004505E7">
      <w:pPr>
        <w:tabs>
          <w:tab w:val="left" w:pos="426"/>
        </w:tabs>
        <w:autoSpaceDE w:val="0"/>
        <w:jc w:val="center"/>
        <w:rPr>
          <w:b/>
          <w:bCs/>
          <w:szCs w:val="28"/>
        </w:rPr>
      </w:pPr>
      <w:r>
        <w:rPr>
          <w:b/>
          <w:bCs/>
          <w:sz w:val="28"/>
          <w:szCs w:val="28"/>
        </w:rPr>
        <w:t>муниципального автономного дошкольного образовательного</w:t>
      </w:r>
    </w:p>
    <w:p w:rsidR="00000000" w:rsidRDefault="004505E7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bCs/>
          <w:szCs w:val="28"/>
          <w:lang w:val="ru-RU"/>
        </w:rPr>
        <w:t>учреждения детский сад № 3</w:t>
      </w:r>
      <w:r>
        <w:rPr>
          <w:rFonts w:eastAsia="Courier New" w:cs="Courier New"/>
          <w:b/>
          <w:szCs w:val="28"/>
          <w:lang w:val="ru-RU"/>
        </w:rPr>
        <w:t xml:space="preserve"> муниципального образования </w:t>
      </w:r>
    </w:p>
    <w:p w:rsidR="00000000" w:rsidRDefault="004505E7">
      <w:pPr>
        <w:pStyle w:val="Textbodyindent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rFonts w:eastAsia="Courier New" w:cs="Courier New"/>
          <w:b/>
          <w:szCs w:val="28"/>
          <w:lang w:val="ru-RU"/>
        </w:rPr>
        <w:t>Кореновский муниципальный</w:t>
      </w:r>
      <w:r>
        <w:rPr>
          <w:rFonts w:eastAsia="Courier New" w:cs="Courier New"/>
          <w:b/>
          <w:szCs w:val="28"/>
          <w:lang w:val="ru-RU"/>
        </w:rPr>
        <w:t xml:space="preserve"> район </w:t>
      </w:r>
    </w:p>
    <w:p w:rsidR="00000000" w:rsidRDefault="004505E7">
      <w:pPr>
        <w:pStyle w:val="Textbodyindent"/>
        <w:spacing w:after="0"/>
        <w:ind w:firstLine="0"/>
        <w:jc w:val="center"/>
        <w:rPr>
          <w:b/>
          <w:bCs/>
          <w:szCs w:val="28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4505E7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  <w:sz w:val="28"/>
          <w:szCs w:val="28"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  <w:sz w:val="28"/>
          <w:szCs w:val="28"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  <w:sz w:val="28"/>
          <w:szCs w:val="28"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701" w:header="227" w:footer="720" w:gutter="0"/>
          <w:cols w:space="720"/>
          <w:docGrid w:linePitch="600" w:charSpace="32768"/>
        </w:sectPr>
      </w:pPr>
    </w:p>
    <w:p w:rsidR="00000000" w:rsidRDefault="004505E7">
      <w:pPr>
        <w:tabs>
          <w:tab w:val="left" w:pos="426"/>
        </w:tabs>
        <w:autoSpaceDE w:val="0"/>
        <w:ind w:firstLine="567"/>
        <w:jc w:val="center"/>
        <w:rPr>
          <w:b/>
          <w:bCs/>
        </w:rPr>
      </w:pPr>
    </w:p>
    <w:p w:rsidR="00000000" w:rsidRDefault="004505E7">
      <w:pPr>
        <w:tabs>
          <w:tab w:val="left" w:pos="3808"/>
        </w:tabs>
        <w:jc w:val="center"/>
        <w:rPr>
          <w:b/>
          <w:bCs/>
        </w:rPr>
      </w:pPr>
    </w:p>
    <w:p w:rsidR="00000000" w:rsidRDefault="004505E7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</w:t>
      </w:r>
    </w:p>
    <w:p w:rsidR="00000000" w:rsidRDefault="004505E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000000" w:rsidRDefault="004505E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0000" w:rsidRDefault="004505E7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1.1. Муниципальное автономное дошкольное образовательное учреждение детский сад № 3 муниципального образования Кореновский район (далее по тексту настоящего устава - Учрежде</w:t>
      </w:r>
      <w:r>
        <w:rPr>
          <w:sz w:val="28"/>
          <w:szCs w:val="28"/>
        </w:rPr>
        <w:t>ние) создано на основании постановления администрации муниципального образования Кореновский район «О создании автономного учреждения путем изменения типа существующего муниципального дошкольного образовательного бюджетного учреждения детский сад № 3 муниц</w:t>
      </w:r>
      <w:r>
        <w:rPr>
          <w:sz w:val="28"/>
          <w:szCs w:val="28"/>
        </w:rPr>
        <w:t>ипального образования Кореновский район» от 03.10.2022 г. № 1444.</w:t>
      </w:r>
    </w:p>
    <w:p w:rsidR="00000000" w:rsidRDefault="004505E7">
      <w:pPr>
        <w:pStyle w:val="Textbodyindent"/>
        <w:spacing w:after="0"/>
        <w:ind w:left="0" w:firstLine="0"/>
        <w:rPr>
          <w:szCs w:val="28"/>
          <w:lang w:val="ru-RU"/>
        </w:rPr>
      </w:pPr>
      <w:r>
        <w:rPr>
          <w:szCs w:val="28"/>
          <w:lang w:val="ru-RU"/>
        </w:rPr>
        <w:tab/>
        <w:t>1.2. Муниципальное автономное дошкольное образовательное учреждение детский сад № 3 муниципального образования Кореновский район переименовано в Муниципальное автономное дошкольное образова</w:t>
      </w:r>
      <w:r>
        <w:rPr>
          <w:szCs w:val="28"/>
          <w:lang w:val="ru-RU"/>
        </w:rPr>
        <w:t>тельное учреждение детский сад № 3 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20.05.2025 № 630</w:t>
      </w:r>
      <w:r>
        <w:rPr>
          <w:b/>
          <w:szCs w:val="28"/>
          <w:lang w:val="ru-RU"/>
        </w:rPr>
        <w:t xml:space="preserve"> «</w:t>
      </w:r>
      <w:r>
        <w:rPr>
          <w:lang w:val="ru-RU"/>
        </w:rPr>
        <w:t>О</w:t>
      </w:r>
      <w:r>
        <w:rPr>
          <w:lang w:val="ru-RU"/>
        </w:rPr>
        <w:t xml:space="preserve"> переименовании  м</w:t>
      </w:r>
      <w:r>
        <w:rPr>
          <w:rFonts w:eastAsia="Courier New" w:cs="Courier New"/>
          <w:szCs w:val="28"/>
          <w:lang w:val="ru-RU"/>
        </w:rPr>
        <w:t xml:space="preserve">униципального автономного дошкольного образовательного учреждения детский  сад № 3 муниципального образования Кореновский  район  и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автономного дошкольного образовательного учреждения детский  сад  № 3 му</w:t>
      </w:r>
      <w:r>
        <w:rPr>
          <w:rFonts w:eastAsia="Courier New" w:cs="Courier New"/>
          <w:szCs w:val="28"/>
          <w:lang w:val="ru-RU"/>
        </w:rPr>
        <w:t>ниципального образования Кореновский муниципальный район  Краснодарского края».</w:t>
      </w:r>
    </w:p>
    <w:p w:rsidR="00000000" w:rsidRDefault="004505E7">
      <w:pPr>
        <w:pStyle w:val="aff4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4505E7">
      <w:pPr>
        <w:pStyle w:val="aff4"/>
        <w:tabs>
          <w:tab w:val="left" w:pos="426"/>
          <w:tab w:val="left" w:leader="underscore" w:pos="9557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ab/>
        <w:t>полное - </w:t>
      </w:r>
      <w:r>
        <w:rPr>
          <w:sz w:val="28"/>
          <w:szCs w:val="28"/>
          <w:lang w:val="ru-RU"/>
        </w:rPr>
        <w:t>Муниципальное автономное дошкольное образовательное учреждение детский сад № 3 муниципального образования Кореновский муниципальный рай</w:t>
      </w:r>
      <w:r>
        <w:rPr>
          <w:sz w:val="28"/>
          <w:szCs w:val="28"/>
          <w:lang w:val="ru-RU"/>
        </w:rPr>
        <w:t>он Краснодарского края</w:t>
      </w:r>
      <w:r>
        <w:rPr>
          <w:color w:val="000000"/>
          <w:sz w:val="28"/>
          <w:szCs w:val="28"/>
          <w:lang w:val="ru-RU"/>
        </w:rPr>
        <w:t>;</w:t>
      </w:r>
    </w:p>
    <w:p w:rsidR="00000000" w:rsidRDefault="004505E7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сокращённое</w:t>
      </w:r>
      <w:r>
        <w:rPr>
          <w:sz w:val="28"/>
          <w:szCs w:val="28"/>
        </w:rPr>
        <w:t xml:space="preserve"> - МАДОУ д/с № 3 МО Кореновский район.</w:t>
      </w:r>
    </w:p>
    <w:p w:rsidR="00000000" w:rsidRDefault="004505E7">
      <w:pPr>
        <w:tabs>
          <w:tab w:val="left" w:pos="426"/>
          <w:tab w:val="left" w:pos="1080"/>
          <w:tab w:val="left" w:leader="underscore" w:pos="95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1.4. Организационно-правовая форма Учреждения - муниципальное автономное учреждение. </w:t>
      </w:r>
    </w:p>
    <w:p w:rsidR="00000000" w:rsidRDefault="004505E7">
      <w:pPr>
        <w:shd w:val="clear" w:color="auto" w:fill="FFFFFF"/>
        <w:tabs>
          <w:tab w:val="left" w:pos="426"/>
          <w:tab w:val="left" w:pos="1080"/>
          <w:tab w:val="left" w:pos="1224"/>
        </w:tabs>
        <w:jc w:val="both"/>
        <w:rPr>
          <w:szCs w:val="28"/>
        </w:rPr>
      </w:pPr>
      <w:r>
        <w:rPr>
          <w:sz w:val="28"/>
          <w:szCs w:val="28"/>
        </w:rPr>
        <w:tab/>
        <w:t>1.5. Тип Учреждения: дошкольная образовательная организация - образовательная организация, ос</w:t>
      </w:r>
      <w:r>
        <w:rPr>
          <w:sz w:val="28"/>
          <w:szCs w:val="28"/>
        </w:rPr>
        <w:t>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sz w:val="28"/>
          <w:szCs w:val="28"/>
        </w:rPr>
        <w:t>.</w:t>
      </w:r>
    </w:p>
    <w:p w:rsidR="00000000" w:rsidRDefault="004505E7">
      <w:pPr>
        <w:pStyle w:val="af3"/>
        <w:ind w:firstLine="709"/>
        <w:rPr>
          <w:szCs w:val="28"/>
        </w:rPr>
      </w:pPr>
      <w:r>
        <w:rPr>
          <w:szCs w:val="28"/>
        </w:rPr>
        <w:t>Учреждение приобретает право на образовательную деятельность и льготы, предоставляемые зако</w:t>
      </w:r>
      <w:r>
        <w:rPr>
          <w:szCs w:val="28"/>
        </w:rPr>
        <w:t>нодательством Российской Федерации, с момента приобретения лицензии на право ведения образовательной деятельности.</w:t>
      </w:r>
    </w:p>
    <w:p w:rsidR="00000000" w:rsidRDefault="004505E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Место нахождение Учреждения:</w:t>
      </w:r>
    </w:p>
    <w:p w:rsidR="00000000" w:rsidRDefault="004505E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353180, Российская Федерация, Краснодарский край,  город Кореновск, улица Ленина, 91.</w:t>
      </w:r>
    </w:p>
    <w:p w:rsidR="00000000" w:rsidRDefault="004505E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>
        <w:rPr>
          <w:sz w:val="28"/>
          <w:szCs w:val="28"/>
        </w:rPr>
        <w:t xml:space="preserve"> данному адресу расположен исполнительный орган - Заведующий.</w:t>
      </w:r>
    </w:p>
    <w:p w:rsidR="00000000" w:rsidRDefault="004505E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места осуществления образовательной деятельности, присмотра и ухода за детьми юридического лица: </w:t>
      </w:r>
    </w:p>
    <w:p w:rsidR="00000000" w:rsidRDefault="004505E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353180, Российская Федерация, Краснодарский край,  город Кореновск, улица Лени</w:t>
      </w:r>
      <w:r>
        <w:rPr>
          <w:sz w:val="28"/>
          <w:szCs w:val="28"/>
        </w:rPr>
        <w:t>на, 91.</w:t>
      </w:r>
    </w:p>
    <w:p w:rsidR="00000000" w:rsidRDefault="004505E7">
      <w:pPr>
        <w:shd w:val="clear" w:color="auto" w:fill="FFFFFF"/>
        <w:tabs>
          <w:tab w:val="left" w:pos="426"/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Учреждение филиалов и представительств не имеет.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Режим работы устанавливается локальным актом Учреждения.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Учредителем Учреждения является </w:t>
      </w:r>
      <w:r>
        <w:rPr>
          <w:color w:val="000000"/>
          <w:sz w:val="28"/>
          <w:szCs w:val="28"/>
        </w:rPr>
        <w:t>муниципальное образование Кореновский муниципальный район Краснодарского края</w:t>
      </w:r>
      <w:r>
        <w:rPr>
          <w:sz w:val="28"/>
          <w:szCs w:val="28"/>
        </w:rPr>
        <w:t>. Функции и полном</w:t>
      </w:r>
      <w:r>
        <w:rPr>
          <w:sz w:val="28"/>
          <w:szCs w:val="28"/>
        </w:rPr>
        <w:t xml:space="preserve">очия учредителя Учреждения осуществляет администрация муниципального образования Кореновский муниципальный район Краснодарского края. 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администрации муниципального образования Кореновский муниципальный район Краснодарского края функции и полномочи</w:t>
      </w:r>
      <w:r>
        <w:rPr>
          <w:sz w:val="28"/>
          <w:szCs w:val="28"/>
        </w:rPr>
        <w:t xml:space="preserve">я учредителя Учреждения осуществляет управление образованием администрации муниципального образования Кореновский муниципальный район Краснодарского края (далее – Управление образованием). </w:t>
      </w:r>
    </w:p>
    <w:p w:rsidR="00000000" w:rsidRDefault="004505E7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Права собственника имущества Учреждения, которое создано </w:t>
      </w:r>
      <w:r>
        <w:rPr>
          <w:sz w:val="28"/>
          <w:szCs w:val="28"/>
        </w:rPr>
        <w:t xml:space="preserve">на базе имущества, находящегося в собственности муниципального образования Кореновский муниципальный район Краснодарского края, </w:t>
      </w:r>
      <w:r>
        <w:rPr>
          <w:color w:val="000000"/>
          <w:sz w:val="28"/>
          <w:szCs w:val="28"/>
        </w:rPr>
        <w:t>осуществляет отдел имущественных отношений администрации муниципального образования Кореновский муниципальный район Краснодарско</w:t>
      </w:r>
      <w:r>
        <w:rPr>
          <w:color w:val="000000"/>
          <w:sz w:val="28"/>
          <w:szCs w:val="28"/>
        </w:rPr>
        <w:t>го края; (далее - Управление)</w:t>
      </w:r>
      <w:r>
        <w:rPr>
          <w:sz w:val="28"/>
          <w:szCs w:val="28"/>
        </w:rPr>
        <w:t>.</w:t>
      </w:r>
    </w:p>
    <w:p w:rsidR="00000000" w:rsidRDefault="004505E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1.10. Учреждение является некоммерческой организацией, созданной для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</w:t>
      </w:r>
      <w:r>
        <w:rPr>
          <w:sz w:val="28"/>
          <w:szCs w:val="28"/>
        </w:rPr>
        <w:t>фере образования.</w:t>
      </w:r>
    </w:p>
    <w:p w:rsidR="00000000" w:rsidRDefault="004505E7">
      <w:pPr>
        <w:tabs>
          <w:tab w:val="left" w:pos="0"/>
        </w:tabs>
        <w:jc w:val="both"/>
        <w:rPr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1.11. Учреждение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4505E7">
      <w:pPr>
        <w:pStyle w:val="af3"/>
        <w:ind w:firstLine="709"/>
        <w:rPr>
          <w:szCs w:val="28"/>
        </w:rPr>
      </w:pPr>
      <w:r>
        <w:rPr>
          <w:szCs w:val="28"/>
        </w:rPr>
        <w:t>1.1</w:t>
      </w:r>
      <w:r>
        <w:rPr>
          <w:szCs w:val="28"/>
          <w:lang w:val="ru-RU"/>
        </w:rPr>
        <w:t>2</w:t>
      </w:r>
      <w:r>
        <w:rPr>
          <w:szCs w:val="28"/>
        </w:rPr>
        <w:t xml:space="preserve">. Права </w:t>
      </w:r>
      <w:r>
        <w:rPr>
          <w:szCs w:val="28"/>
        </w:rPr>
        <w:t xml:space="preserve">юридического лица у Учреждения в части ведения уставной финансово-хозяйственной деятельности, предусмотренной настоящим уставом и направленной на обеспечение образовательного процесса, возникают с момента его государственной регистрации. </w:t>
      </w:r>
    </w:p>
    <w:p w:rsidR="00000000" w:rsidRDefault="004505E7">
      <w:pPr>
        <w:pStyle w:val="af3"/>
        <w:ind w:firstLine="709"/>
        <w:rPr>
          <w:szCs w:val="28"/>
        </w:rPr>
      </w:pPr>
      <w:r>
        <w:rPr>
          <w:szCs w:val="28"/>
        </w:rPr>
        <w:t xml:space="preserve">Учреждение имеет </w:t>
      </w:r>
      <w:r>
        <w:rPr>
          <w:szCs w:val="28"/>
        </w:rPr>
        <w:t>самостоятельный баланс, печать со своим полным и сокращенным наименованием на русском языке. Учреждение вправе иметь штампы и бланки со своим наименованием.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 Учреждение строит свои отношения с другими организациями и гражданами во всех сферах хозяйств</w:t>
      </w:r>
      <w:r>
        <w:rPr>
          <w:sz w:val="28"/>
          <w:szCs w:val="28"/>
        </w:rPr>
        <w:t>енной деятельности на основе договоров, контрактов.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Учреждение свободно в выборе предмета и содержания договоров, контрактов, любых форм хозяйственных взаимоотношений, которые не противоречат законодательству Российской Федерации и настоящему уставу.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</w:t>
      </w:r>
      <w:r>
        <w:rPr>
          <w:sz w:val="28"/>
          <w:szCs w:val="28"/>
        </w:rPr>
        <w:t xml:space="preserve"> Учреждение в своей деятельности руководствуется Конституцией Российской Федерации, Федеральными законами «Об образовании в Российской Федерации», «Об автономных учреждениях», иными федеральными законами, нормативными правовыми актами Президента Российской</w:t>
      </w:r>
      <w:r>
        <w:rPr>
          <w:sz w:val="28"/>
          <w:szCs w:val="28"/>
        </w:rPr>
        <w:t xml:space="preserve">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Кореновский район, настоящим уставом.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 Учреждение отвечает по своим обязательствам всем находящи</w:t>
      </w:r>
      <w:r>
        <w:rPr>
          <w:sz w:val="28"/>
          <w:szCs w:val="28"/>
        </w:rPr>
        <w:t>мся у него на праве оперативного управления имуществом, за исключением недвижимого имущества и особо ценного движимого имущества, закреплённого за Учреждением собственником этого имущества или приобретённых Учреждением за счёт средств, выделенных Собственн</w:t>
      </w:r>
      <w:r>
        <w:rPr>
          <w:sz w:val="28"/>
          <w:szCs w:val="28"/>
        </w:rPr>
        <w:t>иком имущества. Собственник имущества автономного учреждения несет субсидированную ответственность по обязательствам автономного учреждения в случаях, предусмотренных Гражданским кодексом Российской Федерации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1.16. Учреждение в соответствии с зако</w:t>
      </w:r>
      <w:r>
        <w:rPr>
          <w:sz w:val="28"/>
          <w:szCs w:val="28"/>
        </w:rPr>
        <w:t xml:space="preserve">нодательством Российской Федерации несет ответственность за: 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жизнь и здоровье воспитан</w:t>
      </w:r>
      <w:r>
        <w:rPr>
          <w:sz w:val="28"/>
          <w:szCs w:val="28"/>
        </w:rPr>
        <w:t>ников и работников Учреждения во время образовательного и воспитательного процесса;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нарушение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</w:t>
      </w:r>
      <w:r>
        <w:rPr>
          <w:sz w:val="28"/>
          <w:szCs w:val="28"/>
        </w:rPr>
        <w:t>тавителей) воспитанников.</w:t>
      </w:r>
    </w:p>
    <w:p w:rsidR="00000000" w:rsidRDefault="004505E7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1.17.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4505E7">
      <w:pPr>
        <w:tabs>
          <w:tab w:val="left" w:pos="3808"/>
        </w:tabs>
        <w:spacing w:before="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</w:t>
      </w:r>
    </w:p>
    <w:p w:rsidR="00000000" w:rsidRDefault="004505E7">
      <w:pPr>
        <w:tabs>
          <w:tab w:val="left" w:pos="20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Предмет, цели и виды деятельности</w:t>
      </w:r>
    </w:p>
    <w:p w:rsidR="00000000" w:rsidRDefault="004505E7">
      <w:pPr>
        <w:tabs>
          <w:tab w:val="left" w:pos="2022"/>
        </w:tabs>
        <w:jc w:val="center"/>
        <w:rPr>
          <w:b/>
          <w:sz w:val="28"/>
          <w:szCs w:val="28"/>
        </w:rPr>
      </w:pP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 Учреждение осуществляет</w:t>
      </w:r>
      <w:r>
        <w:rPr>
          <w:bCs/>
          <w:sz w:val="28"/>
          <w:szCs w:val="28"/>
        </w:rPr>
        <w:t xml:space="preserve">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 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>
        <w:rPr>
          <w:sz w:val="28"/>
          <w:szCs w:val="28"/>
        </w:rPr>
        <w:t xml:space="preserve">Предметом деятельности Учреждения является осуществление на основании </w:t>
      </w:r>
      <w:r>
        <w:rPr>
          <w:sz w:val="28"/>
          <w:szCs w:val="28"/>
        </w:rPr>
        <w:t>лицензии образовательной деятельности, присмотра и ухода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воспитанников в получении</w:t>
      </w:r>
      <w:r>
        <w:rPr>
          <w:sz w:val="28"/>
          <w:szCs w:val="28"/>
        </w:rPr>
        <w:t xml:space="preserve"> дополнительного образования.  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 образования, присмотра и ухода за детьми, формирование общей культуры, развитие физиче</w:t>
      </w:r>
      <w:r>
        <w:rPr>
          <w:bCs/>
          <w:sz w:val="28"/>
          <w:szCs w:val="28"/>
        </w:rPr>
        <w:t xml:space="preserve">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 Основными задачами деятельности Учреждения являются</w:t>
      </w:r>
      <w:r>
        <w:rPr>
          <w:bCs/>
          <w:i/>
          <w:sz w:val="28"/>
          <w:szCs w:val="28"/>
        </w:rPr>
        <w:t xml:space="preserve">: 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2.4.1. охрана и</w:t>
      </w:r>
      <w:r>
        <w:rPr>
          <w:bCs/>
          <w:sz w:val="28"/>
          <w:szCs w:val="28"/>
        </w:rPr>
        <w:t xml:space="preserve"> укрепление физического и психического здоровья детей, в том числе их эмоционального благополучия;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</w:t>
      </w:r>
      <w:r>
        <w:rPr>
          <w:bCs/>
          <w:sz w:val="28"/>
          <w:szCs w:val="28"/>
        </w:rPr>
        <w:t>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2.4.3. обеспечение преемственности целей, задач и содержания образования, реализуемых в рамках образовательных программ различных уровней</w:t>
      </w:r>
      <w:r>
        <w:rPr>
          <w:bCs/>
          <w:sz w:val="28"/>
          <w:szCs w:val="28"/>
        </w:rPr>
        <w:t xml:space="preserve"> (далее - преемственность основных образовательных программ дошкольного и начального общего образования);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2.4.4. создание благоприятных условий развития детей в соответствии с их возрастными и индивидуальными особенностями и склонностями, развитие способно</w:t>
      </w:r>
      <w:r>
        <w:rPr>
          <w:bCs/>
          <w:sz w:val="28"/>
          <w:szCs w:val="28"/>
        </w:rPr>
        <w:t>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2.4.5. объединение обучения и воспитания в целостный образовательный процесс на основе духовно-нравственных и социокультурных ценностей и</w:t>
      </w:r>
      <w:r>
        <w:rPr>
          <w:bCs/>
          <w:sz w:val="28"/>
          <w:szCs w:val="28"/>
        </w:rPr>
        <w:t xml:space="preserve"> принятых в обществе правил и норм поведения в интересах человека, семьи, общества.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2.4.6.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</w:t>
      </w:r>
      <w:r>
        <w:rPr>
          <w:bCs/>
          <w:sz w:val="28"/>
          <w:szCs w:val="28"/>
        </w:rPr>
        <w:t>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2.4.7. обеспечение вариативности и разнообразия содержания Программ и организационных форм дошкольного образования, возможности форми</w:t>
      </w:r>
      <w:r>
        <w:rPr>
          <w:bCs/>
          <w:sz w:val="28"/>
          <w:szCs w:val="28"/>
        </w:rPr>
        <w:t>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2.4.8. формирование социокультурной среды, соответствующей возрастным, индивидуальным, психологическим и физиологическим особенностям </w:t>
      </w:r>
      <w:r>
        <w:rPr>
          <w:bCs/>
          <w:sz w:val="28"/>
          <w:szCs w:val="28"/>
        </w:rPr>
        <w:t>детей;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Основными видами деятельности Учреждения являются:</w:t>
      </w:r>
    </w:p>
    <w:p w:rsidR="00000000" w:rsidRDefault="004505E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образовательная деятельность по образовательным программ дошкольного образования;</w:t>
      </w:r>
    </w:p>
    <w:p w:rsidR="00000000" w:rsidRDefault="004505E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осуществление присмотра и ухода за детьми;</w:t>
      </w:r>
    </w:p>
    <w:p w:rsidR="00000000" w:rsidRDefault="004505E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предоставление услуг по дневному уходу за детьми;</w:t>
      </w:r>
    </w:p>
    <w:p w:rsidR="00000000" w:rsidRDefault="004505E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оказание методической, психолого-педагогической, диагностической и к</w:t>
      </w:r>
      <w:r>
        <w:rPr>
          <w:bCs/>
          <w:sz w:val="28"/>
          <w:szCs w:val="28"/>
        </w:rPr>
        <w:t>онсультативной помощи.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2.6. Учреждение вправе осуществлять иные виды деятельности, в том числе за счет средств физических и юридических лиц (приносящая доход деятельность), не относящиеся к основным видам деятельности, лишь постольку, поскольку это служит </w:t>
      </w:r>
      <w:r>
        <w:rPr>
          <w:bCs/>
          <w:sz w:val="28"/>
          <w:szCs w:val="28"/>
        </w:rPr>
        <w:t>достижению целей, ради которых оно создано: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образовательная деятельность по дополнительным общеразвивающим программ, следующих направленностей: художественно-эстетической, социально-педагогической, физической, научно-технической, спортивно-технической, х</w:t>
      </w:r>
      <w:r>
        <w:rPr>
          <w:bCs/>
          <w:sz w:val="28"/>
          <w:szCs w:val="28"/>
        </w:rPr>
        <w:t>удожественной, физкультурно-спортивной,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4505E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консультации с родителями (законными представителями), методическая, диагностическая и консультати</w:t>
      </w:r>
      <w:r>
        <w:rPr>
          <w:bCs/>
          <w:sz w:val="28"/>
          <w:szCs w:val="28"/>
        </w:rPr>
        <w:t>вная помощь семьям, воспитывающим детей;</w:t>
      </w:r>
    </w:p>
    <w:p w:rsidR="00000000" w:rsidRDefault="004505E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медицинская деятельность в соответствии с лицензией;</w:t>
      </w:r>
    </w:p>
    <w:p w:rsidR="00000000" w:rsidRDefault="004505E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организация питания воспитанников Учреждения;</w:t>
      </w:r>
    </w:p>
    <w:p w:rsidR="00000000" w:rsidRDefault="004505E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- сдача в аренду имущества;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- дополнительные образовательные услуги, не предусмотренные основными образовате</w:t>
      </w:r>
      <w:r>
        <w:rPr>
          <w:bCs/>
          <w:sz w:val="28"/>
          <w:szCs w:val="28"/>
        </w:rPr>
        <w:t>льными программами и федеральным государственным образовательным стандартом дошкольного образования;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выполнение художественных, оформительских </w:t>
      </w:r>
      <w:r>
        <w:rPr>
          <w:sz w:val="28"/>
          <w:szCs w:val="28"/>
        </w:rPr>
        <w:t>и дизайнерских работ;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4505E7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-дополнительные услуги, предоставляемые специалистами Учреждения (</w:t>
      </w:r>
      <w:r>
        <w:rPr>
          <w:sz w:val="28"/>
          <w:szCs w:val="28"/>
        </w:rPr>
        <w:t>педагогом-психологом, учителем-логопедом, учителем-дефектологом и другими узкими специалистами).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bookmarkStart w:id="2" w:name="sub_1004"/>
      <w:r>
        <w:rPr>
          <w:sz w:val="28"/>
          <w:szCs w:val="28"/>
        </w:rPr>
        <w:t>2.7. Учреждение вправе осуществлять за счёт средств физических и (или) юридических лиц платные, в том числе образовательные услуги, не предусмотренные установл</w:t>
      </w:r>
      <w:r>
        <w:rPr>
          <w:sz w:val="28"/>
          <w:szCs w:val="28"/>
        </w:rPr>
        <w:t>енным муниципальным заданием, при оказании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</w:p>
    <w:bookmarkEnd w:id="2"/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Цены, тарифы на услуги и продукцию Учреждения уст</w:t>
      </w:r>
      <w:r>
        <w:rPr>
          <w:sz w:val="28"/>
          <w:szCs w:val="28"/>
        </w:rPr>
        <w:t>анавливаются в порядке, установленном действующим законодательством.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Право Учреждения осуществлять деятельность, на которую в соответствии с законодательс</w:t>
      </w:r>
      <w:r>
        <w:rPr>
          <w:sz w:val="28"/>
          <w:szCs w:val="28"/>
        </w:rPr>
        <w:t>твом Российской Федерации требуется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3" w:name="sub_108497"/>
      <w:r>
        <w:rPr>
          <w:sz w:val="28"/>
          <w:szCs w:val="28"/>
        </w:rPr>
        <w:t>оном или иными правовыми актами.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Учреждение при реализации </w:t>
      </w:r>
      <w:r>
        <w:rPr>
          <w:sz w:val="28"/>
          <w:szCs w:val="28"/>
        </w:rPr>
        <w:t>образовательных программ создаёт условия для охраны здоровья воспитанников, в том числе обеспечивает: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4" w:name="sub_108493"/>
      <w:bookmarkEnd w:id="3"/>
      <w:r>
        <w:rPr>
          <w:sz w:val="28"/>
          <w:szCs w:val="28"/>
        </w:rPr>
        <w:tab/>
        <w:t>-   наблюдение за состоянием здоровья воспитанников;</w:t>
      </w:r>
    </w:p>
    <w:p w:rsidR="00000000" w:rsidRDefault="004505E7">
      <w:pPr>
        <w:tabs>
          <w:tab w:val="left" w:pos="0"/>
        </w:tabs>
        <w:autoSpaceDE w:val="0"/>
        <w:jc w:val="both"/>
        <w:rPr>
          <w:sz w:val="28"/>
          <w:szCs w:val="28"/>
        </w:rPr>
      </w:pPr>
      <w:bookmarkStart w:id="5" w:name="sub_108494"/>
      <w:bookmarkEnd w:id="4"/>
      <w:r>
        <w:rPr>
          <w:sz w:val="28"/>
          <w:szCs w:val="28"/>
        </w:rPr>
        <w:tab/>
        <w:t>- проведение санитарно-гигиенических, профилактических и оздоровительных мероприятий, обучение и во</w:t>
      </w:r>
      <w:r>
        <w:rPr>
          <w:sz w:val="28"/>
          <w:szCs w:val="28"/>
        </w:rPr>
        <w:t>спитание в сфере охраны здоровья граждан в Российской Федерации;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6" w:name="sub_108495"/>
      <w:bookmarkEnd w:id="5"/>
      <w:r>
        <w:rPr>
          <w:sz w:val="28"/>
          <w:szCs w:val="28"/>
        </w:rPr>
        <w:tab/>
        <w:t>- соблюдение государственных санитарно-эпидемиологических правил и нормативов;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7" w:name="sub_108496"/>
      <w:bookmarkEnd w:id="6"/>
      <w:r>
        <w:rPr>
          <w:sz w:val="28"/>
          <w:szCs w:val="28"/>
        </w:rPr>
        <w:tab/>
        <w:t>- расследование и учёт несчастных случаев с воспитанниками и работниками во время пребывания в Учреждении в ус</w:t>
      </w:r>
      <w:r>
        <w:rPr>
          <w:sz w:val="28"/>
          <w:szCs w:val="28"/>
        </w:rPr>
        <w:t>тановленном законом порядке.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8" w:name="sub_108490"/>
      <w:bookmarkEnd w:id="7"/>
      <w:r>
        <w:rPr>
          <w:sz w:val="28"/>
          <w:szCs w:val="28"/>
        </w:rPr>
        <w:t>2.12. Охрана здоровья воспитанников включает в себя: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9" w:name="sub_108480"/>
      <w:bookmarkEnd w:id="8"/>
      <w:r>
        <w:rPr>
          <w:sz w:val="28"/>
          <w:szCs w:val="28"/>
        </w:rPr>
        <w:tab/>
        <w:t xml:space="preserve">- оказание первичной доврачебной помощи в порядке, установленном </w:t>
      </w:r>
      <w:hyperlink r:id="rId12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в сфере охраны здоровья;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0" w:name="sub_108481"/>
      <w:bookmarkEnd w:id="9"/>
      <w:r>
        <w:rPr>
          <w:sz w:val="28"/>
          <w:szCs w:val="28"/>
        </w:rPr>
        <w:tab/>
        <w:t>- организацию питания восп</w:t>
      </w:r>
      <w:r>
        <w:rPr>
          <w:sz w:val="28"/>
          <w:szCs w:val="28"/>
        </w:rPr>
        <w:t>итанников;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1" w:name="sub_108483"/>
      <w:bookmarkEnd w:id="10"/>
      <w:r>
        <w:rPr>
          <w:sz w:val="28"/>
          <w:szCs w:val="28"/>
        </w:rPr>
        <w:tab/>
        <w:t>- пропаганду и обучение навыкам здорового образа жизни</w:t>
      </w:r>
      <w:bookmarkStart w:id="12" w:name="sub_108484"/>
      <w:bookmarkEnd w:id="11"/>
      <w:r>
        <w:rPr>
          <w:sz w:val="28"/>
          <w:szCs w:val="28"/>
        </w:rPr>
        <w:t>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-прохождение воспитанниками в соответствии с </w:t>
      </w:r>
      <w:hyperlink r:id="rId13" w:anchor="dst100480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 медицинских осмотров, в том числе профилактических медицинских осмотров и диспансеризации;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3" w:name="sub_108487"/>
      <w:bookmarkEnd w:id="12"/>
      <w:r>
        <w:rPr>
          <w:sz w:val="28"/>
          <w:szCs w:val="28"/>
        </w:rPr>
        <w:tab/>
        <w:t>- обеспечение безопасности воспитанников во время пребывания в Учреждении;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4" w:name="sub_108488"/>
      <w:bookmarkEnd w:id="13"/>
      <w:r>
        <w:rPr>
          <w:sz w:val="28"/>
          <w:szCs w:val="28"/>
        </w:rPr>
        <w:tab/>
        <w:t>- профилактику несчастных случаев с воспитанниками во время пребывания в Учреждении, осуществляющего образовательную деятельность;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bookmarkStart w:id="15" w:name="sub_108489"/>
      <w:bookmarkEnd w:id="14"/>
      <w:r>
        <w:rPr>
          <w:sz w:val="28"/>
          <w:szCs w:val="28"/>
        </w:rPr>
        <w:tab/>
        <w:t>- проведение санитарно-противоэпидемических и п</w:t>
      </w:r>
      <w:r>
        <w:rPr>
          <w:sz w:val="28"/>
          <w:szCs w:val="28"/>
        </w:rPr>
        <w:t>рофилактических мероприятий;</w:t>
      </w:r>
      <w:bookmarkEnd w:id="15"/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обучение педагогических работников навыкам оказания первой помощи.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</w:p>
    <w:p w:rsidR="00000000" w:rsidRDefault="004505E7">
      <w:pPr>
        <w:tabs>
          <w:tab w:val="left" w:pos="12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III</w:t>
      </w:r>
    </w:p>
    <w:p w:rsidR="00000000" w:rsidRDefault="004505E7">
      <w:pPr>
        <w:tabs>
          <w:tab w:val="left" w:pos="38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 деятельность</w:t>
      </w:r>
    </w:p>
    <w:p w:rsidR="00000000" w:rsidRDefault="004505E7">
      <w:pPr>
        <w:tabs>
          <w:tab w:val="left" w:pos="3808"/>
        </w:tabs>
        <w:jc w:val="center"/>
        <w:rPr>
          <w:b/>
          <w:sz w:val="28"/>
          <w:szCs w:val="28"/>
        </w:rPr>
      </w:pP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образовательные программы: образовательные </w:t>
      </w:r>
      <w:r>
        <w:rPr>
          <w:sz w:val="28"/>
          <w:szCs w:val="28"/>
        </w:rPr>
        <w:t>программы дошкольного образования.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образовательные программы: дополнительные общеразвивающие программы.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осуществляющим образовательную деятель</w:t>
      </w:r>
      <w:r>
        <w:rPr>
          <w:sz w:val="28"/>
          <w:szCs w:val="28"/>
        </w:rPr>
        <w:t>ность,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Требования к структуре, объему, условиям реализации освоения образовательной прогр</w:t>
      </w:r>
      <w:r>
        <w:rPr>
          <w:sz w:val="28"/>
          <w:szCs w:val="28"/>
        </w:rPr>
        <w:t>аммы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Освоение образовательных программ дошкольного образования не сопровождается проведением промежуточных аттестаций и итог</w:t>
      </w:r>
      <w:r>
        <w:rPr>
          <w:sz w:val="28"/>
          <w:szCs w:val="28"/>
        </w:rPr>
        <w:t>овой аттестацией воспитанников.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Воспитание и обучение в Учреждении осуществляется на русском языке.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4505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3.7. Режим дня и объем образовательной нагрузки устанавливаются в соответстви</w:t>
      </w:r>
      <w:r>
        <w:rPr>
          <w:sz w:val="28"/>
          <w:szCs w:val="28"/>
        </w:rPr>
        <w:t>и с требованиями федерального государственного образовательного стандарта дошкольного образования и с действующими санитарно-эпидемиологическими требованиями к устройству, содержанию и организации режима работы в дошкольных организациях.</w:t>
      </w:r>
    </w:p>
    <w:p w:rsidR="00000000" w:rsidRDefault="004505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3.8. Уч</w:t>
      </w:r>
      <w:r>
        <w:rPr>
          <w:sz w:val="28"/>
          <w:szCs w:val="28"/>
        </w:rPr>
        <w:t>реждение самостоятельно устанавливает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Количество детей в </w:t>
      </w:r>
      <w:r>
        <w:rPr>
          <w:sz w:val="28"/>
          <w:szCs w:val="28"/>
        </w:rPr>
        <w:t>группах устанавливается санитарными нормами и правилами в соответствии с действующим законодательством.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Прием в Учреждение осуществляется в соответствии с законодательством Российской Федерации. Прием осуществляется в течение всего календарного года </w:t>
      </w:r>
      <w:r>
        <w:rPr>
          <w:sz w:val="28"/>
          <w:szCs w:val="28"/>
        </w:rPr>
        <w:t>при наличии свободных мест.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рекомендации психолого-</w:t>
      </w:r>
      <w:r>
        <w:rPr>
          <w:sz w:val="28"/>
          <w:szCs w:val="28"/>
        </w:rPr>
        <w:t>медико-педагогической комиссии.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Учреждение, при приеме детей, обязано под роспись ознакомить родителей (законных представителей) ребенка со своим уставом, с лицензией 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на осуществление образовательной деятельности, с образовательными программами дошк</w:t>
      </w:r>
      <w:r>
        <w:rPr>
          <w:sz w:val="28"/>
          <w:szCs w:val="28"/>
        </w:rPr>
        <w:t>ольного образования и другими документами, регламентирующими организацию и осуществление образовательной деятельности.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Федерации.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3.13. Обуч</w:t>
      </w:r>
      <w:r>
        <w:rPr>
          <w:sz w:val="28"/>
          <w:szCs w:val="28"/>
        </w:rPr>
        <w:t xml:space="preserve">ение в Учреждении проводится в очной форме.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3.14. В учреждении могут быть организова</w:t>
      </w:r>
      <w:r>
        <w:rPr>
          <w:sz w:val="28"/>
          <w:szCs w:val="28"/>
        </w:rPr>
        <w:t xml:space="preserve">ны: 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группы по присмотру и уходу за детьми, включая организацию их питания и режима дня без реализации основной образовательной программы дошкольного образования. В группах по присмотру и уходу за детьми обеспечивается их содержание и воспитание, направ</w:t>
      </w:r>
      <w:r>
        <w:rPr>
          <w:sz w:val="28"/>
          <w:szCs w:val="28"/>
        </w:rPr>
        <w:t>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В соответствии с действующим законодательством</w:t>
      </w:r>
      <w:r>
        <w:rPr>
          <w:sz w:val="28"/>
          <w:szCs w:val="28"/>
        </w:rPr>
        <w:t>, в целях обеспечения равных стартовых возможностей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кратковременного пребывания. Режим работы групп, условия с</w:t>
      </w:r>
      <w:r>
        <w:rPr>
          <w:sz w:val="28"/>
          <w:szCs w:val="28"/>
        </w:rPr>
        <w:t xml:space="preserve">одержания и длительность пребывания в них определяется Учреждением самостоятельно по результатам социального заказа населения. 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 соответствии с действ</w:t>
      </w:r>
      <w:r>
        <w:rPr>
          <w:sz w:val="28"/>
          <w:szCs w:val="28"/>
        </w:rPr>
        <w:t>ующим законодательством Российской Федерации и нормативно-правовыми актами администрации муниципального образования Кореновский  муниципальный район Краснодарского края.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3.17. Психолого-педагогическая, медицинская и социальная помощь оказывается детям, исп</w:t>
      </w:r>
      <w:r>
        <w:rPr>
          <w:sz w:val="28"/>
          <w:szCs w:val="28"/>
        </w:rPr>
        <w:t>ытывающим трудности в освоении основных образовательных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4505E7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4505E7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IV</w:t>
      </w:r>
    </w:p>
    <w:p w:rsidR="00000000" w:rsidRDefault="004505E7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Управление Учреждением</w:t>
      </w:r>
    </w:p>
    <w:p w:rsidR="00000000" w:rsidRDefault="004505E7">
      <w:pPr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4505E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16" w:name="sub_108285"/>
      <w:r>
        <w:rPr>
          <w:sz w:val="28"/>
          <w:szCs w:val="28"/>
        </w:rPr>
        <w:t xml:space="preserve">4.1. Управление </w:t>
      </w:r>
      <w:r>
        <w:rPr>
          <w:sz w:val="28"/>
          <w:szCs w:val="28"/>
        </w:rPr>
        <w:t xml:space="preserve">Учреждением осуществляется в соответствии с законодательством Российской Федерации </w:t>
      </w:r>
      <w:bookmarkStart w:id="17" w:name="sub_108286"/>
      <w:bookmarkEnd w:id="16"/>
      <w:r>
        <w:rPr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4505E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руководств</w:t>
      </w:r>
      <w:r>
        <w:rPr>
          <w:sz w:val="28"/>
          <w:szCs w:val="28"/>
        </w:rPr>
        <w:t>о деятельностью Учреждения.</w:t>
      </w:r>
    </w:p>
    <w:p w:rsidR="00000000" w:rsidRDefault="004505E7">
      <w:pPr>
        <w:tabs>
          <w:tab w:val="left" w:pos="426"/>
          <w:tab w:val="left" w:pos="1276"/>
        </w:tabs>
        <w:autoSpaceDE w:val="0"/>
        <w:ind w:firstLine="709"/>
        <w:jc w:val="both"/>
        <w:rPr>
          <w:szCs w:val="28"/>
        </w:rPr>
      </w:pPr>
      <w:r>
        <w:rPr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4505E7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Cs w:val="28"/>
          <w:lang w:val="ru-RU"/>
        </w:rPr>
      </w:pPr>
      <w:r>
        <w:rPr>
          <w:szCs w:val="28"/>
        </w:rPr>
        <w:t>4.4. Заведующий Учреждения вправе:</w:t>
      </w:r>
    </w:p>
    <w:p w:rsidR="00000000" w:rsidRDefault="004505E7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  <w:lang w:val="ru-RU"/>
        </w:rPr>
      </w:pPr>
      <w:r>
        <w:rPr>
          <w:szCs w:val="28"/>
          <w:lang w:val="ru-RU"/>
        </w:rPr>
        <w:tab/>
      </w:r>
      <w:r>
        <w:rPr>
          <w:szCs w:val="28"/>
        </w:rPr>
        <w:t>- открывать лицевые счета;</w:t>
      </w:r>
    </w:p>
    <w:p w:rsidR="00000000" w:rsidRDefault="004505E7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>
        <w:rPr>
          <w:szCs w:val="28"/>
          <w:lang w:val="ru-RU"/>
        </w:rPr>
        <w:tab/>
      </w:r>
      <w:r>
        <w:rPr>
          <w:szCs w:val="28"/>
        </w:rPr>
        <w:t>- утверждать план финансово-хозя</w:t>
      </w:r>
      <w:r>
        <w:rPr>
          <w:szCs w:val="28"/>
        </w:rPr>
        <w:t>йственной деятельности, отчетность об исполнении бюджета, бухгалтерскую, налоговую и иную отчетность;</w:t>
      </w:r>
    </w:p>
    <w:p w:rsidR="00000000" w:rsidRDefault="004505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Российско</w:t>
      </w:r>
      <w:r>
        <w:rPr>
          <w:sz w:val="28"/>
          <w:szCs w:val="28"/>
        </w:rPr>
        <w:t>й Федерации;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4505E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 зачислять на обучение в Учреждение;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применять меры дисциплинарной и иной ответственности к работникам, с учетом ограничений, установленных законодат</w:t>
      </w:r>
      <w:r>
        <w:rPr>
          <w:sz w:val="28"/>
          <w:szCs w:val="28"/>
        </w:rPr>
        <w:t>ельством Российской Федерации;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представительств;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 устанавливать штатное расписание, зак</w:t>
      </w:r>
      <w:r>
        <w:rPr>
          <w:sz w:val="28"/>
          <w:szCs w:val="28"/>
        </w:rPr>
        <w:t>лючать, изменять условия и расторгать трудовые договоры с работниками Учреждения, осуществлять расстановку кадров;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распределять должностные обязанности между работниками, в том числе делегировать часть своих полномочий работникам;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 принимать решения по</w:t>
      </w:r>
      <w:r>
        <w:rPr>
          <w:sz w:val="28"/>
          <w:szCs w:val="28"/>
        </w:rPr>
        <w:t xml:space="preserve"> иным вопросам,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Учреждением, определенную настоящим ус</w:t>
      </w:r>
      <w:r>
        <w:rPr>
          <w:sz w:val="28"/>
          <w:szCs w:val="28"/>
        </w:rPr>
        <w:t>тавом;</w:t>
      </w:r>
    </w:p>
    <w:p w:rsidR="00000000" w:rsidRDefault="0045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 осуществлять действия без доверенности от имени Учреждения;</w:t>
      </w:r>
    </w:p>
    <w:p w:rsidR="00000000" w:rsidRDefault="0045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выдавать доверенности;</w:t>
      </w:r>
    </w:p>
    <w:p w:rsidR="00000000" w:rsidRDefault="0045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- вести коллективные переговоры и заключать коллективный договор;</w:t>
      </w:r>
    </w:p>
    <w:p w:rsidR="00000000" w:rsidRDefault="0045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иные права, предусмотренные действующим законодательством Российской Федерации.</w:t>
      </w:r>
    </w:p>
    <w:p w:rsidR="00000000" w:rsidRDefault="0045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4.5. Заведующий обязан:</w:t>
      </w:r>
    </w:p>
    <w:p w:rsidR="00000000" w:rsidRDefault="00450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-обеспечивать выполнение муниципального задания в полном объеме, финансовую дисциплину и целевое использование бюджетных средств, а также иных средств, имеющих целевое назначение;</w:t>
      </w:r>
    </w:p>
    <w:p w:rsidR="00000000" w:rsidRDefault="004505E7">
      <w:pPr>
        <w:ind w:firstLine="708"/>
        <w:jc w:val="both"/>
        <w:rPr>
          <w:rFonts w:eastAsia="Calibri"/>
          <w:sz w:val="28"/>
          <w:szCs w:val="28"/>
        </w:rPr>
      </w:pPr>
      <w:bookmarkStart w:id="18" w:name="sub_108332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обеспечивать реализацию в полном объеме образо</w:t>
      </w:r>
      <w:r>
        <w:rPr>
          <w:rFonts w:eastAsia="Calibri"/>
          <w:sz w:val="28"/>
          <w:szCs w:val="28"/>
        </w:rPr>
        <w:t>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</w:t>
      </w:r>
      <w:r>
        <w:rPr>
          <w:rFonts w:eastAsia="Calibri"/>
          <w:sz w:val="28"/>
          <w:szCs w:val="28"/>
        </w:rPr>
        <w:t>м воспитанников;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bookmarkStart w:id="19" w:name="sub_108333"/>
      <w:bookmarkEnd w:id="18"/>
      <w:r>
        <w:rPr>
          <w:rFonts w:eastAsia="Calibri"/>
          <w:sz w:val="28"/>
          <w:szCs w:val="28"/>
        </w:rPr>
        <w:t>-создавать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-создавать условия для о</w:t>
      </w:r>
      <w:r>
        <w:rPr>
          <w:sz w:val="28"/>
          <w:szCs w:val="28"/>
        </w:rPr>
        <w:t>храны здоровья воспитанников, включая организацию питания, в соответствии с требованиями законодательства Российской Федерации;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bookmarkStart w:id="20" w:name="sub_108334"/>
      <w:bookmarkEnd w:id="19"/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соблюдать права и свободы воспитанников, родителей (законных представителей) воспитанников, работников Учреждения;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</w:t>
      </w:r>
      <w:r>
        <w:rPr>
          <w:sz w:val="28"/>
          <w:szCs w:val="28"/>
        </w:rPr>
        <w:t>ь своевременную выплату заработной платы работникам, принимать меры по повышению размера заработной платы;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сохранность, рациональное и эффективное использование имущества Учреждения в целях, предусмотренных настоящим уставом;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-обеспечивать ис</w:t>
      </w:r>
      <w:r>
        <w:rPr>
          <w:sz w:val="28"/>
          <w:szCs w:val="28"/>
        </w:rPr>
        <w:t>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отношений, комиссии по</w:t>
      </w:r>
      <w:r>
        <w:rPr>
          <w:sz w:val="28"/>
          <w:szCs w:val="28"/>
        </w:rPr>
        <w:t xml:space="preserve"> трудовым спорам;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-выполнять иные функции, связанные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коллегиальных органов управления Учреждением</w:t>
      </w:r>
      <w:r>
        <w:rPr>
          <w:sz w:val="28"/>
          <w:szCs w:val="28"/>
        </w:rPr>
        <w:t>, определенную настоящим уставом.</w:t>
      </w:r>
    </w:p>
    <w:bookmarkEnd w:id="20"/>
    <w:p w:rsidR="00000000" w:rsidRDefault="004505E7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4.6. Заведующий </w:t>
      </w:r>
      <w:r>
        <w:rPr>
          <w:rFonts w:eastAsia="Calibri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компетенции Учреждения: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за </w:t>
      </w:r>
      <w:r>
        <w:rPr>
          <w:rFonts w:eastAsia="Calibri"/>
          <w:sz w:val="28"/>
          <w:szCs w:val="28"/>
        </w:rPr>
        <w:t>реализацию не в по</w:t>
      </w:r>
      <w:r>
        <w:rPr>
          <w:rFonts w:eastAsia="Calibri"/>
          <w:sz w:val="28"/>
          <w:szCs w:val="28"/>
        </w:rPr>
        <w:t>лном объеме образовательных программ в соответствии с учебным планом;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жизнь и здоровье обучающихся, работников Учреждения;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или незаконное ограничение права на образование и предусмотренных законодательством об образовании прав и свобод воспитан</w:t>
      </w:r>
      <w:r>
        <w:rPr>
          <w:rFonts w:eastAsia="Calibri"/>
          <w:sz w:val="28"/>
          <w:szCs w:val="28"/>
        </w:rPr>
        <w:t>ников, родителей (законных представителей) воспитанников;</w:t>
      </w:r>
    </w:p>
    <w:p w:rsidR="00000000" w:rsidRDefault="004505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4505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также несет ответственность за нарушение законодательства Российской Федерации при совершении крупных сде</w:t>
      </w:r>
      <w:r>
        <w:rPr>
          <w:sz w:val="28"/>
          <w:szCs w:val="28"/>
        </w:rPr>
        <w:t>лок, сделок с заинтересованностью, сделок в отношении муниципального имущества, осуществлении закупок за счет средств бюджета бюджетной системы Российской Федерации, а также в иных случаях, предусмотренных законодательством Российской Федерации.</w:t>
      </w:r>
    </w:p>
    <w:p w:rsidR="00000000" w:rsidRDefault="004505E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Завед</w:t>
      </w:r>
      <w:r>
        <w:rPr>
          <w:sz w:val="28"/>
          <w:szCs w:val="28"/>
        </w:rPr>
        <w:t>ующий в соответствии с законодательством осуществляет следующие полномочия:</w:t>
      </w:r>
    </w:p>
    <w:p w:rsidR="00000000" w:rsidRDefault="004505E7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 приём и увольнение работников Учреждения, расстановку кадров, распределение должностных обязанностей;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ут</w:t>
      </w:r>
      <w:r>
        <w:rPr>
          <w:sz w:val="28"/>
          <w:szCs w:val="28"/>
        </w:rPr>
        <w:t xml:space="preserve">верждает штатное расписание Учреждения, план его финансово-хозяйственной деятельности и регламентирующие деятельность Учреждения 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внутренние документы, издаёт приказы и даёт указания, обязательные для исполнения всеми работниками Учреждения;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</w:t>
      </w:r>
      <w:r>
        <w:rPr>
          <w:sz w:val="28"/>
          <w:szCs w:val="28"/>
        </w:rPr>
        <w:t xml:space="preserve"> рациональное использование имущества, в том числе финансовых средств, принадлежащих Учреждению;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административно-управленческого аппарата;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</w:t>
      </w:r>
      <w:r>
        <w:rPr>
          <w:sz w:val="28"/>
          <w:szCs w:val="28"/>
        </w:rPr>
        <w:t>тролирует работу по исполнению законодательных актов и нормативных документов;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</w:t>
      </w:r>
      <w:r>
        <w:rPr>
          <w:sz w:val="28"/>
          <w:szCs w:val="28"/>
        </w:rPr>
        <w:t>изует и контролирует работу по утверждению образовательных программ Учреждения;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работу по организации разработки по согласованию с Учредителем программы развития Учреждения;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решение всех вопросов, которые не составляют исключи</w:t>
      </w:r>
      <w:r>
        <w:rPr>
          <w:sz w:val="28"/>
          <w:szCs w:val="28"/>
        </w:rPr>
        <w:t>тельную компетенцию коллегиальных органов управления Учреждением, определенную действующим законодательством и настоящим уставом.</w:t>
      </w:r>
    </w:p>
    <w:p w:rsidR="00000000" w:rsidRDefault="004505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4.8. Заведующий принимает решения в пределах своей компетенции самостоятельно, если иное не установлено настоящим у</w:t>
      </w:r>
      <w:r>
        <w:rPr>
          <w:sz w:val="28"/>
          <w:szCs w:val="28"/>
        </w:rPr>
        <w:t>ставом, и действует от имени ДОУ без доверенности. Действует на принципе единоначалия и несёт ответственность за последствия своих действий в соответствии с законодательством Российской Федерации, законодательством Краснодарского края, муниципальными право</w:t>
      </w:r>
      <w:r>
        <w:rPr>
          <w:sz w:val="28"/>
          <w:szCs w:val="28"/>
        </w:rPr>
        <w:t>выми актами муниципального образования Кореновский район, настоящим уставом и заключённым с ним трудовым договором.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Наряду с единоначальным и коллегиальными органами управления Учреждением управление образованием администрации муниципального образован</w:t>
      </w:r>
      <w:r>
        <w:rPr>
          <w:sz w:val="28"/>
          <w:szCs w:val="28"/>
        </w:rPr>
        <w:t>ия Кореновский муниципальный район Краснодарского края, осуществляет следующие функции: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4.9.1. Назначает и освобождает от занимаемой должности заведующего Учреждения в соответствии с действующим трудовым законодательством на основании трудового договора, а</w:t>
      </w:r>
      <w:r>
        <w:rPr>
          <w:sz w:val="28"/>
          <w:szCs w:val="28"/>
        </w:rPr>
        <w:t xml:space="preserve"> также: </w:t>
      </w:r>
    </w:p>
    <w:p w:rsidR="00000000" w:rsidRDefault="004505E7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- утверждает должностную инструкцию заведующего; 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устанавливает выплаты стимулирующего характера (в том числе премии); 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применяет поощрения за труд, применяет и снимает дисциплинарные взыскания в отношении заведующего; 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в служебны</w:t>
      </w:r>
      <w:r>
        <w:rPr>
          <w:sz w:val="28"/>
          <w:szCs w:val="28"/>
        </w:rPr>
        <w:t xml:space="preserve">е командировки; 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решает вопрос о предоставлении, продлении, перенесении ежегодных оплачиваемых отпусков, разделении их на части, отзыве из отпуска, замене ежегодного оплачиваемого отпуска денежной компенсацией, предоставлении отпуска без сохранения зараб</w:t>
      </w:r>
      <w:r>
        <w:rPr>
          <w:sz w:val="28"/>
          <w:szCs w:val="28"/>
        </w:rPr>
        <w:t xml:space="preserve">отной платы. 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4.9.2. Формирует и утверждает муниципальное задание для Учреждения в соответствии с предусмотренными настоящим уставом видами деятельности.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4.9.3. Осуществляет контроль за финансовой и хозяйственной деятельностью Учреждения; 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4.9.4. Направляе</w:t>
      </w:r>
      <w:r>
        <w:rPr>
          <w:sz w:val="28"/>
          <w:szCs w:val="28"/>
        </w:rPr>
        <w:t>т обязательные для исполнения указания об устранении выявленного нарушения законодательства Российской Федерации в области образования и (или) настоящего устава.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4.9.5. Осуществляет иные функции, предусмотренные положением об управлении образованием админи</w:t>
      </w:r>
      <w:r>
        <w:rPr>
          <w:sz w:val="28"/>
          <w:szCs w:val="28"/>
        </w:rPr>
        <w:t xml:space="preserve">страции муниципального образования Кореновский муниципальный  </w:t>
      </w:r>
      <w:r>
        <w:rPr>
          <w:bCs/>
          <w:sz w:val="28"/>
          <w:szCs w:val="28"/>
        </w:rPr>
        <w:t>район Краснодарского края</w:t>
      </w:r>
      <w:r>
        <w:rPr>
          <w:sz w:val="28"/>
          <w:szCs w:val="28"/>
        </w:rPr>
        <w:t>.</w:t>
      </w:r>
    </w:p>
    <w:p w:rsidR="00000000" w:rsidRDefault="004505E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bookmarkStart w:id="21" w:name="sub_108288"/>
      <w:bookmarkEnd w:id="17"/>
      <w:r>
        <w:rPr>
          <w:sz w:val="28"/>
          <w:szCs w:val="28"/>
        </w:rPr>
        <w:t>4.10. В Учреждении формируются коллегиальные органы управления:</w:t>
      </w:r>
    </w:p>
    <w:p w:rsidR="00000000" w:rsidRDefault="004505E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Общее собрание работников Учреждения;</w:t>
      </w:r>
    </w:p>
    <w:p w:rsidR="00000000" w:rsidRDefault="004505E7">
      <w:pPr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 Учреждения;</w:t>
      </w:r>
    </w:p>
    <w:p w:rsidR="00000000" w:rsidRDefault="004505E7">
      <w:pPr>
        <w:shd w:val="clear" w:color="auto" w:fill="FFFFFF"/>
        <w:tabs>
          <w:tab w:val="left" w:pos="426"/>
          <w:tab w:val="left" w:pos="127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Наблюдательный совет.</w:t>
      </w:r>
    </w:p>
    <w:p w:rsidR="00000000" w:rsidRDefault="004505E7">
      <w:pPr>
        <w:tabs>
          <w:tab w:val="left" w:pos="426"/>
          <w:tab w:val="left" w:pos="127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</w:t>
      </w:r>
      <w:r>
        <w:rPr>
          <w:sz w:val="28"/>
          <w:szCs w:val="28"/>
        </w:rPr>
        <w:t>0.1. Общее собрание работников Учреждения (далее - Собрание) является постоянно действующим высшим органом коллегиального управления. В состав Общего собрания входят все работники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Собрание созывается по мере надобности, но не реже двух раз в го</w:t>
      </w:r>
      <w:r>
        <w:rPr>
          <w:sz w:val="28"/>
          <w:szCs w:val="28"/>
        </w:rPr>
        <w:t>д. Инициатором созыва Собрания может быть Учредитель, заведующий, первичная профсоюзная организация или не менее одной трети работников.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Соб</w:t>
      </w:r>
      <w:r>
        <w:rPr>
          <w:sz w:val="28"/>
          <w:szCs w:val="28"/>
        </w:rPr>
        <w:t>рания правомочно, если на нем присутствует 50 % и более от числа работников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заведую</w:t>
      </w:r>
      <w:r>
        <w:rPr>
          <w:sz w:val="28"/>
          <w:szCs w:val="28"/>
        </w:rPr>
        <w:t>щего. В случае если заведующий не согласен с решением Собрания, он выносит вопрос на рассмотрение учредителя.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Решения Собрания, при</w:t>
      </w:r>
      <w:r>
        <w:rPr>
          <w:spacing w:val="-4"/>
          <w:sz w:val="28"/>
          <w:szCs w:val="28"/>
        </w:rPr>
        <w:t>нятые в пределах его полномочий, являются обязательными для всех участников образовательных отношений.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присутствующих на заседани</w:t>
      </w:r>
      <w:r>
        <w:rPr>
          <w:spacing w:val="-4"/>
          <w:sz w:val="28"/>
          <w:szCs w:val="28"/>
        </w:rPr>
        <w:t>и открытым голосованием простым большинством голосов.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хранятся в составе отдельного дела в Учреждении.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компетенции Собрания относятся: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разработке и принятии Коллективно</w:t>
      </w:r>
      <w:r>
        <w:rPr>
          <w:sz w:val="28"/>
          <w:szCs w:val="28"/>
        </w:rPr>
        <w:t>го договора, Правил внутреннего трудового распорядка, изменений и дополнений к ним;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-разрешение конфликтных ситуаций между работниками и администр</w:t>
      </w:r>
      <w:r>
        <w:rPr>
          <w:sz w:val="28"/>
          <w:szCs w:val="28"/>
        </w:rPr>
        <w:t>ацией Учреждения;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контроль за работ</w:t>
      </w:r>
      <w:r>
        <w:rPr>
          <w:sz w:val="28"/>
          <w:szCs w:val="28"/>
        </w:rPr>
        <w:t>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устава. 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со</w:t>
      </w:r>
      <w:r>
        <w:rPr>
          <w:sz w:val="28"/>
          <w:szCs w:val="28"/>
        </w:rPr>
        <w:t>брание работников при решении вопросов, отнесенных к его компетенции, не выступает от имени Учреждения.</w:t>
      </w:r>
    </w:p>
    <w:p w:rsidR="00000000" w:rsidRDefault="004505E7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4.10.2. Педагогический совет Учреждения (далее - Педагогический совет), является постоянно действующим органом коллегиального управления Учреждением, фо</w:t>
      </w:r>
      <w:r>
        <w:rPr>
          <w:sz w:val="28"/>
          <w:szCs w:val="28"/>
        </w:rPr>
        <w:t xml:space="preserve">рмируемый из штатных педагогических работников Учреждения, для рассмотрения основных вопросов образовательной деятельности. </w:t>
      </w:r>
    </w:p>
    <w:p w:rsidR="00000000" w:rsidRDefault="004505E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Педагогического совета входят: заведующий Учреждения, заместители заведующего Учреждения, педагогические работники. </w:t>
      </w:r>
    </w:p>
    <w:p w:rsidR="00000000" w:rsidRDefault="004505E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действия полномочий Педагогического совета - бессрочно. </w:t>
      </w:r>
      <w:bookmarkStart w:id="22" w:name="_Hlk127124179"/>
      <w:r>
        <w:rPr>
          <w:sz w:val="28"/>
          <w:szCs w:val="28"/>
        </w:rPr>
        <w:t xml:space="preserve">Педагогический совет избирает из своего состава открытым голосованием председателя и секретаря. </w:t>
      </w:r>
    </w:p>
    <w:p w:rsidR="00000000" w:rsidRDefault="004505E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4505E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и утверждает (согласовывает) планы ра</w:t>
      </w:r>
      <w:r>
        <w:rPr>
          <w:sz w:val="28"/>
          <w:szCs w:val="28"/>
        </w:rPr>
        <w:t>бот Учреждения;</w:t>
      </w:r>
    </w:p>
    <w:p w:rsidR="00000000" w:rsidRDefault="004505E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вносит предложения о распределении стимулирующей части фонда оплаты труда. </w:t>
      </w:r>
    </w:p>
    <w:p w:rsidR="00000000" w:rsidRDefault="004505E7">
      <w:pPr>
        <w:tabs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4505E7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стратегию образовательной деятельности Учреждения;</w:t>
      </w:r>
    </w:p>
    <w:p w:rsidR="00000000" w:rsidRDefault="004505E7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-обсуждает со</w:t>
      </w:r>
      <w:r>
        <w:rPr>
          <w:sz w:val="28"/>
          <w:szCs w:val="28"/>
        </w:rPr>
        <w:t>держание образования, выбирает формы, методы, методики и технологии, реализуемые в образовательном процессе Учреждения;</w:t>
      </w:r>
    </w:p>
    <w:p w:rsidR="00000000" w:rsidRDefault="004505E7">
      <w:pPr>
        <w:tabs>
          <w:tab w:val="left" w:pos="426"/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4505E7">
      <w:pPr>
        <w:tabs>
          <w:tab w:val="left" w:pos="0"/>
          <w:tab w:val="left" w:pos="426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рассматривает вопросы повышения квалификации педагогических ра</w:t>
      </w:r>
      <w:r>
        <w:rPr>
          <w:sz w:val="28"/>
          <w:szCs w:val="28"/>
        </w:rPr>
        <w:t>ботников, развития их творческой инициативы, распространения передового педагогического опыта;</w:t>
      </w:r>
    </w:p>
    <w:p w:rsidR="00000000" w:rsidRDefault="004505E7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организовывает проведение инновационной и экспериментальной работы;</w:t>
      </w:r>
    </w:p>
    <w:p w:rsidR="00000000" w:rsidRDefault="004505E7">
      <w:pPr>
        <w:tabs>
          <w:tab w:val="left" w:pos="0"/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анализ состояния учебно-программного, учебно-методического обеспечения, сост</w:t>
      </w:r>
      <w:r>
        <w:rPr>
          <w:sz w:val="28"/>
          <w:szCs w:val="28"/>
        </w:rPr>
        <w:t>ояния и итогов воспитательно-образовательной работы;</w:t>
      </w:r>
    </w:p>
    <w:p w:rsidR="00000000" w:rsidRDefault="004505E7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обсуждает отчёты педагогических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педагогических работников в области новы</w:t>
      </w:r>
      <w:r>
        <w:rPr>
          <w:sz w:val="28"/>
          <w:szCs w:val="28"/>
        </w:rPr>
        <w:t>х педагогических и информационных технологий, авторских программ, учебно-методических пособий;</w:t>
      </w:r>
    </w:p>
    <w:p w:rsidR="00000000" w:rsidRDefault="004505E7">
      <w:pPr>
        <w:tabs>
          <w:tab w:val="left" w:pos="0"/>
          <w:tab w:val="left" w:pos="426"/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сове</w:t>
      </w:r>
      <w:r>
        <w:rPr>
          <w:sz w:val="28"/>
          <w:szCs w:val="28"/>
        </w:rPr>
        <w:t>ту Учреждения;</w:t>
      </w:r>
    </w:p>
    <w:p w:rsidR="00000000" w:rsidRDefault="004505E7">
      <w:pPr>
        <w:tabs>
          <w:tab w:val="left" w:pos="0"/>
          <w:tab w:val="left" w:pos="426"/>
          <w:tab w:val="left" w:pos="127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совет Учреждения собирается не реже четырёх раз в год.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</w:t>
      </w:r>
      <w:r>
        <w:rPr>
          <w:sz w:val="28"/>
          <w:szCs w:val="28"/>
        </w:rPr>
        <w:t xml:space="preserve">олос председателя Педагогического совета. Ход педагогических советов и решения 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реализуются приказами заведующего </w:t>
      </w:r>
      <w:r>
        <w:rPr>
          <w:sz w:val="28"/>
          <w:szCs w:val="28"/>
        </w:rPr>
        <w:t>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Педагогического совета является правомочным, если на его заседании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 на заседании. В </w:t>
      </w:r>
      <w:r>
        <w:rPr>
          <w:sz w:val="28"/>
          <w:szCs w:val="28"/>
        </w:rPr>
        <w:t>случае равенства голосов решающим является голос заведующего Учреждения. В случае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bookmarkStart w:id="23" w:name="_Hlk127124271"/>
      <w:bookmarkEnd w:id="22"/>
      <w:r>
        <w:rPr>
          <w:sz w:val="28"/>
          <w:szCs w:val="28"/>
        </w:rPr>
        <w:t>4.10.3.  Наблюдательный совет.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Наблюдательный совет Учреждения с</w:t>
      </w:r>
      <w:r>
        <w:rPr>
          <w:sz w:val="28"/>
          <w:szCs w:val="28"/>
        </w:rPr>
        <w:t xml:space="preserve">остоит из 9 человек. 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состав Наблюдательного совета входят: 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Учредителя – 4 человека;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-представитель общественности – 2 человека;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-представители работников автономного учреждения - 3 человека;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Заведующий Учреждения и его заместите</w:t>
      </w:r>
      <w:r>
        <w:rPr>
          <w:sz w:val="28"/>
          <w:szCs w:val="28"/>
        </w:rPr>
        <w:t xml:space="preserve">ли не могут быть членами Наблюдательного совета автономного учреждения. 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Заведующий Учреждения участвует в заседаниях наблюдательного совета автономного учреждения с правом совещательного голоса.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>Срок полномочий наблюдательного совета Учреж</w:t>
      </w:r>
      <w:r>
        <w:rPr>
          <w:sz w:val="28"/>
          <w:szCs w:val="28"/>
        </w:rPr>
        <w:t xml:space="preserve">дения составляет 5 лет. 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Решение о назначении членов наблюдательного совета Учреждения или досрочном прекращении их полномочий принимается учредителем.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представителей работников Учреждения членами наблюдательного совета Учрежд</w:t>
      </w:r>
      <w:r>
        <w:rPr>
          <w:sz w:val="28"/>
          <w:szCs w:val="28"/>
        </w:rPr>
        <w:t>ения или досрочном прекращении их полномочий принимается собранием трудового коллектива.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 и то же лицо может быть членом наблюдательного совета неограниченное число раз.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Членами наблюдательного совета не могут быть лица, имеющие неснятую и непогашенную</w:t>
      </w:r>
      <w:r>
        <w:rPr>
          <w:sz w:val="28"/>
          <w:szCs w:val="28"/>
        </w:rPr>
        <w:t xml:space="preserve"> судимость.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не вправе выплачивать членам наблюдательного совета автономного учреждения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</w:t>
      </w:r>
      <w:r>
        <w:rPr>
          <w:sz w:val="28"/>
          <w:szCs w:val="28"/>
        </w:rPr>
        <w:t>работе наблюдательного совета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члена наблюдательного совета могут быть прекращены досрочно: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наблюдательного совета;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наблюдательного совета своих обязанностей по состоянию з</w:t>
      </w:r>
      <w:r>
        <w:rPr>
          <w:sz w:val="28"/>
          <w:szCs w:val="28"/>
        </w:rPr>
        <w:t>доровья или по причине его отсутствия в месте нахождения автономного учреждения в течение четырех месяцев;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наблюдательного совета в уголовной ответственности.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Полномочия члена наблюдательного совета, являющегося представителем </w:t>
      </w:r>
      <w:r>
        <w:rPr>
          <w:sz w:val="28"/>
          <w:szCs w:val="28"/>
        </w:rPr>
        <w:t xml:space="preserve">структурного подразделения администрации муниципального образования Кореновский муниципальный  </w:t>
      </w:r>
      <w:r>
        <w:rPr>
          <w:bCs/>
          <w:sz w:val="28"/>
          <w:szCs w:val="28"/>
        </w:rPr>
        <w:t>район Краснодарского края</w:t>
      </w:r>
      <w:r>
        <w:rPr>
          <w:sz w:val="28"/>
          <w:szCs w:val="28"/>
        </w:rPr>
        <w:t xml:space="preserve"> и состоящего с этим структурным подразделением в трудовых отношениях, могут быть также прекращены досрочно в случае прекращения трудовы</w:t>
      </w:r>
      <w:r>
        <w:rPr>
          <w:sz w:val="28"/>
          <w:szCs w:val="28"/>
        </w:rPr>
        <w:t>х отношений.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 Учреждения возглавляет председ</w:t>
      </w:r>
      <w:r>
        <w:rPr>
          <w:sz w:val="28"/>
          <w:szCs w:val="28"/>
        </w:rPr>
        <w:t>атель наблюдательного совета.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избирается на срок полномочий наблюдательного совета Учреждения членами наблюдательного совета из их числа простым большинством голосов от общего числа голосов членов наблюдательн</w:t>
      </w:r>
      <w:r>
        <w:rPr>
          <w:sz w:val="28"/>
          <w:szCs w:val="28"/>
        </w:rPr>
        <w:t>ого совета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работников Учреждения не может быть избран председателем наблюдательного совета автономного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наблюдательного совета Учреждения организует работу наблюдательного совета Учреждения, созывает его за</w:t>
      </w:r>
      <w:r>
        <w:rPr>
          <w:sz w:val="28"/>
          <w:szCs w:val="28"/>
        </w:rPr>
        <w:t>седания, председательствует на них и организует ведение протокола.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наблюдательного совета его функции осуществляет старший по возрасту член наблюдательного совета Учреждения, за исключением представителя работников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</w:t>
      </w:r>
      <w:r>
        <w:rPr>
          <w:sz w:val="28"/>
          <w:szCs w:val="28"/>
        </w:rPr>
        <w:t>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наблюдательного совета отвечает за подготовку за</w:t>
      </w:r>
      <w:r>
        <w:rPr>
          <w:sz w:val="28"/>
          <w:szCs w:val="28"/>
        </w:rPr>
        <w:t>седаний наблюдательного совета, ведение протокола заседания и достоверность отраженных в нем сведений, а также осуществляет рассылку извещений о месте и сроках проведения заседания.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Извещение о проведении заседания и иные материалы должны быть направлены ч</w:t>
      </w:r>
      <w:r>
        <w:rPr>
          <w:sz w:val="28"/>
          <w:szCs w:val="28"/>
        </w:rPr>
        <w:t>ленам наблюдательного совета не позднее, чем за три дня до проведения заседания.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Наблюдательный совет Учреждения в любое время вправе переизбрать своего председателя и секретаря.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Компетенция наблюдательного совета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Наблюдательный совет</w:t>
      </w:r>
      <w:r>
        <w:rPr>
          <w:sz w:val="28"/>
          <w:szCs w:val="28"/>
        </w:rPr>
        <w:t xml:space="preserve"> Учреждения рассматривает: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внесении изменений в Устав Учреждения;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создании и ликвидации филиалов Учреждения, об открытии и о закрытии его представит</w:t>
      </w:r>
      <w:r>
        <w:rPr>
          <w:sz w:val="28"/>
          <w:szCs w:val="28"/>
        </w:rPr>
        <w:t>ельств;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 реорганизации автономного учреждения или о его ликвидации;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учредителя или заведующего Учреждения об изъятии имущества, закрепленного за автономным учреждением на праве оперативного</w:t>
      </w:r>
      <w:r>
        <w:rPr>
          <w:sz w:val="28"/>
          <w:szCs w:val="28"/>
        </w:rPr>
        <w:t xml:space="preserve"> управления;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предложения руководителя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</w:t>
      </w:r>
      <w:r>
        <w:rPr>
          <w:sz w:val="28"/>
          <w:szCs w:val="28"/>
        </w:rPr>
        <w:t>иным образом другим юридическим лицам, в качестве учредителя или участника;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плана финансово-хозяйственной деятельности Учреждения;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Положения о закупках товаров, работ и услуг для нужд Учреждения;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вне</w:t>
      </w:r>
      <w:r>
        <w:rPr>
          <w:sz w:val="28"/>
          <w:szCs w:val="28"/>
        </w:rPr>
        <w:t>сении изменений в Положение о закупках товаров работ и услуг для нужд автономного учреждения;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 представлению заведующего Учреждения проекты отчетов о деятельности автономного учреждения и об использовании его имущества, об исполнении плана его финансов</w:t>
      </w:r>
      <w:r>
        <w:rPr>
          <w:sz w:val="28"/>
          <w:szCs w:val="28"/>
        </w:rPr>
        <w:t>о-хозяйственной деятельности, годовую бухгалтерскую отчетность автономного учреждения;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 по распоряжению имуществом, которым автономное учреждение согласно настоящему Уставу не вправе распоряжаться сам</w:t>
      </w:r>
      <w:r>
        <w:rPr>
          <w:sz w:val="28"/>
          <w:szCs w:val="28"/>
        </w:rPr>
        <w:t>остоятельно;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крупных сделок;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совершении сделок, в совершении которых имеется заинтересованность;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 заведующего Учреждения о выборе кредитных организаций, в</w:t>
      </w:r>
      <w:r>
        <w:rPr>
          <w:sz w:val="28"/>
          <w:szCs w:val="28"/>
        </w:rPr>
        <w:t xml:space="preserve"> которых автономное учреждение может открыть банковские счета;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000000" w:rsidRDefault="004505E7">
      <w:pPr>
        <w:tabs>
          <w:tab w:val="left" w:pos="426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Вопросы, относящиеся к компетенции наблюдательного совета, не могут бы</w:t>
      </w:r>
      <w:r>
        <w:rPr>
          <w:sz w:val="28"/>
          <w:szCs w:val="28"/>
        </w:rPr>
        <w:t>ть переданы на рассмотрение другим органам управления автономного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Заседания наблюдательного совета проводятся по мере необходимости, но не реже одного раза в квартал.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Заседания наблюдательного совета созываются его председателем по собственной </w:t>
      </w:r>
      <w:r>
        <w:rPr>
          <w:sz w:val="28"/>
          <w:szCs w:val="28"/>
        </w:rPr>
        <w:t>инициативе, по требованию учредителя, члена наблюдательного совета или заведующего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Помимо членов наблюдательного совета, в заседании наблюдательного совета вправе участвовать иные приглашенные председателем наблюдательного совета лица, если про</w:t>
      </w:r>
      <w:r>
        <w:rPr>
          <w:sz w:val="28"/>
          <w:szCs w:val="28"/>
        </w:rPr>
        <w:t>тив их присутствия не возражает более чем одна треть от общего числа членов наблюдательного совета.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Заседание наблюдательного совета является правомочным, если все члены наблюдательного совета извещены о времени, месте его проведения и на заседании присутс</w:t>
      </w:r>
      <w:r>
        <w:rPr>
          <w:sz w:val="28"/>
          <w:szCs w:val="28"/>
        </w:rPr>
        <w:t>твует более половины членов наблюдательного совета. Передача членом наблюдательного совета своего голоса другому лицу не допускается.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по уважительной причине на заседании наблюдательного совета члена наблюдательного совета его мнение мо</w:t>
      </w:r>
      <w:r>
        <w:rPr>
          <w:sz w:val="28"/>
          <w:szCs w:val="28"/>
        </w:rPr>
        <w:t>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голосования, а также при принятии решений наблюдательным советом путем проведения заочного голосования.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</w:t>
      </w:r>
      <w:r>
        <w:rPr>
          <w:sz w:val="28"/>
          <w:szCs w:val="28"/>
        </w:rPr>
        <w:t>овленный в настоящем пункте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член наблюдательного совета имеет при голосовании один голо</w:t>
      </w:r>
      <w:r>
        <w:rPr>
          <w:sz w:val="28"/>
          <w:szCs w:val="28"/>
        </w:rPr>
        <w:t>с. В случае равенства голосов решающим является голос председателя наблюдательного совета.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Первое заседание наблюдательного совета созывается по требованию учредителя в трехдневный срок после создания автономного учреждения. До избрания председателя наблюд</w:t>
      </w:r>
      <w:r>
        <w:rPr>
          <w:sz w:val="28"/>
          <w:szCs w:val="28"/>
        </w:rPr>
        <w:t>ательного совета на таком заседании председательствует старший по возрасту член наблюдательного совета, за исключением представителей работников автономного учреждения.</w:t>
      </w:r>
      <w:bookmarkStart w:id="24" w:name="sub_108292"/>
    </w:p>
    <w:bookmarkEnd w:id="23"/>
    <w:p w:rsidR="00000000" w:rsidRDefault="004505E7">
      <w:pPr>
        <w:tabs>
          <w:tab w:val="left" w:pos="426"/>
        </w:tabs>
        <w:autoSpaceDE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4.11. В целях учёта мнения родителей (законных представителей) воспитанников и педагоги</w:t>
      </w:r>
      <w:r>
        <w:rPr>
          <w:sz w:val="28"/>
          <w:szCs w:val="28"/>
        </w:rPr>
        <w:t xml:space="preserve">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</w:t>
      </w:r>
      <w:bookmarkStart w:id="25" w:name="sub_108290"/>
      <w:bookmarkEnd w:id="24"/>
      <w:r>
        <w:rPr>
          <w:sz w:val="28"/>
          <w:szCs w:val="28"/>
        </w:rPr>
        <w:t>Учреждении могут созд</w:t>
      </w:r>
      <w:r>
        <w:rPr>
          <w:sz w:val="28"/>
          <w:szCs w:val="28"/>
        </w:rPr>
        <w:t>аваться советы родителей (законных представителей) воспитанников или иные органы;</w:t>
      </w:r>
      <w:bookmarkEnd w:id="25"/>
      <w:r>
        <w:rPr>
          <w:sz w:val="28"/>
          <w:szCs w:val="28"/>
        </w:rPr>
        <w:t xml:space="preserve"> действуют профессиональные союзы работников Учреждения.</w:t>
      </w:r>
    </w:p>
    <w:p w:rsidR="00000000" w:rsidRDefault="004505E7">
      <w:pPr>
        <w:tabs>
          <w:tab w:val="left" w:pos="0"/>
          <w:tab w:val="left" w:pos="426"/>
          <w:tab w:val="left" w:pos="1440"/>
        </w:tabs>
        <w:ind w:firstLine="709"/>
        <w:jc w:val="both"/>
        <w:rPr>
          <w:bCs/>
          <w:sz w:val="28"/>
          <w:szCs w:val="28"/>
        </w:rPr>
      </w:pPr>
      <w:bookmarkStart w:id="26" w:name="sub_108291"/>
      <w:bookmarkEnd w:id="21"/>
      <w:r>
        <w:rPr>
          <w:spacing w:val="-4"/>
          <w:sz w:val="28"/>
          <w:szCs w:val="28"/>
        </w:rPr>
        <w:t>4.12. В качестве общественных организаций в Учреждении действуют групповые родительские советы. Они содействуют объеди</w:t>
      </w:r>
      <w:r>
        <w:rPr>
          <w:spacing w:val="-4"/>
          <w:sz w:val="28"/>
          <w:szCs w:val="28"/>
        </w:rPr>
        <w:t xml:space="preserve">нению усилий семьи и Учреждения в деле обучения и воспитания детей, оказывают помощь в определении и защите социально незащищённых воспитанников. </w:t>
      </w:r>
    </w:p>
    <w:p w:rsidR="00000000" w:rsidRDefault="004505E7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4.12.1. Р</w:t>
      </w:r>
      <w:r>
        <w:rPr>
          <w:sz w:val="28"/>
          <w:szCs w:val="28"/>
        </w:rPr>
        <w:t>одительские советы в группах избираются на родительских собраниях в количестве, соответствующем реше</w:t>
      </w:r>
      <w:r>
        <w:rPr>
          <w:sz w:val="28"/>
          <w:szCs w:val="28"/>
        </w:rPr>
        <w:t xml:space="preserve">нию собрания. Избранные члены родительского совета избирают председателя и секретаря. </w:t>
      </w:r>
    </w:p>
    <w:p w:rsidR="00000000" w:rsidRDefault="004505E7">
      <w:pPr>
        <w:tabs>
          <w:tab w:val="left" w:pos="0"/>
          <w:tab w:val="left" w:pos="426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4.12.2 Родительские советы имеют право обсуждения вопросов жизни группы и принятия решений в форме предложений. Родительские советы ведут протоколы своих заседаний, кото</w:t>
      </w:r>
      <w:r>
        <w:rPr>
          <w:sz w:val="28"/>
          <w:szCs w:val="28"/>
        </w:rPr>
        <w:t xml:space="preserve">рые хранятся в Учреждении. </w:t>
      </w:r>
    </w:p>
    <w:p w:rsidR="00000000" w:rsidRDefault="004505E7">
      <w:pPr>
        <w:tabs>
          <w:tab w:val="left" w:pos="0"/>
          <w:tab w:val="left" w:pos="426"/>
          <w:tab w:val="left" w:pos="1440"/>
        </w:tabs>
        <w:jc w:val="both"/>
        <w:rPr>
          <w:sz w:val="28"/>
          <w:szCs w:val="28"/>
        </w:rPr>
      </w:pPr>
    </w:p>
    <w:bookmarkEnd w:id="26"/>
    <w:p w:rsidR="00000000" w:rsidRDefault="004505E7">
      <w:pPr>
        <w:widowControl w:val="0"/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Раздел V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</w:t>
      </w:r>
      <w:r>
        <w:rPr>
          <w:sz w:val="28"/>
          <w:szCs w:val="28"/>
        </w:rPr>
        <w:t>иям, указанным в квалификационных справочниках, и (или) профессиональным стандартам, если иное не установлено действующим Федеральным законодательством.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 Министерства просвещения Российской Федерации от 16 октября 2023 № 771 «Об утверж</w:t>
      </w:r>
      <w:r>
        <w:rPr>
          <w:sz w:val="28"/>
          <w:szCs w:val="28"/>
        </w:rPr>
        <w:t>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образования» к за</w:t>
      </w:r>
      <w:r>
        <w:rPr>
          <w:sz w:val="28"/>
          <w:szCs w:val="28"/>
        </w:rPr>
        <w:t>нятию педагогической деятельностью по образовательным программам дошкольного образования  в последний год обучения допускаются совершеннолетние лица, обучающиеся по образовательным программа среднего профессионального образования по специальности, входящим</w:t>
      </w:r>
      <w:r>
        <w:rPr>
          <w:sz w:val="28"/>
          <w:szCs w:val="28"/>
        </w:rPr>
        <w:t xml:space="preserve"> в укрупненную группу специальностей «Образование и педагогические науки», и успешно прошедшие промежуточные аттестации.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пользуются следующими академическими правами и свободами: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</w:t>
      </w:r>
      <w:r>
        <w:rPr>
          <w:sz w:val="28"/>
          <w:szCs w:val="28"/>
        </w:rPr>
        <w:t>оего мнения, свобода от вмешательства в профессиональную деятельность;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обучения и воспитания;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право на творческую инициативу, разработку и применение авторских программ </w:t>
      </w:r>
      <w:r>
        <w:rPr>
          <w:sz w:val="28"/>
          <w:szCs w:val="28"/>
        </w:rPr>
        <w:t>и методов обучения и воспитания в пределах реализуемой образовательной программы;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</w:t>
      </w:r>
      <w:r>
        <w:rPr>
          <w:sz w:val="28"/>
          <w:szCs w:val="28"/>
        </w:rPr>
        <w:t>ельством об образовании;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материалов и иных компонентов образовательных программ;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</w:t>
      </w:r>
      <w:r>
        <w:rPr>
          <w:sz w:val="28"/>
          <w:szCs w:val="28"/>
        </w:rPr>
        <w:t>нической, творческой,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бесплатное пользование библиотеками и информационными ресурсами, а также доступ в порядке, установленном локал</w:t>
      </w:r>
      <w:r>
        <w:rPr>
          <w:sz w:val="28"/>
          <w:szCs w:val="28"/>
        </w:rPr>
        <w:t>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</w:t>
      </w:r>
      <w:r>
        <w:rPr>
          <w:sz w:val="28"/>
          <w:szCs w:val="28"/>
        </w:rPr>
        <w:t xml:space="preserve">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 орг</w:t>
      </w:r>
      <w:r>
        <w:rPr>
          <w:sz w:val="28"/>
          <w:szCs w:val="28"/>
        </w:rPr>
        <w:t>анах управления, в порядке, установленном настоящим уставом;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</w:t>
      </w:r>
      <w:r>
        <w:rPr>
          <w:sz w:val="28"/>
          <w:szCs w:val="28"/>
        </w:rPr>
        <w:t>нальные организации в формах и в порядке, которые установлены законодательством Российской Федерации;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урегулированию споров между участниками образовательных отношений;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</w:t>
      </w:r>
      <w:r>
        <w:rPr>
          <w:sz w:val="28"/>
          <w:szCs w:val="28"/>
        </w:rPr>
        <w:t>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имеют следующие трудовые права и социальные гарантии: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</w:t>
      </w:r>
      <w:r>
        <w:rPr>
          <w:sz w:val="28"/>
          <w:szCs w:val="28"/>
        </w:rPr>
        <w:t>ени;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педагогической деятельности, не реже чем один раз в три года;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оплачиваемый отпуск, продолжительность которого определяется Правительством Росс</w:t>
      </w:r>
      <w:r>
        <w:rPr>
          <w:sz w:val="28"/>
          <w:szCs w:val="28"/>
        </w:rPr>
        <w:t>ийской Федерации;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законодательством Российской Федерации;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</w:t>
      </w:r>
      <w:r>
        <w:rPr>
          <w:sz w:val="28"/>
          <w:szCs w:val="28"/>
        </w:rPr>
        <w:t>вой пенсии по старости в порядке, установленном </w:t>
      </w:r>
      <w:hyperlink r:id="rId14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предоставление педагогиче</w:t>
      </w:r>
      <w:r>
        <w:rPr>
          <w:sz w:val="28"/>
          <w:szCs w:val="28"/>
        </w:rPr>
        <w:t>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иные трудовые права, меры социальной </w:t>
      </w:r>
      <w:r>
        <w:rPr>
          <w:sz w:val="28"/>
          <w:szCs w:val="28"/>
        </w:rPr>
        <w:t xml:space="preserve">поддержки, установленные 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федеральными законами и законодательными актами Краснодарского края.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профессиональном уровне, обеспечивать в полном объёме выполнение образователь</w:t>
      </w:r>
      <w:r>
        <w:rPr>
          <w:sz w:val="28"/>
          <w:szCs w:val="28"/>
        </w:rPr>
        <w:t>ных программ;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 образовательных отношений;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развивать у обучающихся познавательную активност</w:t>
      </w:r>
      <w:r>
        <w:rPr>
          <w:sz w:val="28"/>
          <w:szCs w:val="28"/>
        </w:rPr>
        <w:t>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</w:t>
      </w:r>
      <w:r>
        <w:rPr>
          <w:sz w:val="28"/>
          <w:szCs w:val="28"/>
        </w:rPr>
        <w:t>ованные и обеспечивающие высокое качество образования формы, методы обучения и воспитания;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</w:t>
      </w:r>
      <w:r>
        <w:rPr>
          <w:sz w:val="28"/>
          <w:szCs w:val="28"/>
        </w:rPr>
        <w:t xml:space="preserve"> ограниченными возможностями здоровья, взаимодействовать при необходимости с медицинскими организациями;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аттестацию на соответствие занимаемой должности в порядке, установленном законод</w:t>
      </w:r>
      <w:r>
        <w:rPr>
          <w:sz w:val="28"/>
          <w:szCs w:val="28"/>
        </w:rPr>
        <w:t>ательством об образовании;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</w:t>
      </w:r>
      <w:r>
        <w:rPr>
          <w:sz w:val="28"/>
          <w:szCs w:val="28"/>
        </w:rPr>
        <w:t>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 распорядка;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</w:t>
      </w:r>
      <w:r>
        <w:rPr>
          <w:sz w:val="28"/>
          <w:szCs w:val="28"/>
        </w:rPr>
        <w:t>ссийской Федерации.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оказывать платные образовательные услуги обучающимся в данной организации, если это</w:t>
      </w:r>
      <w:r>
        <w:rPr>
          <w:sz w:val="28"/>
          <w:szCs w:val="28"/>
        </w:rPr>
        <w:t xml:space="preserve"> приводит к конфликту интересов педагогического работника.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</w:t>
      </w:r>
      <w:r>
        <w:rPr>
          <w:sz w:val="28"/>
          <w:szCs w:val="28"/>
        </w:rPr>
        <w:t>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</w:t>
      </w:r>
      <w:r>
        <w:rPr>
          <w:sz w:val="28"/>
          <w:szCs w:val="28"/>
        </w:rPr>
        <w:t xml:space="preserve">длежности, их отношения к религии, в том числе посредством сообщения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</w:t>
      </w:r>
      <w:r>
        <w:rPr>
          <w:sz w:val="28"/>
          <w:szCs w:val="28"/>
        </w:rPr>
        <w:t>Российской Федерации.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Педагогические работники несут материаль</w:t>
      </w:r>
      <w:r>
        <w:rPr>
          <w:sz w:val="28"/>
          <w:szCs w:val="28"/>
        </w:rPr>
        <w:t>ную ответственность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действующим законодательством Российской Федерации.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5.8. Право на занятие </w:t>
      </w:r>
      <w:r>
        <w:rPr>
          <w:sz w:val="28"/>
          <w:szCs w:val="28"/>
          <w:shd w:val="clear" w:color="auto" w:fill="FFFFFF"/>
        </w:rPr>
        <w:t>инженерно-техниче</w:t>
      </w:r>
      <w:r>
        <w:rPr>
          <w:sz w:val="28"/>
          <w:szCs w:val="28"/>
          <w:shd w:val="clear" w:color="auto" w:fill="FFFFFF"/>
        </w:rPr>
        <w:t xml:space="preserve">ских, административно-хозяйственных,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sz w:val="28"/>
          <w:szCs w:val="28"/>
        </w:rPr>
        <w:t>имеют лица, отвечающие квалификационным требованиям, указанным в квалификационных справочниках, и (или) пр</w:t>
      </w:r>
      <w:r>
        <w:rPr>
          <w:sz w:val="28"/>
          <w:szCs w:val="28"/>
        </w:rPr>
        <w:t>офессиональным стандартам.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Права и обязанности работников, поименованных в пункте 5.8. настоящего устава: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5.9.1. Работник имеет право на: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</w:t>
      </w:r>
      <w:r>
        <w:rPr>
          <w:sz w:val="28"/>
          <w:szCs w:val="28"/>
        </w:rPr>
        <w:t>и законами;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своевременную и в полном объёме выплату з</w:t>
      </w:r>
      <w:r>
        <w:rPr>
          <w:sz w:val="28"/>
          <w:szCs w:val="28"/>
        </w:rPr>
        <w:t>аработной платы в соответствии со своей квалификацией, сложностью труда, количеством и качеством выполненной работы;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отдых, обеспечиваемый установлением нормальной продолжительности рабочего времени, сокращённого рабочего времени для отдельных профессий </w:t>
      </w:r>
      <w:r>
        <w:rPr>
          <w:sz w:val="28"/>
          <w:szCs w:val="28"/>
        </w:rPr>
        <w:t>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полную достоверную информацию об условиях труда и требованиях охраны труда на рабочем месте, включая реализацию прав, предусм</w:t>
      </w:r>
      <w:r>
        <w:rPr>
          <w:sz w:val="28"/>
          <w:szCs w:val="28"/>
        </w:rPr>
        <w:t>отренных законом о специальной оценке условий труда;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дополнительное профессиональное образование в порядке, установленном иными федеральными законами;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объединение, включая право на создание профессиональных союзов и вступление в них для за</w:t>
      </w:r>
      <w:r>
        <w:rPr>
          <w:sz w:val="28"/>
          <w:szCs w:val="28"/>
        </w:rPr>
        <w:t>щиты своих трудовых прав, свобод и законных интересов;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управлении Учреждением в предусмотренных Федеральным законом от 29 декабря 2012 г. № 273-ФЗ «Об образовании в Российской Федерации», настоящим уставом, иными федеральными законами и коллект</w:t>
      </w:r>
      <w:r>
        <w:rPr>
          <w:sz w:val="28"/>
          <w:szCs w:val="28"/>
        </w:rPr>
        <w:t>ивным договором формах;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защиту своих трудовых прав, свобод и законных и</w:t>
      </w:r>
      <w:r>
        <w:rPr>
          <w:sz w:val="28"/>
          <w:szCs w:val="28"/>
        </w:rPr>
        <w:t>нтересов всеми не запрещёнными законом способами;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разрешение индивидуальных и коллективных трудовых споров в порядке, установленном Трудовым Кодексом Российской Федерации, иными федеральными законами;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возмещение вреда, причинённого ему в связи с исполн</w:t>
      </w:r>
      <w:r>
        <w:rPr>
          <w:sz w:val="28"/>
          <w:szCs w:val="28"/>
        </w:rPr>
        <w:t>ением трудовых обязанностей, и компенсацию морального вреда в порядке, установленном федеральными законами;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обязательное социальное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пра</w:t>
      </w:r>
      <w:r>
        <w:rPr>
          <w:sz w:val="28"/>
          <w:szCs w:val="28"/>
        </w:rPr>
        <w:t>ва в соответствии с трудовым законодательством Российской Федерации.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5.9.2. Работник обязан: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правила внутреннего трудового распорядка;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тру</w:t>
      </w:r>
      <w:r>
        <w:rPr>
          <w:sz w:val="28"/>
          <w:szCs w:val="28"/>
        </w:rPr>
        <w:t>довую дисциплину;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выполнять установленные нормы труда;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</w:t>
      </w:r>
      <w:r>
        <w:rPr>
          <w:sz w:val="28"/>
          <w:szCs w:val="28"/>
        </w:rPr>
        <w:t>тель несёт ответственность за сохранность этого имущества) и других работников;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</w:t>
      </w:r>
      <w:r>
        <w:rPr>
          <w:sz w:val="28"/>
          <w:szCs w:val="28"/>
        </w:rPr>
        <w:t>дателя (в том числе имущества третьих лиц, находящегося у работодателя, если работодатель несёт ответственность за сохранность этого имущества);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соответствовать требованиям профессионального стандарта;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проходить в установленном законодательством Россий</w:t>
      </w:r>
      <w:r>
        <w:rPr>
          <w:sz w:val="28"/>
          <w:szCs w:val="28"/>
        </w:rPr>
        <w:t>ской Федерации порядке обучение и проверку знаний и навыков в области охраны труда;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устав Учреждения, правила внутреннего трудового распорядка;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>9.3. Работник несёт ответственность: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неисполнение или ненадлежащее исполнение возложенных на него обязанностей, вид и мера, которой определяется в соответствии с действующим законодательством;</w:t>
      </w:r>
    </w:p>
    <w:p w:rsidR="00000000" w:rsidRDefault="004505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 за ущерб (материальный), причинённый работодателю;</w:t>
      </w:r>
    </w:p>
    <w:p w:rsidR="00000000" w:rsidRDefault="004505E7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</w:t>
      </w:r>
      <w:r>
        <w:rPr>
          <w:sz w:val="28"/>
          <w:szCs w:val="28"/>
        </w:rPr>
        <w:t>ое, в соответствии с действующим законодательством Российской Федерации.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занятие трудовой деятельностью в сфере образования, воспитания развития несовершеннолетних, лицам по основаниям, установленн</w:t>
      </w:r>
      <w:r>
        <w:rPr>
          <w:sz w:val="28"/>
          <w:szCs w:val="28"/>
        </w:rPr>
        <w:t>ым трудовым </w:t>
      </w:r>
      <w:hyperlink r:id="rId15" w:history="1">
        <w:r>
          <w:rPr>
            <w:rStyle w:val="a5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sz w:val="28"/>
          <w:szCs w:val="28"/>
        </w:rPr>
        <w:t> Российской Федерации.</w:t>
      </w:r>
    </w:p>
    <w:p w:rsidR="00000000" w:rsidRDefault="004505E7">
      <w:pPr>
        <w:pStyle w:val="af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4505E7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VI</w:t>
      </w:r>
    </w:p>
    <w:p w:rsidR="00000000" w:rsidRDefault="004505E7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Экономика</w:t>
      </w:r>
    </w:p>
    <w:p w:rsidR="00000000" w:rsidRDefault="004505E7">
      <w:pPr>
        <w:widowControl w:val="0"/>
        <w:tabs>
          <w:tab w:val="left" w:pos="426"/>
        </w:tabs>
        <w:autoSpaceDE w:val="0"/>
        <w:jc w:val="center"/>
        <w:rPr>
          <w:b/>
          <w:bCs/>
          <w:sz w:val="28"/>
          <w:szCs w:val="28"/>
        </w:rPr>
      </w:pPr>
    </w:p>
    <w:p w:rsidR="00000000" w:rsidRDefault="004505E7">
      <w:pPr>
        <w:widowControl w:val="0"/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6.1. Имущество принадлежит</w:t>
      </w:r>
      <w:r>
        <w:rPr>
          <w:sz w:val="28"/>
          <w:szCs w:val="28"/>
        </w:rPr>
        <w:t xml:space="preserve"> Учреждению</w:t>
      </w:r>
      <w:r>
        <w:rPr>
          <w:bCs/>
          <w:sz w:val="28"/>
          <w:szCs w:val="28"/>
        </w:rPr>
        <w:t xml:space="preserve"> на праве оператив</w:t>
      </w:r>
      <w:r>
        <w:rPr>
          <w:bCs/>
          <w:sz w:val="28"/>
          <w:szCs w:val="28"/>
        </w:rPr>
        <w:t xml:space="preserve">ного управления в соответствии с Гражданским кодексом Российской Федерации. </w:t>
      </w:r>
    </w:p>
    <w:p w:rsidR="00000000" w:rsidRDefault="004505E7">
      <w:pPr>
        <w:widowControl w:val="0"/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Собственником имущества Учреждения является муниципальное образование </w:t>
      </w:r>
      <w:r>
        <w:rPr>
          <w:sz w:val="28"/>
          <w:szCs w:val="28"/>
        </w:rPr>
        <w:t xml:space="preserve">Кореновский муниципальный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Земельный участок, необходимый для выполнения Учреж</w:t>
      </w:r>
      <w:r>
        <w:rPr>
          <w:sz w:val="28"/>
          <w:szCs w:val="28"/>
        </w:rPr>
        <w:t>дением своих уставных задач, предоставляется ему на праве постоянного (бессрочного) пользования.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6.3. Учреждение</w:t>
      </w:r>
      <w:r>
        <w:rPr>
          <w:bCs/>
          <w:sz w:val="28"/>
          <w:szCs w:val="28"/>
        </w:rPr>
        <w:t xml:space="preserve"> обеспечивает осуществление государственной регистрации права оперативного управления на недвижимое имущество и сделок с ним в случаях и порядке</w:t>
      </w:r>
      <w:r>
        <w:rPr>
          <w:bCs/>
          <w:sz w:val="28"/>
          <w:szCs w:val="28"/>
        </w:rPr>
        <w:t>, предусмотренных законом.</w:t>
      </w:r>
    </w:p>
    <w:p w:rsidR="00000000" w:rsidRDefault="004505E7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, а также имущество, приобретённое </w:t>
      </w:r>
    </w:p>
    <w:p w:rsidR="00000000" w:rsidRDefault="004505E7">
      <w:pPr>
        <w:tabs>
          <w:tab w:val="left" w:pos="426"/>
          <w:tab w:val="left" w:pos="1200"/>
          <w:tab w:val="left" w:pos="1680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>порядке, установленном Гражданским кодексом Российской Федерации, другими законами и иными правовыми актами для приобретения права собственности.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</w:t>
      </w:r>
      <w:r>
        <w:rPr>
          <w:bCs/>
          <w:sz w:val="28"/>
          <w:szCs w:val="28"/>
        </w:rPr>
        <w:t xml:space="preserve">ким кодексом Российской Федерации, другими законами и иными правовыми актами для прекращения права собственности, а также в случаях правомерного изъятия имущества у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по решению Собственника.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6.6. Учреждение, закрепленные за ним на праве оперативн</w:t>
      </w:r>
      <w:r>
        <w:rPr>
          <w:bCs/>
          <w:sz w:val="28"/>
          <w:szCs w:val="28"/>
        </w:rPr>
        <w:t>ого управления или находящиеся в его самостоятельном распоряжении объекты (здания, строения, сооружения), находящиеся в оперативном управлении Учреждения, приватизации не подлежат.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6.7.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в отношении имущества, находящегося у него на праве операти</w:t>
      </w:r>
      <w:r>
        <w:rPr>
          <w:bCs/>
          <w:sz w:val="28"/>
          <w:szCs w:val="28"/>
        </w:rPr>
        <w:t>вного управления, обеспечивает его бухгалтерский учёт, инвентаризацию, сохранность и несёт бремя расходов на его содержание.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6.8.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</w:t>
      </w:r>
    </w:p>
    <w:p w:rsidR="00000000" w:rsidRDefault="004505E7">
      <w:pPr>
        <w:tabs>
          <w:tab w:val="left" w:pos="426"/>
        </w:tabs>
        <w:autoSpaceDE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закреп</w:t>
      </w:r>
      <w:r>
        <w:rPr>
          <w:bCs/>
          <w:sz w:val="28"/>
          <w:szCs w:val="28"/>
        </w:rPr>
        <w:t xml:space="preserve">лённым за ним Учредителем или приобретённым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за счёт средств, выделенных ему Учредителем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на приобретение такого имущества. Остальным имуществом, находящимся у него на праве оперативного управления</w:t>
      </w:r>
      <w:r>
        <w:rPr>
          <w:sz w:val="28"/>
          <w:szCs w:val="28"/>
        </w:rPr>
        <w:t xml:space="preserve"> Учреждение </w:t>
      </w:r>
      <w:r>
        <w:rPr>
          <w:bCs/>
          <w:sz w:val="28"/>
          <w:szCs w:val="28"/>
        </w:rPr>
        <w:t xml:space="preserve">вправе распоряжаться самостоятельно, </w:t>
      </w:r>
      <w:r>
        <w:rPr>
          <w:bCs/>
          <w:sz w:val="28"/>
          <w:szCs w:val="28"/>
        </w:rPr>
        <w:t>если иное не установлено законом.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6.9. </w:t>
      </w:r>
      <w:r>
        <w:rPr>
          <w:sz w:val="28"/>
          <w:szCs w:val="28"/>
        </w:rPr>
        <w:t>Учреждение</w:t>
      </w:r>
      <w:r>
        <w:rPr>
          <w:bCs/>
          <w:sz w:val="28"/>
          <w:szCs w:val="28"/>
        </w:rPr>
        <w:t xml:space="preserve"> не вправе без согласия Собственника вносить денежные средства и иное имущество в уставный (складочный) капитал других юридических лиц или передавать это имущество иным образом другим юридическим лицам в кач</w:t>
      </w:r>
      <w:r>
        <w:rPr>
          <w:bCs/>
          <w:sz w:val="28"/>
          <w:szCs w:val="28"/>
        </w:rPr>
        <w:t>естве их учредителя или участника.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6.10. Крупные сделки, сделки, в которых имеется заинтересованность, совершаются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в порядке, определённом действующим законодательством Российской Федерации, иными нормативными правовыми актами, правовыми актами</w:t>
      </w:r>
      <w:r>
        <w:rPr>
          <w:bCs/>
          <w:sz w:val="28"/>
          <w:szCs w:val="28"/>
        </w:rPr>
        <w:t xml:space="preserve"> органов местного самоуправления муниципального образования </w:t>
      </w:r>
      <w:r>
        <w:rPr>
          <w:sz w:val="28"/>
          <w:szCs w:val="28"/>
        </w:rPr>
        <w:t xml:space="preserve">Кореновский муниципальный  </w:t>
      </w:r>
      <w:r>
        <w:rPr>
          <w:bCs/>
          <w:sz w:val="28"/>
          <w:szCs w:val="28"/>
        </w:rPr>
        <w:t>район Краснодарского края.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6.11. Права </w:t>
      </w:r>
      <w:r>
        <w:rPr>
          <w:sz w:val="28"/>
          <w:szCs w:val="28"/>
        </w:rPr>
        <w:t>Учреждения</w:t>
      </w:r>
      <w:r>
        <w:rPr>
          <w:bCs/>
          <w:sz w:val="28"/>
          <w:szCs w:val="28"/>
        </w:rPr>
        <w:t xml:space="preserve"> на объекты интеллектуальной собственности регулируются законодательством Российской Федерации.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6.12. Контроль за целевы</w:t>
      </w:r>
      <w:r>
        <w:rPr>
          <w:bCs/>
          <w:sz w:val="28"/>
          <w:szCs w:val="28"/>
        </w:rPr>
        <w:t xml:space="preserve">м использованием имущества, закреплённым за </w:t>
      </w:r>
      <w:r>
        <w:rPr>
          <w:sz w:val="28"/>
          <w:szCs w:val="28"/>
        </w:rPr>
        <w:t>Учреждением</w:t>
      </w:r>
      <w:r>
        <w:rPr>
          <w:bCs/>
          <w:sz w:val="28"/>
          <w:szCs w:val="28"/>
        </w:rPr>
        <w:t xml:space="preserve"> на праве оперативного управления, осуществляет </w:t>
      </w:r>
      <w:r>
        <w:rPr>
          <w:sz w:val="28"/>
          <w:szCs w:val="28"/>
        </w:rPr>
        <w:t>управление образованием и УВЗО и УМС</w:t>
      </w:r>
      <w:r>
        <w:rPr>
          <w:bCs/>
          <w:sz w:val="28"/>
          <w:szCs w:val="28"/>
        </w:rPr>
        <w:t>.</w:t>
      </w:r>
    </w:p>
    <w:p w:rsidR="00000000" w:rsidRDefault="004505E7">
      <w:pPr>
        <w:tabs>
          <w:tab w:val="left" w:pos="426"/>
        </w:tabs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6.13. Источниками формирования финансовых средств Учреждения являются: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- субсидии из бюджета муниципального образов</w:t>
      </w:r>
      <w:r>
        <w:rPr>
          <w:spacing w:val="-6"/>
          <w:sz w:val="28"/>
          <w:szCs w:val="28"/>
        </w:rPr>
        <w:t xml:space="preserve">ания </w:t>
      </w:r>
      <w:r>
        <w:rPr>
          <w:sz w:val="28"/>
          <w:szCs w:val="28"/>
        </w:rPr>
        <w:t xml:space="preserve">Кореновский муниципальный  </w:t>
      </w:r>
      <w:r>
        <w:rPr>
          <w:bCs/>
          <w:sz w:val="28"/>
          <w:szCs w:val="28"/>
        </w:rPr>
        <w:t>район Краснодарского края</w:t>
      </w:r>
      <w:r>
        <w:rPr>
          <w:spacing w:val="-6"/>
          <w:sz w:val="28"/>
          <w:szCs w:val="28"/>
        </w:rPr>
        <w:t>;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субсидии из бюджета Краснодарского края; </w:t>
      </w:r>
    </w:p>
    <w:p w:rsidR="00000000" w:rsidRDefault="004505E7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средства, полученные от приносящей доход деятельности;</w:t>
      </w:r>
    </w:p>
    <w:p w:rsidR="00000000" w:rsidRDefault="004505E7">
      <w:pPr>
        <w:tabs>
          <w:tab w:val="left" w:pos="426"/>
        </w:tabs>
        <w:ind w:firstLine="709"/>
        <w:jc w:val="both"/>
        <w:rPr>
          <w:szCs w:val="28"/>
        </w:rPr>
      </w:pPr>
      <w:r>
        <w:rPr>
          <w:sz w:val="28"/>
          <w:szCs w:val="28"/>
        </w:rPr>
        <w:t>- добровольные имущественные взносы и пожертвования;</w:t>
      </w:r>
    </w:p>
    <w:p w:rsidR="00000000" w:rsidRDefault="004505E7">
      <w:pPr>
        <w:pStyle w:val="afa"/>
        <w:tabs>
          <w:tab w:val="left" w:pos="426"/>
        </w:tabs>
        <w:ind w:left="0" w:firstLine="709"/>
        <w:rPr>
          <w:szCs w:val="28"/>
        </w:rPr>
      </w:pPr>
      <w:r>
        <w:rPr>
          <w:szCs w:val="28"/>
        </w:rPr>
        <w:t>- другие источники в соответствии с законод</w:t>
      </w:r>
      <w:r>
        <w:rPr>
          <w:szCs w:val="28"/>
        </w:rPr>
        <w:t>ательством Российской Федерации.</w:t>
      </w:r>
    </w:p>
    <w:p w:rsidR="00000000" w:rsidRDefault="004505E7">
      <w:pPr>
        <w:pStyle w:val="afa"/>
        <w:tabs>
          <w:tab w:val="left" w:pos="426"/>
        </w:tabs>
        <w:ind w:left="0" w:firstLine="709"/>
        <w:rPr>
          <w:szCs w:val="28"/>
        </w:rPr>
      </w:pPr>
      <w:r>
        <w:rPr>
          <w:szCs w:val="28"/>
        </w:rPr>
        <w:t>6.14. Финансовое обеспечение получения бесплатного дошкольного образования, включая расходы на оплату труда, приобретение учебных пособий, средств обучения, игр, игрушек и т.п (за исключением расходов на содержание зданий и</w:t>
      </w:r>
      <w:r>
        <w:rPr>
          <w:szCs w:val="28"/>
        </w:rPr>
        <w:t xml:space="preserve"> оплату коммунальных услуг), в соответствии с нормативами, осуществляется из бюджета Краснодарского края.</w:t>
      </w:r>
    </w:p>
    <w:p w:rsidR="00000000" w:rsidRDefault="004505E7">
      <w:pPr>
        <w:pStyle w:val="afa"/>
        <w:tabs>
          <w:tab w:val="left" w:pos="426"/>
        </w:tabs>
        <w:ind w:left="0" w:firstLine="709"/>
        <w:rPr>
          <w:szCs w:val="28"/>
        </w:rPr>
      </w:pPr>
      <w:r>
        <w:rPr>
          <w:szCs w:val="28"/>
        </w:rPr>
        <w:t>Финансовое обеспечение получения бесплатного дошкольного образования, включая расходы на содержание здания и оплату коммунальных услуг (за исключением</w:t>
      </w:r>
      <w:r>
        <w:rPr>
          <w:szCs w:val="28"/>
        </w:rPr>
        <w:t xml:space="preserve"> полномочий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 из бюджета муниципального образования Кореновский муниципальный  </w:t>
      </w:r>
      <w:r>
        <w:rPr>
          <w:bCs/>
          <w:szCs w:val="28"/>
        </w:rPr>
        <w:t>район К</w:t>
      </w:r>
      <w:r>
        <w:rPr>
          <w:bCs/>
          <w:szCs w:val="28"/>
        </w:rPr>
        <w:t>раснодарского края</w:t>
      </w:r>
      <w:r>
        <w:rPr>
          <w:szCs w:val="28"/>
        </w:rPr>
        <w:t>.</w:t>
      </w:r>
    </w:p>
    <w:p w:rsidR="00000000" w:rsidRDefault="004505E7">
      <w:pPr>
        <w:pStyle w:val="afa"/>
        <w:tabs>
          <w:tab w:val="left" w:pos="426"/>
        </w:tabs>
        <w:ind w:left="0" w:firstLine="709"/>
        <w:rPr>
          <w:szCs w:val="28"/>
        </w:rPr>
      </w:pPr>
      <w:r>
        <w:rPr>
          <w:szCs w:val="28"/>
        </w:rPr>
        <w:t>6.15.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физических лиц, и приобретенное за счет этих средств имущество поступают в самос</w:t>
      </w:r>
      <w:r>
        <w:rPr>
          <w:szCs w:val="28"/>
        </w:rPr>
        <w:t>тоятельное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4505E7">
      <w:pPr>
        <w:pStyle w:val="afa"/>
        <w:tabs>
          <w:tab w:val="left" w:pos="426"/>
        </w:tabs>
        <w:ind w:left="0" w:firstLine="709"/>
        <w:rPr>
          <w:bCs/>
          <w:spacing w:val="-11"/>
          <w:szCs w:val="28"/>
        </w:rPr>
      </w:pPr>
      <w:r>
        <w:rPr>
          <w:szCs w:val="28"/>
        </w:rPr>
        <w:t>Собственник имущества автономного Учреждения не имеет права на получение доходов от осуществления Учреждением деятель</w:t>
      </w:r>
      <w:r>
        <w:rPr>
          <w:szCs w:val="28"/>
        </w:rPr>
        <w:t>ности и использования закрепленного за Учреждением имущества.</w:t>
      </w:r>
    </w:p>
    <w:p w:rsidR="00000000" w:rsidRDefault="004505E7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       </w:t>
      </w:r>
      <w:r>
        <w:rPr>
          <w:bCs/>
          <w:spacing w:val="-11"/>
          <w:sz w:val="28"/>
          <w:szCs w:val="28"/>
        </w:rPr>
        <w:t>6.16. Учреждение</w:t>
      </w:r>
      <w:r>
        <w:rPr>
          <w:sz w:val="28"/>
          <w:szCs w:val="28"/>
        </w:rPr>
        <w:t xml:space="preserve"> самостоятельно осуществляет финансово-хозяйственную деятельность, может иметь самостоятельный баланс и вправе открывать расчетный и иные счета в кредитных организация</w:t>
      </w:r>
      <w:r>
        <w:rPr>
          <w:sz w:val="28"/>
          <w:szCs w:val="28"/>
        </w:rPr>
        <w:t>х и (или) лицевые счета соответственно в территориальных органах Федерального казначейства, финансовых органах субъектов Российской Федерации, муниципальных образований.</w:t>
      </w:r>
    </w:p>
    <w:p w:rsidR="00000000" w:rsidRDefault="004505E7">
      <w:pPr>
        <w:pStyle w:val="af3"/>
        <w:tabs>
          <w:tab w:val="left" w:pos="426"/>
        </w:tabs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6.17. Средства, полученные Учреждением, используются в соответствии с утвержд</w:t>
      </w:r>
      <w:r>
        <w:rPr>
          <w:szCs w:val="28"/>
        </w:rPr>
        <w:t xml:space="preserve">ённым в установленном порядке планом финансово-хозяйственной деятельности. </w:t>
      </w:r>
    </w:p>
    <w:p w:rsidR="00000000" w:rsidRDefault="004505E7">
      <w:pPr>
        <w:pStyle w:val="af3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6.18. Ведение бухгалтерского учёта, статистического учёта и отчётности деятельности Учреждения осуществляется в соответствии с действующим законодательством.</w:t>
      </w:r>
    </w:p>
    <w:p w:rsidR="00000000" w:rsidRDefault="004505E7">
      <w:pPr>
        <w:pStyle w:val="af3"/>
        <w:tabs>
          <w:tab w:val="left" w:pos="426"/>
        </w:tabs>
        <w:ind w:firstLine="709"/>
        <w:rPr>
          <w:spacing w:val="-6"/>
          <w:szCs w:val="28"/>
        </w:rPr>
      </w:pPr>
      <w:r>
        <w:rPr>
          <w:szCs w:val="28"/>
        </w:rPr>
        <w:t>Учреждение имеет право</w:t>
      </w:r>
      <w:r>
        <w:rPr>
          <w:szCs w:val="28"/>
        </w:rPr>
        <w:t xml:space="preserve"> путем заключения соответствующего договора  поручать ведение бюджетного учёта централизованной бухгалтерии.</w:t>
      </w:r>
    </w:p>
    <w:p w:rsidR="00000000" w:rsidRDefault="004505E7">
      <w:pPr>
        <w:pStyle w:val="af3"/>
        <w:tabs>
          <w:tab w:val="left" w:pos="426"/>
        </w:tabs>
        <w:ind w:firstLine="709"/>
        <w:rPr>
          <w:bCs/>
          <w:spacing w:val="-11"/>
          <w:szCs w:val="28"/>
        </w:rPr>
      </w:pPr>
      <w:r>
        <w:rPr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 за ним муниципального имущества.</w:t>
      </w:r>
    </w:p>
    <w:p w:rsidR="00000000" w:rsidRDefault="004505E7">
      <w:pPr>
        <w:jc w:val="both"/>
        <w:rPr>
          <w:szCs w:val="28"/>
        </w:rPr>
      </w:pPr>
      <w:r>
        <w:rPr>
          <w:bCs/>
          <w:spacing w:val="-11"/>
          <w:sz w:val="28"/>
          <w:szCs w:val="28"/>
        </w:rPr>
        <w:t xml:space="preserve">    </w:t>
      </w:r>
      <w:r>
        <w:rPr>
          <w:bCs/>
          <w:spacing w:val="-11"/>
          <w:sz w:val="28"/>
          <w:szCs w:val="28"/>
        </w:rPr>
        <w:t xml:space="preserve">        </w:t>
      </w:r>
      <w:r>
        <w:rPr>
          <w:bCs/>
          <w:spacing w:val="-11"/>
          <w:sz w:val="28"/>
          <w:szCs w:val="28"/>
        </w:rPr>
        <w:t>6.19. Учреждение</w:t>
      </w:r>
      <w:r>
        <w:rPr>
          <w:sz w:val="28"/>
          <w:szCs w:val="28"/>
        </w:rPr>
        <w:t xml:space="preserve"> вправе выполнять работы, оказывать услуги, относящиеся к его основной деятельности, для граждан и юридических лиц за плату и на одинаковых при оказании однородных услуг условиях в порядке, установленном федеральными законами. </w:t>
      </w:r>
    </w:p>
    <w:p w:rsidR="00000000" w:rsidRDefault="004505E7">
      <w:pPr>
        <w:pStyle w:val="af3"/>
        <w:tabs>
          <w:tab w:val="left" w:pos="426"/>
        </w:tabs>
        <w:ind w:firstLine="709"/>
        <w:rPr>
          <w:szCs w:val="28"/>
        </w:rPr>
      </w:pPr>
      <w:r>
        <w:rPr>
          <w:szCs w:val="28"/>
        </w:rPr>
        <w:t>6.20</w:t>
      </w:r>
      <w:r>
        <w:rPr>
          <w:szCs w:val="28"/>
        </w:rPr>
        <w:t>. Учреждение размещает на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«Об образовании в Российской Федерации».</w:t>
      </w:r>
    </w:p>
    <w:p w:rsidR="00000000" w:rsidRDefault="004505E7">
      <w:pPr>
        <w:tabs>
          <w:tab w:val="left" w:pos="0"/>
          <w:tab w:val="left" w:pos="426"/>
        </w:tabs>
        <w:jc w:val="both"/>
        <w:rPr>
          <w:szCs w:val="28"/>
        </w:rPr>
      </w:pPr>
      <w:r>
        <w:rPr>
          <w:sz w:val="28"/>
          <w:szCs w:val="28"/>
        </w:rPr>
        <w:tab/>
        <w:t>6.21. Учреждение впр</w:t>
      </w:r>
      <w:r>
        <w:rPr>
          <w:sz w:val="28"/>
          <w:szCs w:val="28"/>
        </w:rPr>
        <w:t xml:space="preserve">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4505E7">
      <w:pPr>
        <w:pStyle w:val="af3"/>
        <w:tabs>
          <w:tab w:val="left" w:pos="426"/>
        </w:tabs>
        <w:rPr>
          <w:szCs w:val="28"/>
        </w:rPr>
      </w:pPr>
    </w:p>
    <w:p w:rsidR="00000000" w:rsidRDefault="004505E7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VII</w:t>
      </w:r>
    </w:p>
    <w:p w:rsidR="00000000" w:rsidRDefault="004505E7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Локальные акты Учреждения</w:t>
      </w:r>
    </w:p>
    <w:p w:rsidR="00000000" w:rsidRDefault="004505E7">
      <w:pPr>
        <w:shd w:val="clear" w:color="auto" w:fill="FFFFFF"/>
        <w:tabs>
          <w:tab w:val="left" w:pos="200"/>
          <w:tab w:val="left" w:pos="426"/>
        </w:tabs>
        <w:jc w:val="center"/>
        <w:rPr>
          <w:b/>
          <w:sz w:val="28"/>
          <w:szCs w:val="28"/>
        </w:rPr>
      </w:pPr>
    </w:p>
    <w:p w:rsidR="00000000" w:rsidRDefault="004505E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Учреждение принимает локальные нормативные акты, содержащие нормы, регулирующие образовательны</w:t>
      </w:r>
      <w:r>
        <w:rPr>
          <w:rFonts w:ascii="Times New Roman" w:hAnsi="Times New Roman" w:cs="Times New Roman"/>
          <w:sz w:val="28"/>
          <w:szCs w:val="28"/>
        </w:rPr>
        <w:t xml:space="preserve">е отношения, в пределах своей компетенции в соответствии с законодательством Российской Федерации в порядке, установленном настоящим Уставом. </w:t>
      </w:r>
    </w:p>
    <w:p w:rsidR="00000000" w:rsidRDefault="004505E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Локальные нормативные акты Учреждения утверждаются приказом заведующего Учреждением. </w:t>
      </w:r>
    </w:p>
    <w:p w:rsidR="00000000" w:rsidRDefault="004505E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При принятии лока</w:t>
      </w:r>
      <w:r>
        <w:rPr>
          <w:rFonts w:ascii="Times New Roman" w:hAnsi="Times New Roman" w:cs="Times New Roman"/>
          <w:sz w:val="28"/>
          <w:szCs w:val="28"/>
        </w:rPr>
        <w:t>льных нормативных актов, затрагивающих права обучающихся и работников Учреждения, учитывается мнение советов родителей, а также в порядке и в случаях, которые предусмотрены трудовым законодательством, представительных органов работников Учреждения</w:t>
      </w:r>
    </w:p>
    <w:p w:rsidR="00000000" w:rsidRDefault="004505E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Кол</w:t>
      </w:r>
      <w:r>
        <w:rPr>
          <w:rFonts w:ascii="Times New Roman" w:hAnsi="Times New Roman" w:cs="Times New Roman"/>
          <w:sz w:val="28"/>
          <w:szCs w:val="28"/>
        </w:rPr>
        <w:t xml:space="preserve">лективным договором, соглашениями может быть предусмотрено принятие локальных нормативных актов, содержащих нормы трудового права, по согласованию с представительным органом работников Учреждения. </w:t>
      </w:r>
    </w:p>
    <w:p w:rsidR="00000000" w:rsidRDefault="004505E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Заведующий Учреждения перед принятием решения направл</w:t>
      </w:r>
      <w:r>
        <w:rPr>
          <w:rFonts w:ascii="Times New Roman" w:hAnsi="Times New Roman" w:cs="Times New Roman"/>
          <w:sz w:val="28"/>
          <w:szCs w:val="28"/>
        </w:rPr>
        <w:t>яет проект локального нормативного акта, затрагивающего права и законные интересы обучающихся, родителей (законных представителей) несовершеннолетних обучающихся и работников Учреждения, и обоснование по нему в совет родителей, а также в порядке и в случая</w:t>
      </w:r>
      <w:r>
        <w:rPr>
          <w:rFonts w:ascii="Times New Roman" w:hAnsi="Times New Roman" w:cs="Times New Roman"/>
          <w:sz w:val="28"/>
          <w:szCs w:val="28"/>
        </w:rPr>
        <w:t xml:space="preserve">х, которые предусмотрены трудовым законодательством – в выборный орган первичной профсоюзной организации, представляющий интересы всех или большинства работников Учреждения. </w:t>
      </w:r>
    </w:p>
    <w:p w:rsidR="00000000" w:rsidRDefault="004505E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Совет родителей, выборный орган первичной профсоюзной организации не позднее</w:t>
      </w:r>
      <w:r>
        <w:rPr>
          <w:rFonts w:ascii="Times New Roman" w:hAnsi="Times New Roman" w:cs="Times New Roman"/>
          <w:sz w:val="28"/>
          <w:szCs w:val="28"/>
        </w:rPr>
        <w:t xml:space="preserve"> пяти рабочих дней со дня получения проекта указанного локального нормативного акта направляет заведующему Учреждения мотивированное мнение по проекту в письменной форме. </w:t>
      </w:r>
    </w:p>
    <w:p w:rsidR="00000000" w:rsidRDefault="004505E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В случае, если мотивированное мнение совета родителей, выборного органа первичн</w:t>
      </w:r>
      <w:r>
        <w:rPr>
          <w:rFonts w:ascii="Times New Roman" w:hAnsi="Times New Roman" w:cs="Times New Roman"/>
          <w:sz w:val="28"/>
          <w:szCs w:val="28"/>
        </w:rPr>
        <w:t>ой профсоюзной организации не содержит согласия с проектом локального нормативного акта либо содержит предложения по его совершенствованию, заведующий Учреждения может согласиться с ним либо обязан в течение трех дней после получения мотивированного мнения</w:t>
      </w:r>
      <w:r>
        <w:rPr>
          <w:rFonts w:ascii="Times New Roman" w:hAnsi="Times New Roman" w:cs="Times New Roman"/>
          <w:sz w:val="28"/>
          <w:szCs w:val="28"/>
        </w:rPr>
        <w:t xml:space="preserve"> провести дополнительные консультации с советом родителей, выборным органом первичной профсоюзной организации в целях достижения взаимоприемлемого решения.</w:t>
      </w:r>
    </w:p>
    <w:p w:rsidR="00000000" w:rsidRDefault="004505E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7.8. При не достижении согласия возникшие разногласия оформляются протоколом, после чего заведующий </w:t>
      </w:r>
      <w:r>
        <w:rPr>
          <w:rFonts w:ascii="Times New Roman" w:hAnsi="Times New Roman" w:cs="Times New Roman"/>
          <w:sz w:val="28"/>
          <w:szCs w:val="28"/>
        </w:rPr>
        <w:t xml:space="preserve">Учреждения имеет право принять локальный нормативный акт. </w:t>
      </w:r>
    </w:p>
    <w:p w:rsidR="00000000" w:rsidRDefault="004505E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Локальный нормативный акт, по которому не было достигнуто согласие с выборным органом первичной профсоюзной организации, может быть обжалован им в соответствующую государственную инспекцию тру</w:t>
      </w:r>
      <w:r>
        <w:rPr>
          <w:rFonts w:ascii="Times New Roman" w:hAnsi="Times New Roman" w:cs="Times New Roman"/>
          <w:sz w:val="28"/>
          <w:szCs w:val="28"/>
        </w:rPr>
        <w:t xml:space="preserve">да или в суд. Выборный орган первичной профсоюзной организации также имеет право начать процедуру коллективного трудового спора в порядке, установленном Трудовым Кодексом. </w:t>
      </w:r>
    </w:p>
    <w:p w:rsidR="00000000" w:rsidRDefault="004505E7">
      <w:pPr>
        <w:pStyle w:val="Default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7.10. Нормы локальных нормативных актов, ухудшающие положение воспитанников или раб</w:t>
      </w:r>
      <w:r>
        <w:rPr>
          <w:rFonts w:ascii="Times New Roman" w:hAnsi="Times New Roman" w:cs="Times New Roman"/>
          <w:sz w:val="28"/>
          <w:szCs w:val="28"/>
        </w:rPr>
        <w:t>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отмене.</w:t>
      </w:r>
    </w:p>
    <w:p w:rsidR="00000000" w:rsidRDefault="004505E7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4505E7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  <w:lang w:val="en-US"/>
        </w:rPr>
        <w:t>VIII</w:t>
      </w:r>
    </w:p>
    <w:p w:rsidR="00000000" w:rsidRDefault="004505E7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Реорганизация и ликвидация Учреждения</w:t>
      </w:r>
    </w:p>
    <w:p w:rsidR="00000000" w:rsidRDefault="004505E7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Реорганизация Учреждения осуществляется в порядке, установленном законодательством Российской Федерации.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действующим законодательством Рос</w:t>
      </w:r>
      <w:r>
        <w:rPr>
          <w:sz w:val="28"/>
          <w:szCs w:val="28"/>
        </w:rPr>
        <w:t>сийской Федерации.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Учреждение может быть ликвидировано в порядке,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 С момента назначения ликвидационной комиссии к ней переходят полномочия по у</w:t>
      </w:r>
      <w:r>
        <w:rPr>
          <w:sz w:val="28"/>
          <w:szCs w:val="28"/>
        </w:rPr>
        <w:t>правлению делами Учреждения. Ликвидационная комиссия от имени ликвидируемого Учреждения выступает в суде.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 действия по ликвидации</w:t>
      </w:r>
      <w:r>
        <w:rPr>
          <w:sz w:val="28"/>
          <w:szCs w:val="28"/>
        </w:rPr>
        <w:t xml:space="preserve"> Учреждения в соответствии с законодательством. Ликвидация Учреждения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4505E7">
      <w:pPr>
        <w:tabs>
          <w:tab w:val="left" w:pos="426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Имущество Учреждения, оставшееся после </w:t>
      </w:r>
      <w:r>
        <w:rPr>
          <w:sz w:val="28"/>
          <w:szCs w:val="28"/>
        </w:rPr>
        <w:t>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комиссией администрации муни</w:t>
      </w:r>
      <w:r>
        <w:rPr>
          <w:sz w:val="28"/>
          <w:szCs w:val="28"/>
        </w:rPr>
        <w:t>ципального образования Кореновский район.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4505E7">
      <w:pPr>
        <w:tabs>
          <w:tab w:val="left" w:pos="426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8.8. При ликвидации и реорганизации </w:t>
      </w:r>
      <w:r>
        <w:rPr>
          <w:sz w:val="28"/>
          <w:szCs w:val="28"/>
        </w:rPr>
        <w:t>Учреждения, 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000000" w:rsidRDefault="004505E7">
      <w:pPr>
        <w:tabs>
          <w:tab w:val="left" w:pos="426"/>
        </w:tabs>
        <w:autoSpaceDE w:val="0"/>
        <w:jc w:val="center"/>
        <w:rPr>
          <w:sz w:val="28"/>
          <w:szCs w:val="28"/>
        </w:rPr>
      </w:pPr>
    </w:p>
    <w:p w:rsidR="00000000" w:rsidRDefault="004505E7">
      <w:pPr>
        <w:tabs>
          <w:tab w:val="left" w:pos="42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IX</w:t>
      </w:r>
    </w:p>
    <w:p w:rsidR="00000000" w:rsidRDefault="004505E7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Внесение изменений в устав</w:t>
      </w:r>
    </w:p>
    <w:p w:rsidR="00000000" w:rsidRDefault="004505E7">
      <w:pPr>
        <w:tabs>
          <w:tab w:val="left" w:pos="426"/>
        </w:tabs>
        <w:jc w:val="center"/>
        <w:rPr>
          <w:b/>
          <w:sz w:val="28"/>
          <w:szCs w:val="28"/>
        </w:rPr>
      </w:pPr>
    </w:p>
    <w:p w:rsidR="00000000" w:rsidRDefault="004505E7">
      <w:pPr>
        <w:pStyle w:val="Textbodyindent"/>
        <w:spacing w:after="0"/>
        <w:ind w:firstLine="0"/>
        <w:rPr>
          <w:lang w:val="ru-RU"/>
        </w:rPr>
      </w:pPr>
      <w:r>
        <w:rPr>
          <w:szCs w:val="28"/>
          <w:lang w:val="ru-RU"/>
        </w:rPr>
        <w:t>9.1. Изменения и дополнения в настоящий устав утверждаются постановлением админи</w:t>
      </w:r>
      <w:r>
        <w:rPr>
          <w:szCs w:val="28"/>
          <w:lang w:val="ru-RU"/>
        </w:rPr>
        <w:t>страция муниципального образования Кореновский муниципальный район Краснодарского края и подлежат государственной регистрации.</w:t>
      </w:r>
    </w:p>
    <w:p w:rsidR="00000000" w:rsidRDefault="004505E7"/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567" w:bottom="1134" w:left="1701" w:header="227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505E7">
      <w:r>
        <w:separator/>
      </w:r>
    </w:p>
  </w:endnote>
  <w:endnote w:type="continuationSeparator" w:id="0">
    <w:p w:rsidR="00000000" w:rsidRDefault="0045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505E7">
      <w:r>
        <w:separator/>
      </w:r>
    </w:p>
  </w:footnote>
  <w:footnote w:type="continuationSeparator" w:id="0">
    <w:p w:rsidR="00000000" w:rsidRDefault="00450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>
    <w:pPr>
      <w:pStyle w:val="af8"/>
      <w:jc w:val="center"/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29</w:t>
    </w:r>
    <w:r>
      <w:rPr>
        <w:sz w:val="28"/>
      </w:rPr>
      <w:fldChar w:fldCharType="end"/>
    </w:r>
  </w:p>
  <w:p w:rsidR="00000000" w:rsidRDefault="004505E7">
    <w:pPr>
      <w:pStyle w:val="af8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505E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" w:hAnsi="Wingdings" w:cs="Wingdings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5E7"/>
    <w:rsid w:val="0045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0F43152-8E6A-433D-9ADF-A92FE46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autoSpaceDE w:val="0"/>
      <w:jc w:val="both"/>
      <w:outlineLvl w:val="0"/>
    </w:pPr>
    <w:rPr>
      <w:color w:val="000000"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0" w:right="-15" w:firstLine="0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360" w:lineRule="auto"/>
      <w:ind w:left="0" w:right="43" w:firstLine="0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  <w:lang w:val="x-none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20">
    <w:name w:val="Основной шрифт абзаца2"/>
  </w:style>
  <w:style w:type="character" w:customStyle="1" w:styleId="WW8Num1z1">
    <w:name w:val="WW8Num1z1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21">
    <w:name w:val="Заголовок 2 Знак"/>
    <w:rPr>
      <w:sz w:val="28"/>
      <w:szCs w:val="28"/>
    </w:rPr>
  </w:style>
  <w:style w:type="character" w:customStyle="1" w:styleId="a3">
    <w:name w:val="Текст Знак"/>
    <w:rPr>
      <w:rFonts w:ascii="Courier New" w:hAnsi="Courier New" w:cs="Courier New"/>
    </w:rPr>
  </w:style>
  <w:style w:type="character" w:customStyle="1" w:styleId="a4">
    <w:name w:val="Основной текст Знак"/>
    <w:rPr>
      <w:sz w:val="28"/>
    </w:rPr>
  </w:style>
  <w:style w:type="character" w:customStyle="1" w:styleId="HTML">
    <w:name w:val="Стандартный HTML Знак"/>
    <w:rPr>
      <w:rFonts w:ascii="Courier New" w:hAnsi="Courier New" w:cs="Courier New"/>
      <w:lang w:val="en-US"/>
    </w:rPr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customStyle="1" w:styleId="30">
    <w:name w:val="Основной текст 3 Знак"/>
    <w:rPr>
      <w:sz w:val="24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Текст сноски Знак"/>
    <w:rPr>
      <w:rFonts w:ascii="Calibri" w:eastAsia="Calibri" w:hAnsi="Calibri" w:cs="Calibri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Гипертекстовая ссылка"/>
    <w:rPr>
      <w:b/>
      <w:bCs/>
      <w:color w:val="000000"/>
      <w:sz w:val="26"/>
      <w:szCs w:val="26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Нижний колонтитул Знак"/>
    <w:rPr>
      <w:sz w:val="24"/>
      <w:szCs w:val="24"/>
    </w:rPr>
  </w:style>
  <w:style w:type="character" w:customStyle="1" w:styleId="ae">
    <w:name w:val="Верхний колонтитул Знак"/>
    <w:rPr>
      <w:sz w:val="24"/>
      <w:szCs w:val="24"/>
    </w:rPr>
  </w:style>
  <w:style w:type="character" w:customStyle="1" w:styleId="af">
    <w:name w:val="Без интервала Знак"/>
    <w:rPr>
      <w:rFonts w:ascii="Calibri" w:hAnsi="Calibri" w:cs="Calibri"/>
      <w:sz w:val="24"/>
      <w:szCs w:val="24"/>
      <w:lang w:val="x-none"/>
    </w:rPr>
  </w:style>
  <w:style w:type="character" w:customStyle="1" w:styleId="11">
    <w:name w:val="Заголовок 1 Знак"/>
    <w:rPr>
      <w:color w:val="000000"/>
      <w:sz w:val="28"/>
      <w:szCs w:val="28"/>
      <w:shd w:val="clear" w:color="auto" w:fill="FFFFFF"/>
    </w:rPr>
  </w:style>
  <w:style w:type="character" w:customStyle="1" w:styleId="70">
    <w:name w:val="Заголовок 7 Знак"/>
    <w:rPr>
      <w:sz w:val="28"/>
    </w:rPr>
  </w:style>
  <w:style w:type="character" w:customStyle="1" w:styleId="af0">
    <w:name w:val="Название Знак"/>
    <w:rPr>
      <w:b/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1">
    <w:name w:val="Текст примечания Знак"/>
    <w:basedOn w:val="10"/>
  </w:style>
  <w:style w:type="character" w:customStyle="1" w:styleId="af2">
    <w:name w:val="Тема примечания Знак"/>
    <w:rPr>
      <w:b/>
      <w:bCs/>
      <w:lang w:val="x-none"/>
    </w:rPr>
  </w:style>
  <w:style w:type="character" w:customStyle="1" w:styleId="WW-Absatz-Standardschriftart1111111111111111">
    <w:name w:val="WW-Absatz-Standardschriftart1111111111111111"/>
  </w:style>
  <w:style w:type="paragraph" w:customStyle="1" w:styleId="13">
    <w:name w:val="Заголовок1"/>
    <w:basedOn w:val="a"/>
    <w:next w:val="af3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3">
    <w:name w:val="Body Text"/>
    <w:basedOn w:val="a"/>
    <w:pPr>
      <w:jc w:val="both"/>
    </w:pPr>
    <w:rPr>
      <w:sz w:val="28"/>
      <w:szCs w:val="20"/>
      <w:lang w:val="x-none"/>
    </w:rPr>
  </w:style>
  <w:style w:type="paragraph" w:styleId="af4">
    <w:name w:val="List"/>
    <w:basedOn w:val="af3"/>
    <w:pPr>
      <w:jc w:val="left"/>
    </w:pPr>
    <w:rPr>
      <w:rFonts w:ascii="Arial" w:hAnsi="Arial" w:cs="Tahoma"/>
      <w:sz w:val="24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next w:val="af6"/>
    <w:pPr>
      <w:jc w:val="center"/>
    </w:pPr>
    <w:rPr>
      <w:b/>
      <w:szCs w:val="20"/>
      <w:lang w:val="x-none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Arial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9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23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customStyle="1" w:styleId="210">
    <w:name w:val="Основной текст 21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  <w:lang w:val="x-none"/>
    </w:rPr>
  </w:style>
  <w:style w:type="paragraph" w:styleId="afa">
    <w:name w:val="Body Text Indent"/>
    <w:basedOn w:val="a"/>
    <w:pPr>
      <w:ind w:left="720"/>
      <w:jc w:val="both"/>
    </w:pPr>
    <w:rPr>
      <w:sz w:val="28"/>
      <w:szCs w:val="20"/>
      <w:lang w:val="x-none"/>
    </w:rPr>
  </w:style>
  <w:style w:type="paragraph" w:customStyle="1" w:styleId="16">
    <w:name w:val="Название объекта1"/>
    <w:basedOn w:val="a"/>
    <w:next w:val="a"/>
    <w:pPr>
      <w:jc w:val="center"/>
    </w:pPr>
    <w:rPr>
      <w:sz w:val="28"/>
    </w:rPr>
  </w:style>
  <w:style w:type="paragraph" w:customStyle="1" w:styleId="211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styleId="af6">
    <w:name w:val="Subtitle"/>
    <w:basedOn w:val="a"/>
    <w:next w:val="af3"/>
    <w:qFormat/>
    <w:pPr>
      <w:spacing w:after="60"/>
      <w:jc w:val="center"/>
    </w:pPr>
    <w:rPr>
      <w:rFonts w:ascii="Arial" w:hAnsi="Arial" w:cs="Arial"/>
    </w:rPr>
  </w:style>
  <w:style w:type="paragraph" w:customStyle="1" w:styleId="-11">
    <w:name w:val="Цветной список - Акцент 11"/>
    <w:basedOn w:val="a"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212">
    <w:name w:val="Средняя сетка 2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b">
    <w:name w:val="Normal (Web)"/>
    <w:basedOn w:val="a"/>
    <w:pPr>
      <w:spacing w:before="280" w:after="280"/>
    </w:p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styleId="afd">
    <w:name w:val="footnote text"/>
    <w:basedOn w:val="a"/>
    <w:pPr>
      <w:spacing w:after="200" w:line="276" w:lineRule="auto"/>
    </w:pPr>
    <w:rPr>
      <w:rFonts w:ascii="Calibri" w:eastAsia="Calibri" w:hAnsi="Calibri" w:cs="Calibri"/>
      <w:sz w:val="20"/>
      <w:szCs w:val="20"/>
      <w:lang w:val="x-none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customStyle="1" w:styleId="17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fe">
    <w:name w:val="Знак Знак Знак"/>
    <w:basedOn w:val="a"/>
    <w:pPr>
      <w:widowControl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styleId="18">
    <w:name w:val="index 1"/>
    <w:basedOn w:val="a"/>
    <w:next w:val="a"/>
    <w:pPr>
      <w:ind w:left="240" w:hanging="240"/>
    </w:pPr>
  </w:style>
  <w:style w:type="paragraph" w:styleId="aff">
    <w:name w:val="index heading"/>
    <w:basedOn w:val="a"/>
    <w:pPr>
      <w:suppressLineNumbers/>
    </w:pPr>
    <w:rPr>
      <w:rFonts w:ascii="Arial" w:hAnsi="Arial" w:cs="Tahoma"/>
    </w:rPr>
  </w:style>
  <w:style w:type="paragraph" w:customStyle="1" w:styleId="19">
    <w:name w:val="Стиль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1a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b">
    <w:name w:val="нум список 1"/>
    <w:basedOn w:val="1a"/>
  </w:style>
  <w:style w:type="paragraph" w:customStyle="1" w:styleId="NoSpacing">
    <w:name w:val="No Spacing"/>
    <w:basedOn w:val="a"/>
    <w:rPr>
      <w:rFonts w:ascii="Calibri" w:hAnsi="Calibri" w:cs="Calibri"/>
      <w:lang w:val="x-none"/>
    </w:rPr>
  </w:style>
  <w:style w:type="paragraph" w:customStyle="1" w:styleId="ConsTitle">
    <w:name w:val="ConsTitle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2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1c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d"/>
    <w:next w:val="1d"/>
    <w:rPr>
      <w:b/>
      <w:bCs/>
      <w:lang w:val="x-none"/>
    </w:rPr>
  </w:style>
  <w:style w:type="paragraph" w:customStyle="1" w:styleId="Standard">
    <w:name w:val="Standard"/>
    <w:pPr>
      <w:suppressAutoHyphens/>
    </w:pPr>
    <w:rPr>
      <w:kern w:val="2"/>
      <w:sz w:val="24"/>
      <w:szCs w:val="24"/>
      <w:lang w:eastAsia="zh-CN"/>
    </w:rPr>
  </w:style>
  <w:style w:type="paragraph" w:customStyle="1" w:styleId="text2cl">
    <w:name w:val="text2cl"/>
    <w:basedOn w:val="a"/>
    <w:pPr>
      <w:spacing w:before="280" w:after="280"/>
    </w:pPr>
  </w:style>
  <w:style w:type="paragraph" w:customStyle="1" w:styleId="text1cl">
    <w:name w:val="text1cl"/>
    <w:basedOn w:val="a"/>
    <w:pPr>
      <w:spacing w:before="280" w:after="280"/>
    </w:pPr>
  </w:style>
  <w:style w:type="paragraph" w:customStyle="1" w:styleId="text3cl">
    <w:name w:val="text3cl"/>
    <w:basedOn w:val="a"/>
    <w:pPr>
      <w:spacing w:before="280" w:after="280"/>
    </w:pPr>
  </w:style>
  <w:style w:type="paragraph" w:styleId="aff4">
    <w:name w:val="List Paragraph"/>
    <w:basedOn w:val="a"/>
    <w:qFormat/>
    <w:pPr>
      <w:widowControl w:val="0"/>
      <w:ind w:left="102" w:firstLine="720"/>
      <w:jc w:val="both"/>
    </w:pPr>
    <w:rPr>
      <w:sz w:val="22"/>
      <w:szCs w:val="22"/>
      <w:lang w:val="en-US"/>
    </w:rPr>
  </w:style>
  <w:style w:type="paragraph" w:customStyle="1" w:styleId="Textbodyindent">
    <w:name w:val="Text body indent"/>
    <w:basedOn w:val="a"/>
    <w:pPr>
      <w:spacing w:after="200"/>
      <w:ind w:left="283" w:firstLine="900"/>
      <w:jc w:val="both"/>
    </w:pPr>
    <w:rPr>
      <w:rFonts w:eastAsia="Lucida Sans Unicode" w:cs="Tahoma"/>
      <w:color w:val="000000"/>
      <w:kern w:val="2"/>
      <w:sz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onsultant.ru/document/cons_doc_LAW_356000/03764148a1ec0889d20135a4580f8aa76bbf364b/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yperlink" Target="garantf1://12091967.3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9EA3B1F50321E503D15A9CB13A6582A0E33C343D838AFC20EA935510DAD4531BE3FF0523400E0k1E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0932DD5877D5AC48AC6C3D32B1CE560B410F49D8F98E27BD28F69B8C52F84372B0ADD0B0FC551789E3C3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10259</Words>
  <Characters>58477</Characters>
  <Application>Microsoft Office Word</Application>
  <DocSecurity>0</DocSecurity>
  <Lines>487</Lines>
  <Paragraphs>137</Paragraphs>
  <ScaleCrop>false</ScaleCrop>
  <Company>SPecialiST RePack</Company>
  <LinksUpToDate>false</LinksUpToDate>
  <CharactersWithSpaces>68599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Юля</dc:creator>
  <cp:keywords/>
  <cp:lastModifiedBy>user</cp:lastModifiedBy>
  <cp:revision>2</cp:revision>
  <cp:lastPrinted>2025-05-13T08:05:00Z</cp:lastPrinted>
  <dcterms:created xsi:type="dcterms:W3CDTF">2025-05-23T06:33:00Z</dcterms:created>
  <dcterms:modified xsi:type="dcterms:W3CDTF">2025-05-23T06:33:00Z</dcterms:modified>
</cp:coreProperties>
</file>