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5E1E">
      <w:pPr>
        <w:pageBreakBefore/>
        <w:jc w:val="center"/>
        <w:rPr>
          <w:rFonts w:cs="Times New Roman"/>
          <w:sz w:val="24"/>
          <w:lang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6" o:title="" croptop="-66f" cropbottom="-66f" cropleft="-83f" cropright="-83f"/>
          </v:shape>
        </w:pict>
      </w:r>
    </w:p>
    <w:p w:rsidR="00000000" w:rsidRDefault="00CA5E1E">
      <w:pPr>
        <w:pStyle w:val="1"/>
        <w:tabs>
          <w:tab w:val="left" w:pos="720"/>
        </w:tabs>
        <w:ind w:left="720"/>
        <w:rPr>
          <w:rFonts w:cs="Times New Roman"/>
          <w:sz w:val="24"/>
          <w:lang/>
        </w:rPr>
      </w:pPr>
    </w:p>
    <w:p w:rsidR="00000000" w:rsidRDefault="00CA5E1E">
      <w:pPr>
        <w:pStyle w:val="2"/>
        <w:widowControl/>
        <w:tabs>
          <w:tab w:val="left" w:pos="0"/>
        </w:tabs>
        <w:ind w:left="0"/>
        <w:rPr>
          <w:rFonts w:cs="Times New Roman"/>
          <w:lang/>
        </w:rPr>
      </w:pPr>
      <w:r>
        <w:rPr>
          <w:rFonts w:cs="Times New Roman"/>
          <w:lang/>
        </w:rPr>
        <w:t>АДМИНИСТРАЦИЯ  МУНИЦИПАЛЬНОГО  ОБРАЗОВАНИЯ</w:t>
      </w:r>
    </w:p>
    <w:p w:rsidR="00000000" w:rsidRDefault="00CA5E1E">
      <w:pPr>
        <w:pStyle w:val="2"/>
        <w:widowControl/>
        <w:tabs>
          <w:tab w:val="left" w:pos="0"/>
        </w:tabs>
        <w:spacing w:line="240" w:lineRule="auto"/>
        <w:ind w:left="0"/>
        <w:rPr>
          <w:rFonts w:cs="Times New Roman"/>
          <w:lang/>
        </w:rPr>
      </w:pPr>
      <w:r>
        <w:rPr>
          <w:rFonts w:cs="Times New Roman"/>
          <w:lang/>
        </w:rPr>
        <w:t xml:space="preserve">КОРЕНОВСКИЙ  </w:t>
      </w:r>
      <w:r>
        <w:rPr>
          <w:rFonts w:cs="Times New Roman"/>
          <w:lang/>
        </w:rPr>
        <w:t xml:space="preserve">МУНИЦИПАЛЬНЫЙ  </w:t>
      </w:r>
      <w:r>
        <w:rPr>
          <w:rFonts w:cs="Times New Roman"/>
          <w:lang/>
        </w:rPr>
        <w:t>РАЙОН</w:t>
      </w:r>
    </w:p>
    <w:p w:rsidR="00000000" w:rsidRDefault="00CA5E1E">
      <w:pPr>
        <w:pStyle w:val="2"/>
        <w:widowControl/>
        <w:tabs>
          <w:tab w:val="left" w:pos="0"/>
        </w:tabs>
        <w:spacing w:line="360" w:lineRule="auto"/>
        <w:ind w:left="0"/>
        <w:rPr>
          <w:rFonts w:cs="Times New Roman"/>
          <w:bCs/>
          <w:sz w:val="36"/>
          <w:lang/>
        </w:rPr>
      </w:pPr>
      <w:r>
        <w:rPr>
          <w:rFonts w:cs="Times New Roman"/>
          <w:lang/>
        </w:rPr>
        <w:t>КРАСНОДАРСКОГО  КРАЯ</w:t>
      </w:r>
    </w:p>
    <w:p w:rsidR="00000000" w:rsidRDefault="00CA5E1E">
      <w:pPr>
        <w:pStyle w:val="1"/>
        <w:widowControl/>
        <w:tabs>
          <w:tab w:val="left" w:pos="0"/>
        </w:tabs>
        <w:spacing w:line="36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Cs/>
          <w:sz w:val="36"/>
          <w:lang/>
        </w:rPr>
        <w:t>РАСПОРЯЖЕНИЕ</w:t>
      </w:r>
    </w:p>
    <w:p w:rsidR="00000000" w:rsidRDefault="00CA5E1E">
      <w:pPr>
        <w:spacing w:line="360" w:lineRule="auto"/>
        <w:rPr>
          <w:rStyle w:val="16"/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от 23.05.2025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-р</w:t>
      </w:r>
    </w:p>
    <w:p w:rsidR="00000000" w:rsidRDefault="00CA5E1E">
      <w:pPr>
        <w:widowControl w:val="0"/>
        <w:spacing w:after="0"/>
        <w:jc w:val="center"/>
        <w:rPr>
          <w:rFonts w:ascii="Times New Roman" w:hAnsi="Times New Roman"/>
        </w:rPr>
      </w:pPr>
      <w:r>
        <w:rPr>
          <w:rStyle w:val="16"/>
          <w:rFonts w:ascii="Times New Roman" w:hAnsi="Times New Roman" w:cs="Times New Roman"/>
          <w:sz w:val="24"/>
          <w:szCs w:val="24"/>
          <w:lang/>
        </w:rPr>
        <w:t>г. Кореновск</w:t>
      </w:r>
    </w:p>
    <w:p w:rsidR="00000000" w:rsidRDefault="00CA5E1E">
      <w:pPr>
        <w:spacing w:after="0"/>
        <w:jc w:val="center"/>
        <w:rPr>
          <w:rFonts w:ascii="Times New Roman" w:hAnsi="Times New Roman"/>
        </w:rPr>
      </w:pPr>
    </w:p>
    <w:p w:rsidR="00000000" w:rsidRDefault="00CA5E1E">
      <w:pPr>
        <w:spacing w:after="0"/>
        <w:jc w:val="center"/>
        <w:rPr>
          <w:rFonts w:ascii="Times New Roman" w:hAnsi="Times New Roman"/>
        </w:rPr>
      </w:pP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летнего фестиваля Всероссийского физкультурно-спортивного комплекса «Готов к труду и обороне» (ГТО) </w:t>
      </w:r>
    </w:p>
    <w:p w:rsidR="00000000" w:rsidRDefault="00CA5E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среди участников VII – XVIII возрастных ступеней </w:t>
      </w:r>
    </w:p>
    <w:p w:rsidR="00000000" w:rsidRDefault="00CA5E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(18 лет и старше)  в муниципальном образовании</w:t>
      </w:r>
    </w:p>
    <w:p w:rsidR="00000000" w:rsidRDefault="00CA5E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Кореновский муниципальный </w:t>
      </w:r>
      <w:r>
        <w:rPr>
          <w:rFonts w:ascii="Times New Roman" w:hAnsi="Times New Roman"/>
          <w:b/>
          <w:sz w:val="28"/>
        </w:rPr>
        <w:t xml:space="preserve">район </w:t>
      </w:r>
    </w:p>
    <w:p w:rsidR="00000000" w:rsidRDefault="00CA5E1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Краснодарского края в 2025</w:t>
      </w:r>
      <w:r>
        <w:rPr>
          <w:rFonts w:ascii="Times New Roman" w:hAnsi="Times New Roman"/>
          <w:b/>
          <w:sz w:val="28"/>
        </w:rPr>
        <w:t xml:space="preserve"> году</w:t>
      </w:r>
    </w:p>
    <w:p w:rsidR="00000000" w:rsidRDefault="00CA5E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 (с изменениями и дополнениями от 27.12.2018), распоряжением главы администрации (губернатора) Красно</w:t>
      </w:r>
      <w:r>
        <w:rPr>
          <w:rFonts w:ascii="Times New Roman" w:hAnsi="Times New Roman"/>
          <w:sz w:val="28"/>
        </w:rPr>
        <w:t>дарского края от 22.03.2016 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Провести в муниципальном образовании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в период с 02 июня по 31 августа 2025 года летний фестиваль Всероссийского физкультурно-спортивного комплекса «Готов к труду и обороне» (ГТО) среди участников VII – XVIII возрастных ступеней (18 лет и старше) (далее – летний фестиваль ГТО).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Утвердить со</w:t>
      </w:r>
      <w:r>
        <w:rPr>
          <w:rFonts w:ascii="Times New Roman" w:hAnsi="Times New Roman"/>
          <w:sz w:val="28"/>
        </w:rPr>
        <w:t>став организационного комитета по подготовке и проведению летнего фестиваля ГТО в муниципальном образовании Кореновский муниципальный район Краснодарского края в 2025 году (прилагается).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Отделу по физической культуре и спорту администрации муниципальног</w:t>
      </w:r>
      <w:r>
        <w:rPr>
          <w:rFonts w:ascii="Times New Roman" w:hAnsi="Times New Roman"/>
          <w:sz w:val="28"/>
        </w:rPr>
        <w:t>о образования Кореновский муниципальный район Краснодарского края (Самойлик) разработать и утвердить положение о проведении летнего фестиваля ГТО и организовать его проведение.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sub_1"/>
      <w:bookmarkEnd w:id="1"/>
      <w:r>
        <w:rPr>
          <w:rFonts w:ascii="Times New Roman" w:hAnsi="Times New Roman"/>
          <w:sz w:val="28"/>
        </w:rPr>
        <w:t>4. Муниципальному автономному учреждению дополнительного образования спортивной</w:t>
      </w:r>
      <w:r>
        <w:rPr>
          <w:rFonts w:ascii="Times New Roman" w:hAnsi="Times New Roman"/>
          <w:sz w:val="28"/>
        </w:rPr>
        <w:t xml:space="preserve"> школе «Аллигатор» муниципального образования </w:t>
      </w:r>
      <w:r>
        <w:rPr>
          <w:rFonts w:ascii="Times New Roman" w:hAnsi="Times New Roman"/>
          <w:sz w:val="28"/>
        </w:rPr>
        <w:lastRenderedPageBreak/>
        <w:t>Кореновский муниципальный район Краснодарского края (Ланге) организовать работу Центра тестирования ГТО по проведению летнего фестиваля ГТО.</w:t>
      </w:r>
    </w:p>
    <w:p w:rsidR="00000000" w:rsidRDefault="00CA5E1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Управлению службы протокола и информационной политики администраци</w:t>
      </w:r>
      <w:r>
        <w:rPr>
          <w:rFonts w:ascii="Times New Roman" w:hAnsi="Times New Roman"/>
          <w:sz w:val="28"/>
        </w:rPr>
        <w:t>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</w:t>
      </w:r>
      <w:r>
        <w:rPr>
          <w:rFonts w:ascii="Times New Roman" w:hAnsi="Times New Roman"/>
          <w:sz w:val="28"/>
        </w:rPr>
        <w:t>-телекоммуникационной сети «Интернет».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sub_3"/>
      <w:bookmarkStart w:id="3" w:name="sub_2"/>
      <w:bookmarkEnd w:id="3"/>
      <w:r>
        <w:rPr>
          <w:rFonts w:ascii="Times New Roman" w:hAnsi="Times New Roman"/>
          <w:sz w:val="28"/>
        </w:rPr>
        <w:t>6. </w:t>
      </w:r>
      <w:bookmarkEnd w:id="2"/>
      <w:r>
        <w:rPr>
          <w:rFonts w:ascii="Times New Roman" w:hAnsi="Times New Roman"/>
          <w:sz w:val="28"/>
        </w:rPr>
        <w:t>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Распоряжение </w:t>
      </w:r>
      <w:r>
        <w:rPr>
          <w:rFonts w:ascii="Times New Roman" w:hAnsi="Times New Roman"/>
          <w:sz w:val="28"/>
        </w:rPr>
        <w:t>вступает в силу со дня его подписания.</w:t>
      </w:r>
    </w:p>
    <w:p w:rsidR="00000000" w:rsidRDefault="00CA5E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690"/>
      </w:tblGrid>
      <w:tr w:rsidR="00000000">
        <w:tc>
          <w:tcPr>
            <w:tcW w:w="4927" w:type="dxa"/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</w:p>
        </w:tc>
        <w:tc>
          <w:tcPr>
            <w:tcW w:w="4690" w:type="dxa"/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 w:rsidR="00000000" w:rsidRDefault="00CA5E1E">
      <w:pPr>
        <w:spacing w:after="0" w:line="240" w:lineRule="auto"/>
        <w:jc w:val="both"/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567" w:footer="720" w:gutter="0"/>
          <w:cols w:space="720"/>
          <w:titlePg/>
          <w:docGrid w:linePitch="100"/>
        </w:sectPr>
      </w:pPr>
    </w:p>
    <w:p w:rsidR="00000000" w:rsidRDefault="00CA5E1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000000" w:rsidRDefault="00CA5E1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</w:p>
    <w:p w:rsidR="00000000" w:rsidRDefault="00CA5E1E">
      <w:pPr>
        <w:pStyle w:val="Standard1"/>
        <w:ind w:left="580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</w:t>
      </w:r>
    </w:p>
    <w:p w:rsidR="00000000" w:rsidRDefault="00CA5E1E">
      <w:pPr>
        <w:pStyle w:val="Standard1"/>
        <w:ind w:left="5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распоряжением администрации муниципального образования</w:t>
      </w:r>
    </w:p>
    <w:p w:rsidR="00000000" w:rsidRDefault="00CA5E1E">
      <w:pPr>
        <w:pStyle w:val="Standard1"/>
        <w:ind w:left="580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</w:t>
      </w:r>
      <w:r>
        <w:rPr>
          <w:rFonts w:ascii="Times New Roman" w:hAnsi="Times New Roman"/>
          <w:color w:val="000000"/>
          <w:sz w:val="28"/>
        </w:rPr>
        <w:t xml:space="preserve"> Краснодарского края</w:t>
      </w:r>
    </w:p>
    <w:p w:rsidR="00000000" w:rsidRDefault="00CA5E1E">
      <w:pPr>
        <w:pStyle w:val="Standard1"/>
        <w:ind w:left="5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23.05.2025</w:t>
      </w:r>
      <w:r>
        <w:rPr>
          <w:rFonts w:ascii="Times New Roman" w:hAnsi="Times New Roman"/>
          <w:color w:val="000000"/>
          <w:sz w:val="28"/>
        </w:rPr>
        <w:t xml:space="preserve">  № </w:t>
      </w:r>
      <w:r>
        <w:rPr>
          <w:rFonts w:ascii="Times New Roman" w:hAnsi="Times New Roman"/>
          <w:color w:val="000000"/>
          <w:sz w:val="28"/>
        </w:rPr>
        <w:t>203-р</w:t>
      </w:r>
    </w:p>
    <w:p w:rsidR="00000000" w:rsidRDefault="00CA5E1E">
      <w:pPr>
        <w:pStyle w:val="Standard1"/>
        <w:jc w:val="both"/>
        <w:rPr>
          <w:rFonts w:ascii="Times New Roman" w:hAnsi="Times New Roman"/>
          <w:color w:val="000000"/>
          <w:sz w:val="28"/>
        </w:rPr>
      </w:pPr>
    </w:p>
    <w:p w:rsidR="00000000" w:rsidRDefault="00CA5E1E">
      <w:pPr>
        <w:pStyle w:val="Standard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СОСТАВ</w:t>
      </w:r>
    </w:p>
    <w:p w:rsidR="00000000" w:rsidRDefault="00CA5E1E">
      <w:pPr>
        <w:pStyle w:val="Standard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организационного комитета по подготовке и проведению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летнего фестиваля ГТО в муниципальном образовании 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 Краснодарского края 2025 году»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:rsidR="00000000" w:rsidRDefault="00CA5E1E">
      <w:pPr>
        <w:pStyle w:val="Standard1"/>
        <w:ind w:firstLine="867"/>
        <w:jc w:val="both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2"/>
        <w:gridCol w:w="6235"/>
      </w:tblGrid>
      <w:tr w:rsidR="00000000">
        <w:trPr>
          <w:trHeight w:val="829"/>
        </w:trPr>
        <w:tc>
          <w:tcPr>
            <w:tcW w:w="3392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 </w:t>
            </w:r>
          </w:p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Алексе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евич</w:t>
            </w:r>
          </w:p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000000" w:rsidRDefault="00CA5E1E">
            <w:pPr>
              <w:pStyle w:val="Standard1"/>
              <w:ind w:right="5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</w:tc>
      </w:tr>
      <w:tr w:rsidR="00000000">
        <w:trPr>
          <w:trHeight w:val="1438"/>
        </w:trPr>
        <w:tc>
          <w:tcPr>
            <w:tcW w:w="3392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Каминская </w:t>
            </w:r>
          </w:p>
          <w:p w:rsidR="00000000" w:rsidRDefault="00CA5E1E">
            <w:pPr>
              <w:pStyle w:val="Standard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Викторовна</w:t>
            </w:r>
          </w:p>
        </w:tc>
        <w:tc>
          <w:tcPr>
            <w:tcW w:w="6235" w:type="dxa"/>
            <w:shd w:val="clear" w:color="auto" w:fill="auto"/>
          </w:tcPr>
          <w:p w:rsidR="00000000" w:rsidRDefault="00CA5E1E">
            <w:pPr>
              <w:pStyle w:val="Standard1"/>
              <w:ind w:right="5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главный специалист отдела по физиче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</w:tc>
      </w:tr>
      <w:tr w:rsidR="00000000">
        <w:tc>
          <w:tcPr>
            <w:tcW w:w="3392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Паневник</w:t>
            </w:r>
          </w:p>
          <w:p w:rsidR="00000000" w:rsidRDefault="00CA5E1E">
            <w:pPr>
              <w:pStyle w:val="Standard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Владимировна </w:t>
            </w:r>
          </w:p>
        </w:tc>
        <w:tc>
          <w:tcPr>
            <w:tcW w:w="6235" w:type="dxa"/>
            <w:shd w:val="clear" w:color="auto" w:fill="auto"/>
          </w:tcPr>
          <w:p w:rsidR="00000000" w:rsidRDefault="00CA5E1E">
            <w:pPr>
              <w:pStyle w:val="Standard1"/>
              <w:ind w:right="5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ведущий специалист отдела по физической культуре и спорту администраци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 w:rsidR="00000000" w:rsidRDefault="00CA5E1E">
      <w:pPr>
        <w:pStyle w:val="Standard1"/>
        <w:jc w:val="center"/>
        <w:rPr>
          <w:rFonts w:ascii="Times New Roman" w:hAnsi="Times New Roman"/>
          <w:color w:val="000000"/>
          <w:sz w:val="28"/>
        </w:rPr>
      </w:pPr>
    </w:p>
    <w:p w:rsidR="00000000" w:rsidRDefault="00CA5E1E"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 w:rsidR="00000000" w:rsidRDefault="00CA5E1E">
      <w:pPr>
        <w:pStyle w:val="Standard1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9"/>
        <w:gridCol w:w="6585"/>
      </w:tblGrid>
      <w:tr w:rsidR="00000000">
        <w:trPr>
          <w:trHeight w:val="1167"/>
        </w:trPr>
        <w:tc>
          <w:tcPr>
            <w:tcW w:w="3059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Ланге</w:t>
            </w:r>
          </w:p>
          <w:p w:rsidR="00000000" w:rsidRDefault="00CA5E1E">
            <w:pPr>
              <w:pStyle w:val="Standard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Алексеевна</w:t>
            </w:r>
          </w:p>
        </w:tc>
        <w:tc>
          <w:tcPr>
            <w:tcW w:w="6585" w:type="dxa"/>
            <w:shd w:val="clear" w:color="auto" w:fill="auto"/>
          </w:tcPr>
          <w:p w:rsidR="00000000" w:rsidRDefault="00CA5E1E">
            <w:pPr>
              <w:pStyle w:val="Standard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директор муниципального автономного учреждения дополнительного образования спортивной 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 «Аллигатор» муниципального образовании Кореновский муниципальный район Краснодарского края;</w:t>
            </w:r>
          </w:p>
        </w:tc>
      </w:tr>
      <w:tr w:rsidR="00000000">
        <w:trPr>
          <w:trHeight w:val="1440"/>
        </w:trPr>
        <w:tc>
          <w:tcPr>
            <w:tcW w:w="3059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Толстокорая</w:t>
            </w:r>
          </w:p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Людмила Васильевна</w:t>
            </w:r>
          </w:p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shd w:val="clear" w:color="auto" w:fill="auto"/>
          </w:tcPr>
          <w:p w:rsidR="00000000" w:rsidRDefault="00CA5E1E">
            <w:pPr>
              <w:pStyle w:val="Standard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главный специалист отдела ГТО муниципального автономного учреждения спортивной школы «Аллигатор» муниципального образовании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реновский муниципальный район Краснодарского края.</w:t>
            </w:r>
          </w:p>
        </w:tc>
      </w:tr>
    </w:tbl>
    <w:p w:rsidR="00000000" w:rsidRDefault="00CA5E1E">
      <w:pPr>
        <w:pStyle w:val="Standard1"/>
        <w:jc w:val="both"/>
        <w:rPr>
          <w:rFonts w:ascii="Times New Roman" w:hAnsi="Times New Roman"/>
          <w:color w:val="000000"/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690"/>
      </w:tblGrid>
      <w:tr w:rsidR="00000000">
        <w:tc>
          <w:tcPr>
            <w:tcW w:w="4927" w:type="dxa"/>
            <w:shd w:val="clear" w:color="auto" w:fill="auto"/>
          </w:tcPr>
          <w:p w:rsidR="00000000" w:rsidRDefault="00CA5E1E">
            <w:pPr>
              <w:pStyle w:val="Standard1"/>
              <w:jc w:val="both"/>
              <w:rPr>
                <w:rFonts w:ascii="Times New Roman" w:hAnsi="Times New Roman"/>
                <w:sz w:val="28"/>
              </w:rPr>
            </w:pPr>
          </w:p>
          <w:p w:rsidR="00000000" w:rsidRDefault="00CA5E1E">
            <w:pPr>
              <w:pStyle w:val="Standard1"/>
            </w:pPr>
            <w:r>
              <w:rPr>
                <w:rFonts w:ascii="Times New Roman" w:hAnsi="Times New Roman"/>
                <w:sz w:val="28"/>
              </w:rPr>
              <w:t>Исполняющий обязанности заместителя главы муниципального образования Кореновский муниципальный район Краснодарского края</w:t>
            </w:r>
          </w:p>
        </w:tc>
        <w:tc>
          <w:tcPr>
            <w:tcW w:w="4690" w:type="dxa"/>
            <w:shd w:val="clear" w:color="auto" w:fill="auto"/>
            <w:vAlign w:val="bottom"/>
          </w:tcPr>
          <w:p w:rsidR="00000000" w:rsidRDefault="00CA5E1E">
            <w:pPr>
              <w:pStyle w:val="Standard1"/>
              <w:jc w:val="right"/>
            </w:pPr>
            <w:r>
              <w:rPr>
                <w:rFonts w:ascii="Times New Roman" w:hAnsi="Times New Roman"/>
                <w:sz w:val="28"/>
              </w:rPr>
              <w:t>С.В. Самойлик</w:t>
            </w:r>
          </w:p>
        </w:tc>
      </w:tr>
    </w:tbl>
    <w:p w:rsidR="00000000" w:rsidRDefault="00CA5E1E">
      <w:pPr>
        <w:spacing w:after="0" w:line="240" w:lineRule="auto"/>
        <w:jc w:val="center"/>
        <w:rPr>
          <w:rFonts w:ascii="Times New Roman CYR" w:hAnsi="Times New Roman CYR"/>
          <w:sz w:val="28"/>
        </w:rPr>
      </w:pPr>
    </w:p>
    <w:tbl>
      <w:tblPr>
        <w:tblW w:w="0" w:type="auto"/>
        <w:tblInd w:w="5035" w:type="dxa"/>
        <w:tblLayout w:type="fixed"/>
        <w:tblLook w:val="0000" w:firstRow="0" w:lastRow="0" w:firstColumn="0" w:lastColumn="0" w:noHBand="0" w:noVBand="0"/>
      </w:tblPr>
      <w:tblGrid>
        <w:gridCol w:w="4819"/>
        <w:gridCol w:w="4818"/>
      </w:tblGrid>
      <w:tr w:rsidR="00000000">
        <w:trPr>
          <w:trHeight w:val="3118"/>
        </w:trPr>
        <w:tc>
          <w:tcPr>
            <w:tcW w:w="4819" w:type="dxa"/>
            <w:shd w:val="clear" w:color="auto" w:fill="auto"/>
          </w:tcPr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физической культуре и спорту админ</w:t>
            </w:r>
            <w:r>
              <w:rPr>
                <w:rFonts w:ascii="Times New Roman" w:hAnsi="Times New Roman"/>
                <w:sz w:val="28"/>
              </w:rPr>
              <w:t>истрации муниципального образования Кореновский муниципальный район Краснодарского края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С.В. Самойлик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000000" w:rsidRDefault="00CA5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23.05.2025 г.</w:t>
            </w:r>
          </w:p>
          <w:p w:rsidR="00000000" w:rsidRDefault="00CA5E1E">
            <w:pPr>
              <w:spacing w:after="0" w:line="240" w:lineRule="auto"/>
              <w:ind w:left="-5046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000000" w:rsidRDefault="00CA5E1E">
            <w:pPr>
              <w:spacing w:after="0" w:line="240" w:lineRule="auto"/>
              <w:rPr>
                <w:sz w:val="20"/>
              </w:rPr>
            </w:pPr>
          </w:p>
        </w:tc>
      </w:tr>
    </w:tbl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летнего фестиваля Всероссийского физкультурно-спортивного комплекса «Го</w:t>
      </w:r>
      <w:r>
        <w:rPr>
          <w:rFonts w:ascii="Times New Roman" w:hAnsi="Times New Roman"/>
          <w:b/>
          <w:sz w:val="28"/>
        </w:rPr>
        <w:t xml:space="preserve">тов к труду и обороне» (ГТО) 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среди участников VII – XVIII возрастных ступеней (18 лет и старше)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 муниципальном образовании Кореновский 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район Краснодарского края в 2025 году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 Общие положения</w:t>
      </w:r>
    </w:p>
    <w:p w:rsidR="00000000" w:rsidRDefault="00CA5E1E">
      <w:pPr>
        <w:pStyle w:val="ListParagraph1"/>
        <w:spacing w:after="0" w:line="240" w:lineRule="auto"/>
        <w:ind w:left="1069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Летний фестиваль Всероссийского физкультурно</w:t>
      </w:r>
      <w:r>
        <w:rPr>
          <w:rFonts w:ascii="Times New Roman" w:hAnsi="Times New Roman"/>
          <w:sz w:val="28"/>
        </w:rPr>
        <w:t>-спортивного комплекса «Готов к труду и обороне» (ГТО) среди участников VII – XVIII возрастных ступеней (18 лет и старше) (далее – Фестиваль) проводится в соответствии с пунктом 13 комплекса мер по поэтапному внедрению Всероссийского физкультурно-спортивно</w:t>
      </w:r>
      <w:r>
        <w:rPr>
          <w:rFonts w:ascii="Times New Roman" w:hAnsi="Times New Roman"/>
          <w:sz w:val="28"/>
        </w:rPr>
        <w:t>го комплекса «Готов к труду и обороне» (ГТО) в Краснодарском крае, утвержденного распоряжением главы администрации (губернатора) Краснодарского края от 22.03.2016 № 92-р «О поэтапном внедрении Всероссийского физкультурно-спортивного комплекса «Готов к труд</w:t>
      </w:r>
      <w:r>
        <w:rPr>
          <w:rFonts w:ascii="Times New Roman" w:hAnsi="Times New Roman"/>
          <w:sz w:val="28"/>
        </w:rPr>
        <w:t>у и обороне» (ГТО) в Краснодарском крае».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Фестиваля являются: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популяризация Всероссийского физкультурно-спортивного комплекса «Гото</w:t>
      </w:r>
      <w:r>
        <w:rPr>
          <w:rFonts w:ascii="Times New Roman" w:hAnsi="Times New Roman"/>
          <w:sz w:val="28"/>
        </w:rPr>
        <w:t>в к труду и обороне» (ГТО) (далее – комплекс ГТО) среди взрослого населения Краснодарского края;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повышение уровня физической подготовленности жителей Кубани;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пропаганда здорового образа жизни;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создание условий, мотивирующих к занятиям физической к</w:t>
      </w:r>
      <w:r>
        <w:rPr>
          <w:rFonts w:ascii="Times New Roman" w:hAnsi="Times New Roman"/>
          <w:sz w:val="28"/>
        </w:rPr>
        <w:t>ультурой и спортом;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поощрение граждан, показавших лучшие результаты по выполнению нормативов и испытаний (тестов) комплекса ГТО.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709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 Организаторы физкультурного мероприятия</w:t>
      </w:r>
    </w:p>
    <w:p w:rsidR="00000000" w:rsidRDefault="00CA5E1E">
      <w:pPr>
        <w:pStyle w:val="ListParagraph1"/>
        <w:spacing w:after="0" w:line="240" w:lineRule="auto"/>
        <w:ind w:left="1069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руководство организацией и проведением Фестиваля в муниципальном образо</w:t>
      </w:r>
      <w:r>
        <w:rPr>
          <w:rFonts w:ascii="Times New Roman" w:hAnsi="Times New Roman"/>
          <w:sz w:val="28"/>
        </w:rPr>
        <w:t xml:space="preserve">вании Кореновский муниципальный район Краснодарского края осуществляет организационный комитет по подготовке и проведению Фестиваля. </w:t>
      </w:r>
    </w:p>
    <w:p w:rsidR="00000000" w:rsidRDefault="00CA5E1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проведения Фестиваля возлагается на отдел по физической культуре и спорту  администрации муниципального образо</w:t>
      </w:r>
      <w:r>
        <w:rPr>
          <w:rFonts w:ascii="Times New Roman" w:hAnsi="Times New Roman"/>
          <w:sz w:val="28"/>
        </w:rPr>
        <w:t>вания Кореновский муниципальный район Краснодарского края и  центр тестирования по выполнению нормативов испытаний (тестов) Всероссийского физкультурно-спортивного комплекса «Готов к труду и обороне» (ГТО) муниципального автономного учреждения дополнительн</w:t>
      </w:r>
      <w:r>
        <w:rPr>
          <w:rFonts w:ascii="Times New Roman" w:hAnsi="Times New Roman"/>
          <w:sz w:val="28"/>
        </w:rPr>
        <w:t>ого образования спортивная школа «Аллигатор» муниципального образования Кореновский муниципальный район Краснодарского края.</w:t>
      </w:r>
    </w:p>
    <w:p w:rsidR="00000000" w:rsidRDefault="00CA5E1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комитет определяет порядок проведения Фестиваля и утверждает состав главной судейской коллегии (далее – ГСК).</w:t>
      </w:r>
    </w:p>
    <w:p w:rsidR="00000000" w:rsidRDefault="00CA5E1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</w:t>
      </w:r>
      <w:r>
        <w:rPr>
          <w:rFonts w:ascii="Times New Roman" w:hAnsi="Times New Roman"/>
          <w:sz w:val="28"/>
        </w:rPr>
        <w:t>в ГСК и судейских бригад формируется из судей, имеющих судейскую категорию по видам спорта, входящим в комплекс ГТО.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 Место и сроки проведения физкультурного мероприятия</w:t>
      </w:r>
    </w:p>
    <w:p w:rsidR="00000000" w:rsidRDefault="00CA5E1E">
      <w:pPr>
        <w:pStyle w:val="ListParagraph1"/>
        <w:spacing w:after="0" w:line="240" w:lineRule="auto"/>
        <w:ind w:left="1069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Фестиваль проводится в период с 02 июня по 31 августа 2025 года в городском и сель</w:t>
      </w:r>
      <w:r>
        <w:rPr>
          <w:rFonts w:ascii="Times New Roman" w:hAnsi="Times New Roman"/>
          <w:sz w:val="28"/>
        </w:rPr>
        <w:t>ских поселениях Кореновского муниципального района Краснодарского края.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 Требования к участникам физкультурного</w:t>
      </w: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мероприятия и условия их допуска</w:t>
      </w:r>
    </w:p>
    <w:p w:rsidR="00000000" w:rsidRDefault="00CA5E1E">
      <w:pPr>
        <w:pStyle w:val="ListParagraph1"/>
        <w:spacing w:after="0" w:line="240" w:lineRule="auto"/>
        <w:ind w:left="1069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Фестивале допускаются граждане от 18 до 70 лет и старше, относящиеся к VII – XVIII ступеням ко</w:t>
      </w:r>
      <w:r>
        <w:rPr>
          <w:rFonts w:ascii="Times New Roman" w:hAnsi="Times New Roman"/>
          <w:sz w:val="28"/>
        </w:rPr>
        <w:t>мплекса ГТО соответственно, при наличии допуска врача.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участники Фестиваля должны быть зарегистрированы на официальном Интернет-портале Всероссийского физкультурно-спортивного комплекса «Готов к труду и обороне» (ГТО) (</w:t>
      </w:r>
      <w:hyperlink r:id="rId10" w:history="1">
        <w:r>
          <w:rPr>
            <w:rStyle w:val="ListLabel1"/>
          </w:rPr>
          <w:t>www.gto.ru</w:t>
        </w:r>
      </w:hyperlink>
      <w:r>
        <w:rPr>
          <w:rFonts w:ascii="Times New Roman" w:hAnsi="Times New Roman"/>
          <w:sz w:val="28"/>
        </w:rPr>
        <w:t>).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 Программа физкультурного мероприятия</w:t>
      </w:r>
    </w:p>
    <w:p w:rsidR="00000000" w:rsidRDefault="00CA5E1E">
      <w:pPr>
        <w:pStyle w:val="ListParagraph1"/>
        <w:spacing w:after="0" w:line="240" w:lineRule="auto"/>
        <w:ind w:left="1069" w:right="-1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утвержденными приказом Минспорта России от </w:t>
      </w:r>
      <w:r>
        <w:rPr>
          <w:rFonts w:ascii="Times New Roman" w:hAnsi="Times New Roman"/>
          <w:sz w:val="28"/>
        </w:rPr>
        <w:t>22 февраля 2023 года № 117 (далее – государственные требования).</w:t>
      </w:r>
      <w:bookmarkStart w:id="4" w:name="sub_24"/>
      <w:bookmarkEnd w:id="4"/>
    </w:p>
    <w:p w:rsidR="00000000" w:rsidRDefault="00CA5E1E">
      <w:pPr>
        <w:spacing w:after="0" w:line="240" w:lineRule="auto"/>
        <w:ind w:left="115" w:right="14" w:firstLine="735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115" w:right="14" w:firstLine="7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18-19 лет (VII ступень):</w:t>
      </w:r>
    </w:p>
    <w:tbl>
      <w:tblPr>
        <w:tblW w:w="0" w:type="auto"/>
        <w:tblInd w:w="-63" w:type="dxa"/>
        <w:tblLayout w:type="fixed"/>
        <w:tblCellMar>
          <w:top w:w="53" w:type="dxa"/>
          <w:left w:w="38" w:type="dxa"/>
          <w:right w:w="327" w:type="dxa"/>
        </w:tblCellMar>
        <w:tblLook w:val="0000" w:firstRow="0" w:lastRow="0" w:firstColumn="0" w:lastColumn="0" w:noHBand="0" w:noVBand="0"/>
      </w:tblPr>
      <w:tblGrid>
        <w:gridCol w:w="809"/>
        <w:gridCol w:w="9177"/>
      </w:tblGrid>
      <w:tr w:rsidR="00000000">
        <w:trPr>
          <w:trHeight w:val="275"/>
        </w:trPr>
        <w:tc>
          <w:tcPr>
            <w:tcW w:w="9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Вид испытания (тест)</w:t>
            </w:r>
          </w:p>
        </w:tc>
      </w:tr>
      <w:tr w:rsidR="00000000">
        <w:trPr>
          <w:trHeight w:val="263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15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60 м (с), бег на 100 м (с)</w:t>
            </w:r>
          </w:p>
        </w:tc>
      </w:tr>
      <w:tr w:rsidR="00000000">
        <w:trPr>
          <w:trHeight w:val="314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tabs>
                <w:tab w:val="left" w:pos="244"/>
              </w:tabs>
              <w:spacing w:after="0" w:line="240" w:lineRule="auto"/>
              <w:ind w:left="244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3000 м (мин, с) — мужчины, бег на 200</w:t>
            </w:r>
            <w:r>
              <w:rPr>
                <w:rFonts w:ascii="Times New Roman" w:hAnsi="Times New Roman"/>
                <w:sz w:val="28"/>
              </w:rPr>
              <w:t>0 м (мин, с ) — женщины</w:t>
            </w:r>
          </w:p>
        </w:tc>
      </w:tr>
      <w:tr w:rsidR="00000000">
        <w:trPr>
          <w:trHeight w:val="538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5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25" w:hanging="125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рук в положении лежа на полу (количество раз) — женщины</w:t>
            </w:r>
          </w:p>
        </w:tc>
      </w:tr>
      <w:tr w:rsidR="00000000">
        <w:trPr>
          <w:trHeight w:val="557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5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firstLine="48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  (</w:t>
            </w:r>
            <w:r>
              <w:rPr>
                <w:rFonts w:ascii="Times New Roman" w:hAnsi="Times New Roman"/>
                <w:sz w:val="28"/>
              </w:rPr>
              <w:t>ниже уровня скамьи — см)</w:t>
            </w:r>
          </w:p>
        </w:tc>
      </w:tr>
      <w:tr w:rsidR="00000000">
        <w:trPr>
          <w:trHeight w:val="326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ind w:left="253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9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1 мин)</w:t>
            </w:r>
          </w:p>
        </w:tc>
      </w:tr>
      <w:tr w:rsidR="00000000">
        <w:trPr>
          <w:trHeight w:val="326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ind w:left="253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Прыжок в длину с места толчком двумя ногами (см)</w:t>
            </w:r>
          </w:p>
        </w:tc>
      </w:tr>
      <w:tr w:rsidR="00000000">
        <w:trPr>
          <w:trHeight w:val="326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ind w:left="253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Метание спортивного снаряда весом 700 г (м) мужчины, 500 г  (м) женщины</w:t>
            </w:r>
          </w:p>
        </w:tc>
      </w:tr>
      <w:tr w:rsidR="00000000">
        <w:trPr>
          <w:trHeight w:val="326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ind w:left="253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326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CA5E1E">
            <w:pPr>
              <w:spacing w:after="0" w:line="240" w:lineRule="auto"/>
              <w:ind w:left="253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20-24 года (VIII ступень):</w:t>
      </w:r>
    </w:p>
    <w:tbl>
      <w:tblPr>
        <w:tblW w:w="0" w:type="auto"/>
        <w:tblInd w:w="-66" w:type="dxa"/>
        <w:tblLayout w:type="fixed"/>
        <w:tblCellMar>
          <w:top w:w="42" w:type="dxa"/>
          <w:left w:w="37" w:type="dxa"/>
          <w:right w:w="208" w:type="dxa"/>
        </w:tblCellMar>
        <w:tblLook w:val="0000" w:firstRow="0" w:lastRow="0" w:firstColumn="0" w:lastColumn="0" w:noHBand="0" w:noVBand="0"/>
      </w:tblPr>
      <w:tblGrid>
        <w:gridCol w:w="566"/>
        <w:gridCol w:w="9379"/>
      </w:tblGrid>
      <w:tr w:rsidR="00000000">
        <w:trPr>
          <w:trHeight w:val="288"/>
        </w:trPr>
        <w:tc>
          <w:tcPr>
            <w:tcW w:w="994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2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60 м (с), бег на 100 м (с)</w:t>
            </w:r>
          </w:p>
        </w:tc>
      </w:tr>
      <w:tr w:rsidR="00000000">
        <w:trPr>
          <w:trHeight w:val="54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92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 w:hanging="10"/>
            </w:pPr>
            <w:r>
              <w:rPr>
                <w:rFonts w:ascii="Times New Roman" w:hAnsi="Times New Roman"/>
                <w:sz w:val="28"/>
              </w:rPr>
              <w:t>Бег на 3000 м (мин, с) — мужчины, бег на 2000 м (мин, с) — же</w:t>
            </w:r>
            <w:r>
              <w:rPr>
                <w:rFonts w:ascii="Times New Roman" w:hAnsi="Times New Roman"/>
                <w:sz w:val="28"/>
              </w:rPr>
              <w:t>нщины, бег на 1000 м (мин, с) — женщины</w:t>
            </w:r>
          </w:p>
        </w:tc>
      </w:tr>
      <w:tr w:rsidR="00000000">
        <w:trPr>
          <w:trHeight w:val="53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92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25" w:right="10" w:hanging="115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рук в положении лежа на полу количество раз) — женщины</w:t>
            </w:r>
          </w:p>
        </w:tc>
      </w:tr>
      <w:tr w:rsidR="00000000">
        <w:trPr>
          <w:trHeight w:val="5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83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</w:t>
            </w:r>
            <w:r>
              <w:rPr>
                <w:rFonts w:ascii="Times New Roman" w:hAnsi="Times New Roman"/>
                <w:sz w:val="28"/>
              </w:rPr>
              <w:t>еской скамье (ниже уровня скамьи — см)</w:t>
            </w:r>
          </w:p>
        </w:tc>
      </w:tr>
      <w:tr w:rsidR="00000000">
        <w:trPr>
          <w:trHeight w:val="27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12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both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1 мин)</w:t>
            </w:r>
          </w:p>
        </w:tc>
      </w:tr>
      <w:tr w:rsidR="00000000">
        <w:trPr>
          <w:trHeight w:val="27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92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Прыжок в длину с места толчком двумя ногами (см)</w:t>
            </w:r>
          </w:p>
        </w:tc>
      </w:tr>
      <w:tr w:rsidR="00000000">
        <w:trPr>
          <w:trHeight w:val="2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12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Метание спортивного снаряда весом 700 г (м) — мужчины, 500 г (м) — женщины</w:t>
            </w:r>
          </w:p>
        </w:tc>
      </w:tr>
      <w:tr w:rsidR="00000000">
        <w:trPr>
          <w:trHeight w:val="27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12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Плавание</w:t>
            </w:r>
            <w:r>
              <w:rPr>
                <w:rFonts w:ascii="Times New Roman" w:hAnsi="Times New Roman"/>
                <w:sz w:val="28"/>
              </w:rPr>
              <w:t xml:space="preserve"> на 50 м (мин, с)</w:t>
            </w:r>
          </w:p>
        </w:tc>
      </w:tr>
      <w:tr w:rsidR="00000000">
        <w:trPr>
          <w:trHeight w:val="27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12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9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25-29 лет (IX cтупень):</w:t>
      </w:r>
    </w:p>
    <w:tbl>
      <w:tblPr>
        <w:tblW w:w="0" w:type="auto"/>
        <w:tblInd w:w="-76" w:type="dxa"/>
        <w:tblLayout w:type="fixed"/>
        <w:tblCellMar>
          <w:top w:w="38" w:type="dxa"/>
          <w:left w:w="32" w:type="dxa"/>
          <w:right w:w="208" w:type="dxa"/>
        </w:tblCellMar>
        <w:tblLook w:val="0000" w:firstRow="0" w:lastRow="0" w:firstColumn="0" w:lastColumn="0" w:noHBand="0" w:noVBand="0"/>
      </w:tblPr>
      <w:tblGrid>
        <w:gridCol w:w="568"/>
        <w:gridCol w:w="9382"/>
      </w:tblGrid>
      <w:tr w:rsidR="00000000">
        <w:trPr>
          <w:trHeight w:val="275"/>
        </w:trPr>
        <w:tc>
          <w:tcPr>
            <w:tcW w:w="9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Бег на 60 м (с) , бег на 100 м (с)</w:t>
            </w:r>
          </w:p>
        </w:tc>
      </w:tr>
      <w:tr w:rsidR="00000000">
        <w:trPr>
          <w:trHeight w:val="54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6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" w:hanging="10"/>
            </w:pPr>
            <w:r>
              <w:rPr>
                <w:rFonts w:ascii="Times New Roman" w:hAnsi="Times New Roman"/>
                <w:sz w:val="28"/>
              </w:rPr>
              <w:t xml:space="preserve">Бег на 3000 м (мин, с) — мужчины, бег на 2000 </w:t>
            </w:r>
            <w:r>
              <w:rPr>
                <w:rFonts w:ascii="Times New Roman" w:hAnsi="Times New Roman"/>
                <w:sz w:val="28"/>
              </w:rPr>
              <w:t>м (мин, с) — женщины, бег на 1000 м (мин, с) — женщины</w:t>
            </w:r>
          </w:p>
        </w:tc>
      </w:tr>
      <w:tr w:rsidR="00000000">
        <w:trPr>
          <w:trHeight w:val="5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86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25" w:right="19" w:hanging="125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Подтягивание из виса на высокой перекладине (количество раз) — </w:t>
            </w:r>
            <w:r>
              <w:rPr>
                <w:rFonts w:ascii="Times New Roman" w:hAnsi="Times New Roman"/>
                <w:sz w:val="28"/>
              </w:rPr>
              <w:lastRenderedPageBreak/>
              <w:t>мужчины, сгибание и разгибание в положении лежа на полу (количество раз — женщины)</w:t>
            </w:r>
          </w:p>
        </w:tc>
      </w:tr>
      <w:tr w:rsidR="00000000">
        <w:trPr>
          <w:trHeight w:val="5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96"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firstLine="1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Наклон вперед из положения стоя с прямыми ногами </w:t>
            </w:r>
            <w:r>
              <w:rPr>
                <w:rFonts w:ascii="Times New Roman" w:hAnsi="Times New Roman"/>
                <w:sz w:val="28"/>
              </w:rPr>
              <w:t>на гимнастической скамье (ниже уровня скамьи — см)</w:t>
            </w:r>
          </w:p>
        </w:tc>
      </w:tr>
      <w:tr w:rsidR="00000000">
        <w:trPr>
          <w:trHeight w:val="2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6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мин)</w:t>
            </w:r>
          </w:p>
        </w:tc>
      </w:tr>
      <w:tr w:rsidR="00000000">
        <w:trPr>
          <w:trHeight w:val="2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6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Прыжок в длину с места толчком двумя ногами (см)</w:t>
            </w:r>
          </w:p>
        </w:tc>
      </w:tr>
      <w:tr w:rsidR="00000000">
        <w:trPr>
          <w:trHeight w:val="2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6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tabs>
                <w:tab w:val="center" w:pos="658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Метание спортивного сна яда весом 700 г (м) — мужчины, 500 г м) — женщины</w:t>
            </w:r>
          </w:p>
        </w:tc>
      </w:tr>
      <w:tr w:rsidR="00000000">
        <w:trPr>
          <w:trHeight w:val="26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96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6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30-34 года (Х ступень):</w:t>
      </w:r>
    </w:p>
    <w:tbl>
      <w:tblPr>
        <w:tblW w:w="0" w:type="auto"/>
        <w:tblInd w:w="-70" w:type="dxa"/>
        <w:tblLayout w:type="fixed"/>
        <w:tblCellMar>
          <w:top w:w="32" w:type="dxa"/>
          <w:left w:w="35" w:type="dxa"/>
          <w:right w:w="179" w:type="dxa"/>
        </w:tblCellMar>
        <w:tblLook w:val="0000" w:firstRow="0" w:lastRow="0" w:firstColumn="0" w:lastColumn="0" w:noHBand="0" w:noVBand="0"/>
      </w:tblPr>
      <w:tblGrid>
        <w:gridCol w:w="560"/>
        <w:gridCol w:w="9144"/>
        <w:gridCol w:w="234"/>
      </w:tblGrid>
      <w:tr w:rsidR="00000000">
        <w:trPr>
          <w:trHeight w:val="278"/>
        </w:trPr>
        <w:tc>
          <w:tcPr>
            <w:tcW w:w="9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26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77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60 м (с)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53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58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Бег на 3000 м (мин, с) — мужчины, бег на 1000 м (мин, </w:t>
            </w:r>
            <w:r>
              <w:rPr>
                <w:rFonts w:ascii="Times New Roman" w:hAnsi="Times New Roman"/>
                <w:sz w:val="28"/>
              </w:rPr>
              <w:t>с) — мужчины, бег на 2000 м (мин,с) — женщины, бег на 1000 м мин, с) — женщины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534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67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25" w:hanging="115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в упоре лежа на полу количество раз - женщины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5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58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firstLine="10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</w:t>
            </w:r>
            <w:r>
              <w:rPr>
                <w:rFonts w:ascii="Times New Roman" w:hAnsi="Times New Roman"/>
                <w:sz w:val="28"/>
              </w:rPr>
              <w:t>оя с прямыми ногами на гимнастической скамье (ниже уровня скамьи - см)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28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86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tabs>
                <w:tab w:val="center" w:pos="4586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Прыжок в длину с места толчком двумя ногами (см)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27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67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both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27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86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tabs>
                <w:tab w:val="center" w:pos="658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Метание спортивного снаряда весом 700 г (м) — мужчи</w:t>
            </w:r>
            <w:r>
              <w:rPr>
                <w:rFonts w:ascii="Times New Roman" w:hAnsi="Times New Roman"/>
                <w:sz w:val="28"/>
              </w:rPr>
              <w:t>ны, 500 г (м) — женщины</w:t>
            </w:r>
          </w:p>
        </w:tc>
        <w:tc>
          <w:tcPr>
            <w:tcW w:w="234" w:type="dxa"/>
            <w:shd w:val="clear" w:color="auto" w:fill="auto"/>
          </w:tcPr>
          <w:p w:rsidR="00000000" w:rsidRDefault="00CA5E1E"/>
        </w:tc>
      </w:tr>
      <w:tr w:rsidR="00000000">
        <w:trPr>
          <w:trHeight w:val="27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3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6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6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35-39 лет (XI ступень):</w:t>
      </w:r>
    </w:p>
    <w:tbl>
      <w:tblPr>
        <w:tblW w:w="0" w:type="auto"/>
        <w:tblInd w:w="-1" w:type="dxa"/>
        <w:tblLayout w:type="fixed"/>
        <w:tblCellMar>
          <w:top w:w="10" w:type="dxa"/>
          <w:left w:w="35" w:type="dxa"/>
          <w:right w:w="33" w:type="dxa"/>
        </w:tblCellMar>
        <w:tblLook w:val="0000" w:firstRow="0" w:lastRow="0" w:firstColumn="0" w:lastColumn="0" w:noHBand="0" w:noVBand="0"/>
      </w:tblPr>
      <w:tblGrid>
        <w:gridCol w:w="499"/>
        <w:gridCol w:w="9370"/>
      </w:tblGrid>
      <w:tr w:rsidR="00000000">
        <w:trPr>
          <w:trHeight w:val="284"/>
        </w:trPr>
        <w:tc>
          <w:tcPr>
            <w:tcW w:w="9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7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63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60 м (с)</w:t>
            </w:r>
          </w:p>
        </w:tc>
      </w:tr>
      <w:tr w:rsidR="00000000">
        <w:trPr>
          <w:trHeight w:val="544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3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 w:right="31"/>
            </w:pPr>
            <w:r>
              <w:rPr>
                <w:rFonts w:ascii="Times New Roman" w:hAnsi="Times New Roman"/>
                <w:sz w:val="28"/>
              </w:rPr>
              <w:t>Бег на 3000 м (мин, с) — мужч</w:t>
            </w:r>
            <w:r>
              <w:rPr>
                <w:rFonts w:ascii="Times New Roman" w:hAnsi="Times New Roman"/>
                <w:sz w:val="28"/>
              </w:rPr>
              <w:t>ины, бег на 1000 м (мин, с) — мужчины, бег на 2000 м (мин, с) — женщины, бег на 1000 м (мин, с) — женщины</w:t>
            </w:r>
          </w:p>
        </w:tc>
      </w:tr>
      <w:tr w:rsidR="00000000">
        <w:trPr>
          <w:trHeight w:val="541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3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firstLine="10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рук в упоре лежа на полу (количество раз – женщины)</w:t>
            </w:r>
          </w:p>
        </w:tc>
      </w:tr>
      <w:tr w:rsidR="00000000">
        <w:trPr>
          <w:trHeight w:val="544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3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firstLine="10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 (ниже уровня скамьи – см)</w:t>
            </w:r>
          </w:p>
        </w:tc>
      </w:tr>
      <w:tr w:rsidR="00000000">
        <w:trPr>
          <w:trHeight w:val="278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Прыжок в длину с места толчком двумя ногами (см)</w:t>
            </w:r>
          </w:p>
        </w:tc>
      </w:tr>
      <w:tr w:rsidR="00000000">
        <w:trPr>
          <w:trHeight w:val="269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Поднимание туловища из положения лежа на спине (количество раз за 1 </w:t>
            </w:r>
            <w:r>
              <w:rPr>
                <w:rFonts w:ascii="Times New Roman" w:hAnsi="Times New Roman"/>
                <w:sz w:val="28"/>
              </w:rPr>
              <w:lastRenderedPageBreak/>
              <w:t>мин)</w:t>
            </w:r>
          </w:p>
        </w:tc>
      </w:tr>
      <w:tr w:rsidR="00000000">
        <w:trPr>
          <w:trHeight w:val="278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tabs>
                <w:tab w:val="center" w:pos="652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Метание спортивного сна</w:t>
            </w:r>
            <w:r>
              <w:rPr>
                <w:rFonts w:ascii="Times New Roman" w:hAnsi="Times New Roman"/>
                <w:sz w:val="28"/>
              </w:rPr>
              <w:t>ряда весом 700 г (м) — муж</w:t>
            </w:r>
            <w:r>
              <w:rPr>
                <w:rFonts w:ascii="Times New Roman" w:hAnsi="Times New Roman"/>
                <w:sz w:val="28"/>
              </w:rPr>
              <w:tab/>
              <w:t>чины, 500 г (м) — женщины</w:t>
            </w:r>
          </w:p>
        </w:tc>
      </w:tr>
      <w:tr w:rsidR="00000000">
        <w:trPr>
          <w:trHeight w:val="27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54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75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40-44 года XII ступень):</w:t>
      </w:r>
    </w:p>
    <w:tbl>
      <w:tblPr>
        <w:tblW w:w="0" w:type="auto"/>
        <w:tblInd w:w="2" w:type="dxa"/>
        <w:tblLayout w:type="fixed"/>
        <w:tblCellMar>
          <w:top w:w="23" w:type="dxa"/>
          <w:left w:w="35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9335"/>
      </w:tblGrid>
      <w:tr w:rsidR="00000000">
        <w:trPr>
          <w:trHeight w:val="278"/>
        </w:trPr>
        <w:tc>
          <w:tcPr>
            <w:tcW w:w="98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2000 м (мин,</w:t>
            </w:r>
            <w:r>
              <w:rPr>
                <w:rFonts w:ascii="Times New Roman" w:hAnsi="Times New Roman"/>
                <w:sz w:val="28"/>
              </w:rPr>
              <w:t xml:space="preserve"> с), бег на 1000 м (мин, с)</w:t>
            </w:r>
          </w:p>
        </w:tc>
      </w:tr>
      <w:tr w:rsidR="00000000">
        <w:trPr>
          <w:trHeight w:val="53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57"/>
              <w:jc w:val="both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199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в упоре лежа на спине (количество раз — женщины</w:t>
            </w:r>
          </w:p>
        </w:tc>
      </w:tr>
      <w:tr w:rsidR="00000000">
        <w:trPr>
          <w:trHeight w:val="2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93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</w:t>
            </w:r>
          </w:p>
        </w:tc>
      </w:tr>
      <w:tr w:rsidR="00000000">
        <w:trPr>
          <w:trHeight w:val="2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93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нимание туловища из положения лежа на спине (количество раз за  1 мин)</w:t>
            </w:r>
          </w:p>
        </w:tc>
      </w:tr>
      <w:tr w:rsidR="00000000">
        <w:trPr>
          <w:trHeight w:val="275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4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93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  <w:tr w:rsidR="00000000">
        <w:trPr>
          <w:trHeight w:val="2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93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60 м (с)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Рекомендуемая программа Фестиваля для участников в возрасте 45-49 лет </w:t>
      </w:r>
      <w:r>
        <w:pict>
          <v:shape id="_x0000_i1026" type="#_x0000_t75" style="width:3.75pt;height:11.25pt" filled="t">
            <v:fill color2="black"/>
            <v:imagedata r:id="rId11" o:title=""/>
          </v:shape>
        </w:pict>
      </w:r>
      <w:r>
        <w:rPr>
          <w:rFonts w:ascii="Times New Roman" w:hAnsi="Times New Roman"/>
          <w:sz w:val="28"/>
        </w:rPr>
        <w:t>XIIIступень):</w:t>
      </w:r>
    </w:p>
    <w:tbl>
      <w:tblPr>
        <w:tblW w:w="0" w:type="auto"/>
        <w:tblInd w:w="6" w:type="dxa"/>
        <w:tblLayout w:type="fixed"/>
        <w:tblCellMar>
          <w:top w:w="13" w:type="dxa"/>
          <w:left w:w="35" w:type="dxa"/>
          <w:right w:w="323" w:type="dxa"/>
        </w:tblCellMar>
        <w:tblLook w:val="0000" w:firstRow="0" w:lastRow="0" w:firstColumn="0" w:lastColumn="0" w:noHBand="0" w:noVBand="0"/>
      </w:tblPr>
      <w:tblGrid>
        <w:gridCol w:w="843"/>
        <w:gridCol w:w="9020"/>
      </w:tblGrid>
      <w:tr w:rsidR="00000000">
        <w:trPr>
          <w:trHeight w:val="299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Вид </w:t>
            </w:r>
            <w:r>
              <w:rPr>
                <w:rFonts w:ascii="Times New Roman" w:hAnsi="Times New Roman"/>
                <w:sz w:val="28"/>
              </w:rPr>
              <w:t>испытания тест</w:t>
            </w:r>
          </w:p>
        </w:tc>
      </w:tr>
      <w:tr w:rsidR="00000000">
        <w:trPr>
          <w:trHeight w:val="27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21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Бег на 2000 м (мин, с), бег на 1000 м (мин, с)</w:t>
            </w:r>
          </w:p>
        </w:tc>
      </w:tr>
      <w:tr w:rsidR="00000000">
        <w:trPr>
          <w:trHeight w:val="54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11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0" w:hanging="30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 — женщины</w:t>
            </w:r>
          </w:p>
        </w:tc>
      </w:tr>
      <w:tr w:rsidR="00000000">
        <w:trPr>
          <w:trHeight w:val="275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2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</w:t>
            </w:r>
            <w:r>
              <w:rPr>
                <w:rFonts w:ascii="Times New Roman" w:hAnsi="Times New Roman"/>
                <w:sz w:val="28"/>
              </w:rPr>
              <w:t>гами на гимнастической скамье (см)</w:t>
            </w:r>
          </w:p>
        </w:tc>
      </w:tr>
      <w:tr w:rsidR="00000000">
        <w:trPr>
          <w:trHeight w:val="269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11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1 мин)</w:t>
            </w:r>
          </w:p>
        </w:tc>
      </w:tr>
      <w:tr w:rsidR="00000000">
        <w:trPr>
          <w:trHeight w:val="27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2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59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02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  <w:tr w:rsidR="00000000">
        <w:trPr>
          <w:trHeight w:val="27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21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Бег на 60 м (с)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14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Рекомендуемая программа Фестиваля для участников </w:t>
      </w:r>
      <w:r>
        <w:rPr>
          <w:rFonts w:ascii="Times New Roman" w:hAnsi="Times New Roman"/>
          <w:sz w:val="28"/>
        </w:rPr>
        <w:t>в возрасте 50-54 года (XIV ступень):</w:t>
      </w:r>
    </w:p>
    <w:tbl>
      <w:tblPr>
        <w:tblW w:w="0" w:type="auto"/>
        <w:tblInd w:w="-8" w:type="dxa"/>
        <w:tblLayout w:type="fixed"/>
        <w:tblCellMar>
          <w:top w:w="52" w:type="dxa"/>
          <w:left w:w="19" w:type="dxa"/>
          <w:right w:w="29" w:type="dxa"/>
        </w:tblCellMar>
        <w:tblLook w:val="0000" w:firstRow="0" w:lastRow="0" w:firstColumn="0" w:lastColumn="0" w:noHBand="0" w:noVBand="0"/>
      </w:tblPr>
      <w:tblGrid>
        <w:gridCol w:w="472"/>
        <w:gridCol w:w="9214"/>
      </w:tblGrid>
      <w:tr w:rsidR="00000000">
        <w:trPr>
          <w:trHeight w:val="275"/>
        </w:trPr>
        <w:tc>
          <w:tcPr>
            <w:tcW w:w="9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88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2000 м (мин, с) , бег на 1000 м (мин, с)</w:t>
            </w:r>
          </w:p>
        </w:tc>
      </w:tr>
      <w:tr w:rsidR="00000000">
        <w:trPr>
          <w:trHeight w:val="28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 перекладине (количество раз)</w:t>
            </w:r>
          </w:p>
        </w:tc>
      </w:tr>
      <w:tr w:rsidR="00000000">
        <w:trPr>
          <w:trHeight w:val="27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 (см)</w:t>
            </w:r>
          </w:p>
        </w:tc>
      </w:tr>
      <w:tr w:rsidR="00000000">
        <w:trPr>
          <w:trHeight w:val="27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8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 xml:space="preserve">Поднимание туловища из положения лежа на спине (количество раз за 1 </w:t>
            </w:r>
            <w:r>
              <w:rPr>
                <w:rFonts w:ascii="Times New Roman" w:hAnsi="Times New Roman"/>
                <w:sz w:val="28"/>
              </w:rPr>
              <w:lastRenderedPageBreak/>
              <w:t>мин – женщины)</w:t>
            </w:r>
          </w:p>
        </w:tc>
      </w:tr>
      <w:tr w:rsidR="00000000">
        <w:trPr>
          <w:trHeight w:val="278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60"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7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55-59 года (XV ступень):</w:t>
      </w:r>
    </w:p>
    <w:tbl>
      <w:tblPr>
        <w:tblW w:w="0" w:type="auto"/>
        <w:tblInd w:w="-19" w:type="dxa"/>
        <w:tblLayout w:type="fixed"/>
        <w:tblCellMar>
          <w:top w:w="38" w:type="dxa"/>
          <w:left w:w="43" w:type="dxa"/>
          <w:right w:w="32" w:type="dxa"/>
        </w:tblCellMar>
        <w:tblLook w:val="0000" w:firstRow="0" w:lastRow="0" w:firstColumn="0" w:lastColumn="0" w:noHBand="0" w:noVBand="0"/>
      </w:tblPr>
      <w:tblGrid>
        <w:gridCol w:w="533"/>
        <w:gridCol w:w="9212"/>
      </w:tblGrid>
      <w:tr w:rsidR="00000000">
        <w:trPr>
          <w:trHeight w:val="269"/>
        </w:trPr>
        <w:tc>
          <w:tcPr>
            <w:tcW w:w="9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Вид испыта</w:t>
            </w:r>
            <w:r>
              <w:rPr>
                <w:rFonts w:ascii="Times New Roman" w:hAnsi="Times New Roman"/>
                <w:sz w:val="28"/>
              </w:rPr>
              <w:t>ния тест</w:t>
            </w:r>
          </w:p>
        </w:tc>
      </w:tr>
      <w:tr w:rsidR="0000000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58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Бег на 2000 м (мин, с), бег на 1000 м (мин, с)</w:t>
            </w:r>
          </w:p>
        </w:tc>
      </w:tr>
      <w:tr w:rsidR="00000000">
        <w:trPr>
          <w:trHeight w:val="53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96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раз) — женщины</w:t>
            </w:r>
          </w:p>
        </w:tc>
      </w:tr>
      <w:tr w:rsidR="0000000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7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Наклон вперед из положения стоя с прямыми ногами </w:t>
            </w:r>
            <w:r>
              <w:rPr>
                <w:rFonts w:ascii="Times New Roman" w:hAnsi="Times New Roman"/>
                <w:sz w:val="28"/>
              </w:rPr>
              <w:t>на гимнастической скамье (см)</w:t>
            </w:r>
          </w:p>
        </w:tc>
      </w:tr>
      <w:tr w:rsidR="0000000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7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 за 1 мин) - женщины</w:t>
            </w:r>
          </w:p>
        </w:tc>
      </w:tr>
      <w:tr w:rsidR="0000000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7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50 м (мин, с)</w:t>
            </w:r>
          </w:p>
        </w:tc>
      </w:tr>
      <w:tr w:rsidR="0000000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77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38"/>
            </w:pPr>
            <w:r>
              <w:rPr>
                <w:rFonts w:ascii="Times New Roman" w:hAnsi="Times New Roman"/>
                <w:sz w:val="28"/>
              </w:rPr>
              <w:t>Стрельба из пневматической винтовки (очки)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60-</w:t>
      </w:r>
      <w:r>
        <w:rPr>
          <w:rFonts w:ascii="Times New Roman" w:hAnsi="Times New Roman"/>
          <w:sz w:val="28"/>
        </w:rPr>
        <w:t>64 года (XVI ступень):</w:t>
      </w:r>
    </w:p>
    <w:tbl>
      <w:tblPr>
        <w:tblW w:w="0" w:type="auto"/>
        <w:tblInd w:w="56" w:type="dxa"/>
        <w:tblLayout w:type="fixed"/>
        <w:tblCellMar>
          <w:top w:w="18" w:type="dxa"/>
          <w:left w:w="106" w:type="dxa"/>
          <w:right w:w="96" w:type="dxa"/>
        </w:tblCellMar>
        <w:tblLook w:val="0000" w:firstRow="0" w:lastRow="0" w:firstColumn="0" w:lastColumn="0" w:noHBand="0" w:noVBand="0"/>
      </w:tblPr>
      <w:tblGrid>
        <w:gridCol w:w="584"/>
        <w:gridCol w:w="9288"/>
      </w:tblGrid>
      <w:tr w:rsidR="00000000">
        <w:trPr>
          <w:trHeight w:val="278"/>
        </w:trPr>
        <w:tc>
          <w:tcPr>
            <w:tcW w:w="9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544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32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</w:pPr>
            <w:r>
              <w:rPr>
                <w:rFonts w:ascii="Times New Roman" w:hAnsi="Times New Roman"/>
                <w:sz w:val="28"/>
              </w:rPr>
              <w:t>Смешанное передвижение на 1000 м (мин. с), Смешанное передвижение на 2000 м (мин. с),</w:t>
            </w:r>
          </w:p>
        </w:tc>
      </w:tr>
      <w:tr w:rsidR="00000000">
        <w:trPr>
          <w:trHeight w:val="278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both"/>
            </w:pPr>
            <w:r>
              <w:rPr>
                <w:rFonts w:ascii="Times New Roman" w:hAnsi="Times New Roman"/>
                <w:sz w:val="28"/>
              </w:rPr>
              <w:t>Сгибание разгибание рук  в упоре о гимнастическую скамью (количество раз)</w:t>
            </w:r>
          </w:p>
        </w:tc>
      </w:tr>
      <w:tr w:rsidR="00000000">
        <w:trPr>
          <w:trHeight w:val="272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</w:t>
            </w:r>
            <w:r>
              <w:rPr>
                <w:rFonts w:ascii="Times New Roman" w:hAnsi="Times New Roman"/>
                <w:sz w:val="28"/>
              </w:rPr>
              <w:t>е (количество раз)</w:t>
            </w:r>
          </w:p>
        </w:tc>
      </w:tr>
      <w:tr w:rsidR="00000000">
        <w:trPr>
          <w:trHeight w:val="26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 (см)</w:t>
            </w:r>
          </w:p>
        </w:tc>
      </w:tr>
      <w:tr w:rsidR="00000000">
        <w:trPr>
          <w:trHeight w:val="278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4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25 м (мин, с)</w:t>
            </w:r>
          </w:p>
        </w:tc>
      </w:tr>
    </w:tbl>
    <w:p w:rsidR="00000000" w:rsidRDefault="00CA5E1E">
      <w:pPr>
        <w:spacing w:after="0" w:line="240" w:lineRule="auto"/>
        <w:ind w:left="52"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52" w:right="14" w:firstLine="7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программа Фестиваля для участников в возрасте 65-69 лет (XVII ступень):</w:t>
      </w:r>
    </w:p>
    <w:tbl>
      <w:tblPr>
        <w:tblW w:w="0" w:type="auto"/>
        <w:tblInd w:w="41" w:type="dxa"/>
        <w:tblLayout w:type="fixed"/>
        <w:tblCellMar>
          <w:left w:w="91" w:type="dxa"/>
          <w:right w:w="2" w:type="dxa"/>
        </w:tblCellMar>
        <w:tblLook w:val="0000" w:firstRow="0" w:lastRow="0" w:firstColumn="0" w:lastColumn="0" w:noHBand="0" w:noVBand="0"/>
      </w:tblPr>
      <w:tblGrid>
        <w:gridCol w:w="427"/>
        <w:gridCol w:w="9436"/>
      </w:tblGrid>
      <w:tr w:rsidR="00000000">
        <w:trPr>
          <w:trHeight w:val="278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4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30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8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4"/>
            </w:pPr>
            <w:r>
              <w:rPr>
                <w:rFonts w:ascii="Times New Roman" w:hAnsi="Times New Roman"/>
                <w:sz w:val="28"/>
              </w:rPr>
              <w:t>Смешанное передв</w:t>
            </w:r>
            <w:r>
              <w:rPr>
                <w:rFonts w:ascii="Times New Roman" w:hAnsi="Times New Roman"/>
                <w:sz w:val="28"/>
              </w:rPr>
              <w:t>ижение на 1000 м (мин. с), Смешанное передвижение на 2000 м (мин.)</w:t>
            </w:r>
          </w:p>
        </w:tc>
      </w:tr>
      <w:tr w:rsidR="00000000">
        <w:trPr>
          <w:trHeight w:val="278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8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4"/>
            </w:pPr>
            <w:r>
              <w:rPr>
                <w:rFonts w:ascii="Times New Roman" w:hAnsi="Times New Roman"/>
                <w:sz w:val="28"/>
              </w:rPr>
              <w:t>Сгибание и разгибание рук  в упоре о гимнастическую скамью (количество раз)</w:t>
            </w:r>
          </w:p>
        </w:tc>
      </w:tr>
      <w:tr w:rsidR="00000000">
        <w:trPr>
          <w:trHeight w:val="2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8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раз)</w:t>
            </w:r>
          </w:p>
        </w:tc>
      </w:tr>
      <w:tr w:rsidR="00000000">
        <w:trPr>
          <w:trHeight w:val="275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8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4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 прямы</w:t>
            </w:r>
            <w:r>
              <w:rPr>
                <w:rFonts w:ascii="Times New Roman" w:hAnsi="Times New Roman"/>
                <w:sz w:val="28"/>
              </w:rPr>
              <w:t>ми ногами на гимнастической скамье (см)</w:t>
            </w:r>
          </w:p>
        </w:tc>
      </w:tr>
      <w:tr w:rsidR="00000000">
        <w:trPr>
          <w:trHeight w:val="269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28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Плавание на 25 м (мин,с)</w:t>
            </w:r>
          </w:p>
        </w:tc>
      </w:tr>
    </w:tbl>
    <w:p w:rsidR="00000000" w:rsidRDefault="00CA5E1E">
      <w:pPr>
        <w:spacing w:after="0" w:line="240" w:lineRule="auto"/>
        <w:ind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14"/>
        <w:jc w:val="center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14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Рекомендуемая программа Фестиваля для участников в возрасте 70 лет и старше (XVIII ступень):</w:t>
      </w:r>
    </w:p>
    <w:tbl>
      <w:tblPr>
        <w:tblW w:w="0" w:type="auto"/>
        <w:tblInd w:w="46" w:type="dxa"/>
        <w:tblLayout w:type="fixed"/>
        <w:tblCellMar>
          <w:top w:w="32" w:type="dxa"/>
          <w:left w:w="96" w:type="dxa"/>
          <w:right w:w="82" w:type="dxa"/>
        </w:tblCellMar>
        <w:tblLook w:val="0000" w:firstRow="0" w:lastRow="0" w:firstColumn="0" w:lastColumn="0" w:noHBand="0" w:noVBand="0"/>
      </w:tblPr>
      <w:tblGrid>
        <w:gridCol w:w="432"/>
        <w:gridCol w:w="9431"/>
      </w:tblGrid>
      <w:tr w:rsidR="00000000">
        <w:trPr>
          <w:trHeight w:val="269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hAnsi="Times New Roman"/>
                <w:sz w:val="28"/>
              </w:rPr>
              <w:t>Вид испытания тест</w:t>
            </w:r>
          </w:p>
        </w:tc>
      </w:tr>
      <w:tr w:rsidR="00000000">
        <w:trPr>
          <w:trHeight w:val="239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11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9"/>
            </w:pPr>
            <w:r>
              <w:rPr>
                <w:rFonts w:ascii="Times New Roman" w:hAnsi="Times New Roman"/>
                <w:sz w:val="28"/>
              </w:rPr>
              <w:t xml:space="preserve">Смешанное передвижение на 1000 м (мин. с), Смешанное передвижение на </w:t>
            </w:r>
            <w:r>
              <w:rPr>
                <w:rFonts w:ascii="Times New Roman" w:hAnsi="Times New Roman"/>
                <w:sz w:val="28"/>
              </w:rPr>
              <w:t>2000 м (мин. с),</w:t>
            </w:r>
          </w:p>
        </w:tc>
      </w:tr>
      <w:tr w:rsidR="00000000">
        <w:trPr>
          <w:trHeight w:val="27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3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9"/>
            </w:pPr>
            <w:r>
              <w:rPr>
                <w:rFonts w:ascii="Times New Roman" w:hAnsi="Times New Roman"/>
                <w:sz w:val="28"/>
              </w:rPr>
              <w:t>Сгибание разгибание в упоре о сиденье стула (количество раз)</w:t>
            </w:r>
          </w:p>
        </w:tc>
      </w:tr>
      <w:tr w:rsidR="00000000">
        <w:trPr>
          <w:trHeight w:val="27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3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Поднимание туловища из положения лежа на спине (количество раз)</w:t>
            </w:r>
          </w:p>
        </w:tc>
      </w:tr>
      <w:tr w:rsidR="00000000">
        <w:trPr>
          <w:trHeight w:val="269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3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9"/>
              <w:jc w:val="both"/>
            </w:pPr>
            <w:r>
              <w:rPr>
                <w:rFonts w:ascii="Times New Roman" w:hAnsi="Times New Roman"/>
                <w:sz w:val="28"/>
              </w:rPr>
              <w:t>Наклон вперед из положения стоя с прямыми ногами на гимнастической скамье (см)</w:t>
            </w:r>
          </w:p>
        </w:tc>
      </w:tr>
      <w:tr w:rsidR="00000000">
        <w:trPr>
          <w:trHeight w:val="282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2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19"/>
            </w:pPr>
            <w:r>
              <w:rPr>
                <w:rFonts w:ascii="Times New Roman" w:hAnsi="Times New Roman"/>
                <w:sz w:val="28"/>
              </w:rPr>
              <w:t xml:space="preserve">Плавание на 25 м (мин, </w:t>
            </w:r>
            <w:r>
              <w:rPr>
                <w:rFonts w:ascii="Times New Roman" w:hAnsi="Times New Roman"/>
                <w:sz w:val="28"/>
              </w:rPr>
              <w:t>с)</w:t>
            </w:r>
          </w:p>
        </w:tc>
      </w:tr>
    </w:tbl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по видам испытаний проводятся по каждой ступени отдельно.</w:t>
      </w:r>
    </w:p>
    <w:p w:rsidR="00000000" w:rsidRDefault="00CA5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</w:t>
      </w:r>
      <w:r>
        <w:rPr>
          <w:rFonts w:ascii="Times New Roman" w:hAnsi="Times New Roman"/>
          <w:sz w:val="28"/>
        </w:rPr>
        <w:t xml:space="preserve">тов к труду и обороне» (ГТО), утвержденными Министерством спорта Российской Федерации 29 мая 2023 года. </w:t>
      </w:r>
    </w:p>
    <w:p w:rsidR="00000000" w:rsidRDefault="00CA5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беге и плавании действует правило «двух фальстартов».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и количество тестов программы Фестиваля определяется муниципальными организа</w:t>
      </w:r>
      <w:r>
        <w:rPr>
          <w:rFonts w:ascii="Times New Roman" w:hAnsi="Times New Roman"/>
          <w:sz w:val="28"/>
        </w:rPr>
        <w:t>ционными комитетами.</w:t>
      </w:r>
    </w:p>
    <w:p w:rsidR="00000000" w:rsidRDefault="00CA5E1E">
      <w:pPr>
        <w:pStyle w:val="ListParagraph1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Результаты участников будут внесены в электронную базу данных комплекса ГТО (ФГИС спорт, подраздел ГТО).</w:t>
      </w:r>
    </w:p>
    <w:p w:rsidR="00000000" w:rsidRDefault="00CA5E1E">
      <w:pPr>
        <w:pStyle w:val="ListParagraph1"/>
        <w:spacing w:after="0" w:line="240" w:lineRule="auto"/>
        <w:ind w:left="1069" w:right="-1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 Условия подведения итогов</w:t>
      </w: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течение 5 дней после окончания Фестиваля руководитель муниципального органа управления физической</w:t>
      </w:r>
      <w:r>
        <w:rPr>
          <w:rFonts w:ascii="Times New Roman" w:hAnsi="Times New Roman"/>
          <w:sz w:val="28"/>
        </w:rPr>
        <w:t xml:space="preserve"> культурой и спортом направляет региональному оператору комплекса ГТО отчёт о проведении Фестиваля (Приложение 1) на адрес электронной почты </w:t>
      </w:r>
      <w:hyperlink r:id="rId12" w:history="1">
        <w:r>
          <w:rPr>
            <w:rStyle w:val="ListLabel1"/>
          </w:rPr>
          <w:t>gto.kuban@mail.ru</w:t>
        </w:r>
      </w:hyperlink>
      <w:r>
        <w:rPr>
          <w:rFonts w:ascii="Times New Roman" w:hAnsi="Times New Roman"/>
          <w:sz w:val="28"/>
        </w:rPr>
        <w:t>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Конкурсная комиссия Фестиваля (приложение 2) рассматрив</w:t>
      </w:r>
      <w:r>
        <w:rPr>
          <w:rFonts w:ascii="Times New Roman" w:hAnsi="Times New Roman"/>
          <w:color w:val="000000"/>
          <w:sz w:val="28"/>
        </w:rPr>
        <w:t>ает отчеты о проведении Фестиваля, статистические данные из электронной базы данных, относящихся к реализации Всероссийского физкультурно-спортивного комплекса «Готов к труду и обороне», а также данные о возрастной структуре населения муниципальных образов</w:t>
      </w:r>
      <w:r>
        <w:rPr>
          <w:rFonts w:ascii="Times New Roman" w:hAnsi="Times New Roman"/>
          <w:color w:val="000000"/>
          <w:sz w:val="28"/>
        </w:rPr>
        <w:t>аний Краснодарского края, предоставленных управлением Федеральной службы государственной статистики по Краснодарскому краю и республике Адыгея, и определяет победителя и призеров Конкурса.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 Награждение</w:t>
      </w: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Участники, выполнившие необходимое количество норм</w:t>
      </w:r>
      <w:r>
        <w:rPr>
          <w:rFonts w:ascii="Times New Roman" w:hAnsi="Times New Roman"/>
          <w:sz w:val="28"/>
        </w:rPr>
        <w:t>ативов для получения знака отличия комплекса ГТО, представляются к награждению соответствующим знаком: «Золотой знак», «Серебряный знак», «Бронзовый знак» комплекса ГТО.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 Условия финансирования</w:t>
      </w:r>
    </w:p>
    <w:p w:rsidR="00000000" w:rsidRDefault="00CA5E1E">
      <w:pPr>
        <w:pStyle w:val="ListParagraph1"/>
        <w:spacing w:after="0" w:line="240" w:lineRule="auto"/>
        <w:ind w:left="1069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Расходы, связанные с организацией и проведением Фестиваля,</w:t>
      </w:r>
      <w:r>
        <w:rPr>
          <w:rFonts w:ascii="Times New Roman" w:hAnsi="Times New Roman"/>
          <w:sz w:val="28"/>
        </w:rPr>
        <w:t xml:space="preserve"> несет муниципальное образование Кореновский муниципальный район  Краснодарского края.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 Обеспечение безопасности участников и зрителей</w:t>
      </w:r>
    </w:p>
    <w:p w:rsidR="00000000" w:rsidRDefault="00CA5E1E">
      <w:pPr>
        <w:pStyle w:val="ListParagraph1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Физкультурные и спортивные мероприятия проводятся на спортивных сооружениях муниципального образования Кореновский му</w:t>
      </w:r>
      <w:r>
        <w:rPr>
          <w:rFonts w:ascii="Times New Roman" w:hAnsi="Times New Roman"/>
          <w:sz w:val="28"/>
        </w:rPr>
        <w:t>ниципальный район Краснодарского края,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</w:t>
      </w:r>
      <w:r>
        <w:rPr>
          <w:rFonts w:ascii="Times New Roman" w:hAnsi="Times New Roman"/>
          <w:sz w:val="28"/>
        </w:rPr>
        <w:t xml:space="preserve">словии наличия актов готовности сооружения к проведению мероприятий, утверждаемых в установленном порядке. 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Ответственные исполнители: организаторы Фестиваля, руководитель спортсооружения, главный судья соревнований. 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скорой медицинской помощи осу</w:t>
      </w:r>
      <w:r>
        <w:rPr>
          <w:rFonts w:ascii="Times New Roman" w:hAnsi="Times New Roman"/>
          <w:sz w:val="28"/>
        </w:rPr>
        <w:t>ществляется в соответствии с приказом Министерства здравоохранения Российской Федерации от 23 октября 2020 года № 1144- н «Об утверждении порядка организации оказания медицинской помощи лицам, занимающимся физической культурой и спортом (в том числе при по</w:t>
      </w:r>
      <w:r>
        <w:rPr>
          <w:rFonts w:ascii="Times New Roman" w:hAnsi="Times New Roman"/>
          <w:sz w:val="28"/>
        </w:rPr>
        <w:t>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</w:t>
      </w:r>
      <w:r>
        <w:rPr>
          <w:rFonts w:ascii="Times New Roman" w:hAnsi="Times New Roman"/>
          <w:sz w:val="28"/>
        </w:rPr>
        <w:t>ов) Всероссийского физкультурно-спортивного комплекса «Готов к труду и обороне (ГТО) и форм медицинских заключений о допуске к участию в физкультурных и спортивных мероприятиях».</w:t>
      </w:r>
    </w:p>
    <w:p w:rsidR="00000000" w:rsidRDefault="00CA5E1E">
      <w:pPr>
        <w:pStyle w:val="ListParagraph1"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</w:p>
    <w:p w:rsidR="00000000" w:rsidRDefault="00CA5E1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 Страхование участников</w:t>
      </w:r>
    </w:p>
    <w:p w:rsidR="00000000" w:rsidRDefault="00CA5E1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спортсменов в Фестивале осуществляется т</w:t>
      </w:r>
      <w:r>
        <w:rPr>
          <w:rFonts w:ascii="Times New Roman" w:hAnsi="Times New Roman"/>
          <w:sz w:val="28"/>
        </w:rPr>
        <w:t>олько при наличии оригинала договора о страховании жизни и здоровья от несчастных случаев, который предоставляется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</w:t>
      </w:r>
      <w:r>
        <w:rPr>
          <w:rFonts w:ascii="Times New Roman" w:hAnsi="Times New Roman"/>
          <w:sz w:val="28"/>
        </w:rPr>
        <w:t>тных, так и внебюджетных средств, в соответствии с действующим законодательством Российской Федерации и Краснодарского края.</w:t>
      </w:r>
    </w:p>
    <w:p w:rsidR="00000000" w:rsidRDefault="00CA5E1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000000" w:rsidRDefault="00CA5E1E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 Подача заявок на участие</w:t>
      </w:r>
    </w:p>
    <w:p w:rsidR="00000000" w:rsidRDefault="00CA5E1E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000000" w:rsidRDefault="00CA5E1E">
      <w:pPr>
        <w:pStyle w:val="ListParagraph1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Фестивале допускаются участники при наличии уникального идентификационного номера участн</w:t>
      </w:r>
      <w:r>
        <w:rPr>
          <w:rFonts w:ascii="Times New Roman" w:hAnsi="Times New Roman"/>
          <w:sz w:val="28"/>
        </w:rPr>
        <w:t>ика, паспорта, допуска врача, заявки от организации (приложение 2), либо индивидуальной заявки.</w:t>
      </w:r>
    </w:p>
    <w:p w:rsidR="00000000" w:rsidRDefault="00CA5E1E">
      <w:pPr>
        <w:pageBreakBefore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Приложение № 1</w:t>
      </w:r>
    </w:p>
    <w:p w:rsidR="00000000" w:rsidRDefault="00CA5E1E">
      <w:pPr>
        <w:spacing w:after="0" w:line="240" w:lineRule="auto"/>
        <w:ind w:left="4536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летнем фестивале Всероссийского физкультурно-спортивного комплекса </w:t>
      </w:r>
      <w:r>
        <w:rPr>
          <w:rFonts w:ascii="Times New Roman" w:hAnsi="Times New Roman"/>
          <w:sz w:val="28"/>
        </w:rPr>
        <w:t xml:space="preserve">«Готов к труду и обороне» (ГТО) среди участников </w:t>
      </w:r>
    </w:p>
    <w:p w:rsidR="00000000" w:rsidRDefault="00CA5E1E">
      <w:pPr>
        <w:spacing w:after="0" w:line="240" w:lineRule="auto"/>
        <w:ind w:left="4536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VII – XVIII возрастных ступеней </w:t>
      </w:r>
    </w:p>
    <w:p w:rsidR="00000000" w:rsidRDefault="00CA5E1E">
      <w:pPr>
        <w:spacing w:after="0" w:line="240" w:lineRule="auto"/>
        <w:ind w:left="4536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(18 лет и старше) в муниципальном образовании Кореновский муниципальный район </w:t>
      </w:r>
    </w:p>
    <w:p w:rsidR="00000000" w:rsidRDefault="00CA5E1E">
      <w:pPr>
        <w:spacing w:after="0" w:line="240" w:lineRule="auto"/>
        <w:ind w:left="4536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в 2025 году</w:t>
      </w:r>
    </w:p>
    <w:p w:rsidR="00000000" w:rsidRDefault="00CA5E1E">
      <w:pPr>
        <w:spacing w:after="0" w:line="240" w:lineRule="auto"/>
        <w:ind w:left="4536" w:right="-1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проведении зимнего фестиваля Всероссийского физкульту</w:t>
      </w:r>
      <w:r>
        <w:rPr>
          <w:rFonts w:ascii="Times New Roman" w:hAnsi="Times New Roman"/>
          <w:sz w:val="28"/>
        </w:rPr>
        <w:t xml:space="preserve">рно-спортивного комплекса «Готов к труду и обороне» (ГТО)  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участников VII – XVIII возрастных ступеней (18 лет и старше)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000000" w:rsidRDefault="00CA5E1E">
      <w:pPr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(муниципальное образование)</w:t>
      </w:r>
    </w:p>
    <w:p w:rsidR="00000000" w:rsidRDefault="00CA5E1E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8"/>
        <w:gridCol w:w="12"/>
        <w:gridCol w:w="2824"/>
        <w:gridCol w:w="9"/>
        <w:gridCol w:w="3138"/>
      </w:tblGrid>
      <w:tr w:rsidR="00000000">
        <w:trPr>
          <w:trHeight w:val="593"/>
          <w:jc w:val="center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Возрастная ступень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участ</w:t>
            </w:r>
            <w:r>
              <w:rPr>
                <w:rFonts w:ascii="Times New Roman" w:hAnsi="Times New Roman"/>
                <w:sz w:val="24"/>
              </w:rPr>
              <w:t>ников по возрастным ступеням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жителей МО в возрасте от 18 лет и старше согласно статистическим данным</w:t>
            </w:r>
          </w:p>
        </w:tc>
      </w:tr>
      <w:tr w:rsidR="00000000">
        <w:trPr>
          <w:trHeight w:val="593"/>
          <w:jc w:val="center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VI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VI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VII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VII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VIII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VIII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IX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IX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 жен.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XII</w:t>
            </w:r>
            <w:r>
              <w:rPr>
                <w:rFonts w:ascii="Times New Roman" w:hAnsi="Times New Roman"/>
                <w:sz w:val="24"/>
              </w:rPr>
              <w:t xml:space="preserve"> муж.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XII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left="-202" w:right="-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XIII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XIII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XIV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XIV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XVII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XVII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XVIII муж.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sz w:val="24"/>
              </w:rPr>
              <w:t>XVIII жен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rPr>
                <w:sz w:val="20"/>
              </w:rPr>
            </w:pPr>
          </w:p>
        </w:tc>
      </w:tr>
    </w:tbl>
    <w:p w:rsidR="00000000" w:rsidRDefault="00CA5E1E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муниципального органа </w:t>
      </w:r>
    </w:p>
    <w:p w:rsidR="00000000" w:rsidRDefault="00CA5E1E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физической культурой и спортом</w:t>
      </w:r>
    </w:p>
    <w:p w:rsidR="00000000" w:rsidRDefault="00CA5E1E">
      <w:pPr>
        <w:spacing w:after="0" w:line="240" w:lineRule="auto"/>
        <w:ind w:right="-1"/>
        <w:rPr>
          <w:sz w:val="28"/>
        </w:rPr>
      </w:pPr>
      <w:r>
        <w:rPr>
          <w:rFonts w:ascii="Times New Roman" w:hAnsi="Times New Roman"/>
          <w:sz w:val="26"/>
          <w:szCs w:val="26"/>
        </w:rPr>
        <w:t>М.П.</w:t>
      </w:r>
    </w:p>
    <w:p w:rsidR="00000000" w:rsidRDefault="00CA5E1E">
      <w:pPr>
        <w:pStyle w:val="Default1"/>
        <w:pageBreakBefore/>
        <w:ind w:left="4820"/>
        <w:rPr>
          <w:sz w:val="28"/>
        </w:rPr>
      </w:pPr>
      <w:r>
        <w:rPr>
          <w:sz w:val="28"/>
        </w:rPr>
        <w:t>Приложени</w:t>
      </w:r>
      <w:r>
        <w:rPr>
          <w:sz w:val="28"/>
        </w:rPr>
        <w:t>е № 2</w:t>
      </w:r>
    </w:p>
    <w:p w:rsidR="00000000" w:rsidRDefault="00CA5E1E">
      <w:pPr>
        <w:spacing w:after="0" w:line="240" w:lineRule="auto"/>
        <w:ind w:left="482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летнем фестивале Всероссийского физкультурно-спортивного комплекса «Готов к труду и обороне» (ГТО) среди участников </w:t>
      </w:r>
    </w:p>
    <w:p w:rsidR="00000000" w:rsidRDefault="00CA5E1E">
      <w:pPr>
        <w:spacing w:after="0" w:line="240" w:lineRule="auto"/>
        <w:ind w:left="482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 – XVIII возрастных ступеней</w:t>
      </w:r>
    </w:p>
    <w:p w:rsidR="00000000" w:rsidRDefault="00CA5E1E">
      <w:pPr>
        <w:spacing w:after="0" w:line="240" w:lineRule="auto"/>
        <w:ind w:left="482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(18 лет и старше) в муниципальном образовании Кореновский муниципальный район </w:t>
      </w:r>
    </w:p>
    <w:p w:rsidR="00000000" w:rsidRDefault="00CA5E1E">
      <w:pPr>
        <w:spacing w:after="0" w:line="240" w:lineRule="auto"/>
        <w:ind w:left="481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</w:t>
      </w:r>
      <w:r>
        <w:rPr>
          <w:rFonts w:ascii="Times New Roman" w:hAnsi="Times New Roman"/>
          <w:sz w:val="28"/>
        </w:rPr>
        <w:t>рского края в 2025 году</w:t>
      </w:r>
    </w:p>
    <w:p w:rsidR="00000000" w:rsidRDefault="00CA5E1E">
      <w:pPr>
        <w:spacing w:after="0" w:line="240" w:lineRule="auto"/>
        <w:ind w:left="4820" w:right="-1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ind w:left="6379" w:right="-1"/>
        <w:jc w:val="center"/>
        <w:rPr>
          <w:rFonts w:ascii="Times New Roman" w:hAnsi="Times New Roman"/>
          <w:sz w:val="28"/>
        </w:rPr>
      </w:pPr>
    </w:p>
    <w:p w:rsidR="00000000" w:rsidRDefault="00CA5E1E">
      <w:pPr>
        <w:pStyle w:val="Default1"/>
        <w:jc w:val="center"/>
        <w:rPr>
          <w:sz w:val="28"/>
        </w:rPr>
      </w:pPr>
      <w:r>
        <w:rPr>
          <w:sz w:val="28"/>
        </w:rPr>
        <w:t>ЗАЯВКА</w:t>
      </w:r>
    </w:p>
    <w:p w:rsidR="00000000" w:rsidRDefault="00CA5E1E">
      <w:pPr>
        <w:pStyle w:val="Default1"/>
        <w:jc w:val="center"/>
        <w:rPr>
          <w:sz w:val="28"/>
        </w:rPr>
      </w:pPr>
      <w:r>
        <w:rPr>
          <w:sz w:val="28"/>
        </w:rPr>
        <w:t xml:space="preserve">на участие в летнем фестивале Всероссийского физкультурно-спортивного комплекса «Готов к труду и обороне» (ГТО) среди участников </w:t>
      </w:r>
    </w:p>
    <w:p w:rsidR="00000000" w:rsidRDefault="00CA5E1E">
      <w:pPr>
        <w:pStyle w:val="Default1"/>
        <w:jc w:val="center"/>
        <w:rPr>
          <w:sz w:val="28"/>
        </w:rPr>
      </w:pPr>
      <w:r>
        <w:rPr>
          <w:sz w:val="28"/>
        </w:rPr>
        <w:t>VII – XVIII возрастных ступеней (18 лет и старше)</w:t>
      </w:r>
      <w:r>
        <w:rPr>
          <w:sz w:val="28"/>
        </w:rPr>
        <w:t>в муниципальном образовании Кореновский муни</w:t>
      </w:r>
      <w:r>
        <w:rPr>
          <w:sz w:val="28"/>
        </w:rPr>
        <w:t xml:space="preserve">ципальный район </w:t>
      </w:r>
    </w:p>
    <w:p w:rsidR="00000000" w:rsidRDefault="00CA5E1E">
      <w:pPr>
        <w:spacing w:after="0" w:line="240" w:lineRule="auto"/>
        <w:ind w:right="-1"/>
        <w:jc w:val="center"/>
        <w:rPr>
          <w:sz w:val="28"/>
        </w:rPr>
      </w:pPr>
      <w:r>
        <w:rPr>
          <w:rFonts w:ascii="Times New Roman" w:hAnsi="Times New Roman"/>
          <w:sz w:val="28"/>
        </w:rPr>
        <w:t>Краснодарского края в 2025 году</w:t>
      </w:r>
    </w:p>
    <w:p w:rsidR="00000000" w:rsidRDefault="00CA5E1E">
      <w:pPr>
        <w:pStyle w:val="Default1"/>
        <w:jc w:val="center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0"/>
        <w:gridCol w:w="1985"/>
        <w:gridCol w:w="1415"/>
        <w:gridCol w:w="1418"/>
        <w:gridCol w:w="1842"/>
        <w:gridCol w:w="2936"/>
      </w:tblGrid>
      <w:tr w:rsidR="00000000">
        <w:trPr>
          <w:trHeight w:val="135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Дата рождения (дд.мм.гг.)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УИН (id) номер в АИС ГТО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Название организации (в соответствии с Уставом)</w:t>
            </w:r>
          </w:p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  <w:rPr>
                <w:i/>
              </w:rPr>
            </w:pPr>
            <w:r>
              <w:t>Виза врача допущен,</w:t>
            </w:r>
          </w:p>
          <w:p w:rsidR="00000000" w:rsidRDefault="00CA5E1E">
            <w:pPr>
              <w:pStyle w:val="Default1"/>
              <w:widowControl w:val="0"/>
              <w:jc w:val="center"/>
            </w:pPr>
            <w:r>
              <w:rPr>
                <w:i/>
              </w:rPr>
              <w:t>подпись врача, дата, печать напротив каждого участника фе</w:t>
            </w:r>
            <w:r>
              <w:rPr>
                <w:i/>
              </w:rPr>
              <w:t>стиваля</w:t>
            </w:r>
          </w:p>
        </w:tc>
      </w:tr>
      <w:tr w:rsidR="00000000">
        <w:trPr>
          <w:trHeight w:val="219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</w:tr>
      <w:tr w:rsidR="00000000">
        <w:trPr>
          <w:trHeight w:val="2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A5E1E">
            <w:pPr>
              <w:pStyle w:val="Default1"/>
              <w:widowControl w:val="0"/>
            </w:pPr>
          </w:p>
        </w:tc>
      </w:tr>
      <w:tr w:rsidR="00000000">
        <w:trPr>
          <w:trHeight w:val="27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A5E1E">
            <w:pPr>
              <w:pStyle w:val="Default1"/>
              <w:widowControl w:val="0"/>
            </w:pPr>
          </w:p>
        </w:tc>
      </w:tr>
      <w:tr w:rsidR="00000000">
        <w:trPr>
          <w:trHeight w:val="27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  <w: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5E1E">
            <w:pPr>
              <w:pStyle w:val="Default1"/>
              <w:widowControl w:val="0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A5E1E">
            <w:pPr>
              <w:pStyle w:val="Default1"/>
              <w:widowControl w:val="0"/>
            </w:pPr>
          </w:p>
        </w:tc>
      </w:tr>
    </w:tbl>
    <w:p w:rsidR="00000000" w:rsidRDefault="00CA5E1E">
      <w:pPr>
        <w:pStyle w:val="Default1"/>
        <w:jc w:val="center"/>
        <w:rPr>
          <w:sz w:val="28"/>
        </w:rPr>
      </w:pP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Допущено к Фестивалю комплекса ГТО _____________________ человек.</w:t>
      </w: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 (прописью)</w:t>
      </w: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Врач _________________ / __________________________________________</w:t>
      </w: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 xml:space="preserve">(подпись)                                         </w:t>
      </w:r>
      <w:r>
        <w:rPr>
          <w:rFonts w:ascii="Times New Roman" w:hAnsi="Times New Roman"/>
          <w:i/>
          <w:sz w:val="28"/>
        </w:rPr>
        <w:t xml:space="preserve">                       (ФИО)</w:t>
      </w: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организации _____________________________________________</w:t>
      </w:r>
    </w:p>
    <w:p w:rsidR="00000000" w:rsidRDefault="00CA5E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МП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>(подпись,  Ф.И.О.)</w:t>
      </w:r>
    </w:p>
    <w:p w:rsidR="00000000" w:rsidRDefault="00CA5E1E">
      <w:pPr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руководителя делегации (полностью) ____________________________</w:t>
      </w:r>
    </w:p>
    <w:p w:rsidR="00000000" w:rsidRDefault="00CA5E1E">
      <w:pPr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телефон, E-mail: _____________</w:t>
      </w:r>
      <w:r>
        <w:rPr>
          <w:rFonts w:ascii="Times New Roman" w:hAnsi="Times New Roman"/>
          <w:sz w:val="28"/>
        </w:rPr>
        <w:t>_____________________________</w:t>
      </w:r>
    </w:p>
    <w:p w:rsidR="00000000" w:rsidRDefault="00CA5E1E">
      <w:pPr>
        <w:spacing w:after="0" w:line="240" w:lineRule="auto"/>
        <w:rPr>
          <w:rFonts w:ascii="Times New Roman" w:hAnsi="Times New Roman"/>
          <w:sz w:val="28"/>
        </w:rPr>
      </w:pPr>
    </w:p>
    <w:p w:rsidR="00000000" w:rsidRDefault="00CA5E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00000" w:rsidRDefault="00CA5E1E">
      <w:pPr>
        <w:spacing w:after="0" w:line="240" w:lineRule="auto"/>
        <w:jc w:val="center"/>
      </w:pPr>
    </w:p>
    <w:sectPr w:rsidR="00000000">
      <w:headerReference w:type="even" r:id="rId13"/>
      <w:headerReference w:type="default" r:id="rId14"/>
      <w:headerReference w:type="first" r:id="rId15"/>
      <w:pgSz w:w="11906" w:h="16838"/>
      <w:pgMar w:top="904" w:right="567" w:bottom="851" w:left="1701" w:header="454" w:footer="720" w:gutter="0"/>
      <w:pgNumType w:start="1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5E1E">
      <w:pPr>
        <w:spacing w:after="0" w:line="240" w:lineRule="auto"/>
      </w:pPr>
      <w:r>
        <w:separator/>
      </w:r>
    </w:p>
  </w:endnote>
  <w:endnote w:type="continuationSeparator" w:id="0">
    <w:p w:rsidR="00000000" w:rsidRDefault="00CA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imes">
    <w:charset w:val="CC"/>
    <w:family w:val="roman"/>
    <w:pitch w:val="variable"/>
  </w:font>
  <w:font w:name="WenQuanYi Micro Hei">
    <w:charset w:val="CC"/>
    <w:family w:val="auto"/>
    <w:pitch w:val="variable"/>
  </w:font>
  <w:font w:name="OpenSymbol">
    <w:altName w:val="Arial Unicode MS"/>
    <w:charset w:val="CC"/>
    <w:family w:val="auto"/>
    <w:pitch w:val="variable"/>
  </w:font>
  <w:font w:name="DejaVu Sans">
    <w:charset w:val="CC"/>
    <w:family w:val="swiss"/>
    <w:pitch w:val="variable"/>
  </w:font>
  <w:font w:name="Lohit Hindi"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5E1E">
      <w:pPr>
        <w:spacing w:after="0" w:line="240" w:lineRule="auto"/>
      </w:pPr>
      <w:r>
        <w:separator/>
      </w:r>
    </w:p>
  </w:footnote>
  <w:footnote w:type="continuationSeparator" w:id="0">
    <w:p w:rsidR="00000000" w:rsidRDefault="00CA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3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5E1E">
    <w:pPr>
      <w:pStyle w:val="af7"/>
      <w:jc w:val="center"/>
    </w:pPr>
  </w:p>
  <w:p w:rsidR="00000000" w:rsidRDefault="00CA5E1E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8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E1E"/>
    <w:rsid w:val="00C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B67D95-914C-44FF-B458-B7319ECB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NSimSun" w:hAnsi="Calibri" w:cs="Mangal"/>
      <w:color w:val="00000A"/>
      <w:sz w:val="22"/>
      <w:lang w:eastAsia="zh-CN" w:bidi="hi-IN"/>
    </w:rPr>
  </w:style>
  <w:style w:type="paragraph" w:styleId="1">
    <w:name w:val="heading 1"/>
    <w:basedOn w:val="a"/>
    <w:next w:val="a"/>
    <w:qFormat/>
    <w:pPr>
      <w:keepNext/>
      <w:widowControl w:val="0"/>
      <w:spacing w:before="5" w:after="0" w:line="326" w:lineRule="exact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after="0" w:line="317" w:lineRule="exact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after="0" w:line="360" w:lineRule="exact"/>
      <w:ind w:left="3312"/>
      <w:outlineLvl w:val="2"/>
    </w:pPr>
    <w:rPr>
      <w:rFonts w:ascii="Arial" w:hAnsi="Arial"/>
      <w:b/>
      <w:color w:val="000000"/>
      <w:sz w:val="28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rFonts w:ascii="Cambria" w:hAnsi="Cambria"/>
      <w:color w:val="244061"/>
    </w:rPr>
  </w:style>
  <w:style w:type="paragraph" w:styleId="6">
    <w:name w:val="heading 6"/>
    <w:basedOn w:val="a"/>
    <w:next w:val="a"/>
    <w:qFormat/>
    <w:pPr>
      <w:keepNext/>
      <w:spacing w:after="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spacing w:after="0"/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a3">
    <w:name w:val="Блочная цитата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a4">
    <w:name w:val="Колонтитул"/>
  </w:style>
  <w:style w:type="character" w:customStyle="1" w:styleId="Caption1">
    <w:name w:val="Caption1"/>
    <w:rPr>
      <w:i/>
      <w:sz w:val="24"/>
    </w:rPr>
  </w:style>
  <w:style w:type="character" w:customStyle="1" w:styleId="a5">
    <w:name w:val="Прижатый влево"/>
    <w:rPr>
      <w:rFonts w:ascii="Arial" w:hAnsi="Arial"/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Arial" w:hAnsi="Arial"/>
      <w:b/>
      <w:color w:val="000000"/>
      <w:sz w:val="28"/>
    </w:rPr>
  </w:style>
  <w:style w:type="character" w:customStyle="1" w:styleId="a6">
    <w:name w:val="Нормальный (таблица)"/>
    <w:rPr>
      <w:rFonts w:ascii="Arial" w:hAnsi="Arial"/>
      <w:sz w:val="24"/>
    </w:rPr>
  </w:style>
  <w:style w:type="character" w:customStyle="1" w:styleId="IndexHeading1">
    <w:name w:val="Index Heading1"/>
  </w:style>
  <w:style w:type="character" w:customStyle="1" w:styleId="10">
    <w:name w:val="Заголовок №1_"/>
    <w:basedOn w:val="DefaultParagraphFont"/>
    <w:rPr>
      <w:rFonts w:ascii="Times New Roman" w:hAnsi="Times New Roman"/>
      <w:b/>
      <w:i w:val="0"/>
      <w:caps w:val="0"/>
      <w:smallCaps w:val="0"/>
      <w:strike w:val="0"/>
      <w:dstrike w:val="0"/>
      <w:spacing w:val="10"/>
      <w:sz w:val="25"/>
      <w:u w:val="none"/>
    </w:rPr>
  </w:style>
  <w:style w:type="character" w:customStyle="1" w:styleId="20">
    <w:name w:val="Заголовок2"/>
    <w:rPr>
      <w:rFonts w:ascii="Liberation Sans" w:hAnsi="Liberation Sans"/>
      <w:sz w:val="28"/>
    </w:rPr>
  </w:style>
  <w:style w:type="character" w:customStyle="1" w:styleId="11">
    <w:name w:val="Основной текст1"/>
    <w:basedOn w:val="a7"/>
    <w:rPr>
      <w:rFonts w:ascii="Times New Roman" w:hAnsi="Times New Roman"/>
      <w:color w:val="000000"/>
      <w:spacing w:val="0"/>
      <w:sz w:val="26"/>
    </w:rPr>
  </w:style>
  <w:style w:type="character" w:customStyle="1" w:styleId="WW8Num2z7">
    <w:name w:val="WW8Num2z7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9">
    <w:name w:val="Гипертекстовая ссылка"/>
    <w:basedOn w:val="a8"/>
    <w:rPr>
      <w:b/>
      <w:color w:val="106BBE"/>
    </w:rPr>
  </w:style>
  <w:style w:type="character" w:customStyle="1" w:styleId="WW8Num2z8">
    <w:name w:val="WW8Num2z8"/>
  </w:style>
  <w:style w:type="character" w:customStyle="1" w:styleId="Default">
    <w:name w:val="Default"/>
    <w:rPr>
      <w:rFonts w:ascii="Times New Roman" w:hAnsi="Times New Roman"/>
      <w:color w:val="000000"/>
      <w:sz w:val="24"/>
    </w:rPr>
  </w:style>
  <w:style w:type="character" w:customStyle="1" w:styleId="Standard">
    <w:name w:val="Standard"/>
    <w:rPr>
      <w:rFonts w:ascii="Arial" w:hAnsi="Arial"/>
      <w:color w:val="00000A"/>
      <w:sz w:val="21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aa">
    <w:name w:val="Нижний колонтитул Знак"/>
    <w:basedOn w:val="DefaultParagraphFont"/>
  </w:style>
  <w:style w:type="character" w:customStyle="1" w:styleId="Heading51">
    <w:name w:val="Heading 51"/>
    <w:rPr>
      <w:rFonts w:ascii="Cambria" w:hAnsi="Cambria"/>
      <w:color w:val="244061"/>
    </w:rPr>
  </w:style>
  <w:style w:type="character" w:customStyle="1" w:styleId="12">
    <w:name w:val="Заголовок №1"/>
    <w:basedOn w:val="10"/>
    <w:rPr>
      <w:rFonts w:ascii="Times New Roman" w:hAnsi="Times New Roman"/>
      <w:b/>
      <w:i w:val="0"/>
      <w:caps w:val="0"/>
      <w:smallCaps w:val="0"/>
      <w:strike w:val="0"/>
      <w:dstrike w:val="0"/>
      <w:color w:val="000000"/>
      <w:spacing w:val="10"/>
      <w:sz w:val="25"/>
      <w:u w:val="none"/>
    </w:rPr>
  </w:style>
  <w:style w:type="character" w:customStyle="1" w:styleId="Heading11">
    <w:name w:val="Heading 11"/>
    <w:rPr>
      <w:rFonts w:ascii="Times New Roman" w:hAnsi="Times New Roman"/>
      <w:b/>
      <w:color w:val="000000"/>
      <w:sz w:val="28"/>
    </w:rPr>
  </w:style>
  <w:style w:type="character" w:customStyle="1" w:styleId="Header1">
    <w:name w:val="Header1"/>
  </w:style>
  <w:style w:type="character" w:customStyle="1" w:styleId="BalloonText">
    <w:name w:val="Balloon Text"/>
    <w:rPr>
      <w:rFonts w:ascii="Tahoma" w:hAnsi="Tahoma"/>
      <w:sz w:val="16"/>
    </w:rPr>
  </w:style>
  <w:style w:type="character" w:customStyle="1" w:styleId="WW8Num2z3">
    <w:name w:val="WW8Num2z3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ab">
    <w:name w:val="Верхний колонтитул Знак"/>
    <w:basedOn w:val="DefaultParagraphFont"/>
  </w:style>
  <w:style w:type="character" w:customStyle="1" w:styleId="30">
    <w:name w:val="Основной текст (3)"/>
    <w:basedOn w:val="31"/>
    <w:rPr>
      <w:rFonts w:ascii="Times New Roman" w:hAnsi="Times New Roman"/>
      <w:b/>
      <w:i w:val="0"/>
      <w:caps w:val="0"/>
      <w:smallCaps w:val="0"/>
      <w:strike w:val="0"/>
      <w:dstrike w:val="0"/>
      <w:color w:val="000000"/>
      <w:spacing w:val="10"/>
      <w:sz w:val="25"/>
      <w:u w:val="none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ListParagraph">
    <w:name w:val="List Paragraph"/>
  </w:style>
  <w:style w:type="character" w:customStyle="1" w:styleId="13">
    <w:name w:val="Название1"/>
    <w:rPr>
      <w:rFonts w:ascii="Times New Roman" w:hAnsi="Times New Roman"/>
      <w:b/>
      <w:sz w:val="28"/>
    </w:rPr>
  </w:style>
  <w:style w:type="character" w:customStyle="1" w:styleId="21">
    <w:name w:val="заголовок 2"/>
    <w:rPr>
      <w:rFonts w:ascii="Times New Roman" w:hAnsi="Times New Roman"/>
      <w:sz w:val="28"/>
    </w:rPr>
  </w:style>
  <w:style w:type="character" w:customStyle="1" w:styleId="WW8Num2z4">
    <w:name w:val="WW8Num2z4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Textbody">
    <w:name w:val="Text body"/>
    <w:rPr>
      <w:rFonts w:ascii="ATimes" w:hAnsi="ATimes"/>
      <w:b/>
      <w:sz w:val="16"/>
    </w:rPr>
  </w:style>
  <w:style w:type="character" w:customStyle="1" w:styleId="ac">
    <w:name w:val="Текст выноски Знак"/>
    <w:basedOn w:val="DefaultParagraphFont"/>
    <w:rPr>
      <w:rFonts w:ascii="Tahoma" w:hAnsi="Tahoma"/>
      <w:sz w:val="16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0pt">
    <w:name w:val="Основной текст + Интервал 0 pt"/>
    <w:rPr>
      <w:rFonts w:ascii="Times New Roman" w:hAnsi="Times New Roman"/>
      <w:color w:val="000000"/>
      <w:spacing w:val="0"/>
      <w:sz w:val="26"/>
    </w:rPr>
  </w:style>
  <w:style w:type="character" w:customStyle="1" w:styleId="22">
    <w:name w:val="Основной текст2"/>
    <w:rPr>
      <w:rFonts w:ascii="Times New Roman" w:hAnsi="Times New Roman"/>
      <w:sz w:val="26"/>
    </w:rPr>
  </w:style>
  <w:style w:type="character" w:customStyle="1" w:styleId="3pt">
    <w:name w:val="Основной текст + Интервал 3 pt"/>
    <w:basedOn w:val="a7"/>
    <w:rPr>
      <w:rFonts w:ascii="Times New Roman" w:hAnsi="Times New Roman"/>
      <w:color w:val="000000"/>
      <w:spacing w:val="70"/>
      <w:sz w:val="26"/>
    </w:rPr>
  </w:style>
  <w:style w:type="character" w:customStyle="1" w:styleId="14">
    <w:name w:val="Обычный1"/>
    <w:rPr>
      <w:rFonts w:ascii="Times New Roman" w:hAnsi="Times New Roman"/>
      <w:color w:val="00000A"/>
    </w:rPr>
  </w:style>
  <w:style w:type="character" w:customStyle="1" w:styleId="WW8Num2z6">
    <w:name w:val="WW8Num2z6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DefaultParagraphFont">
    <w:name w:val="Default Paragraph Font"/>
  </w:style>
  <w:style w:type="character" w:customStyle="1" w:styleId="ad">
    <w:name w:val="Основной текст Знак"/>
    <w:basedOn w:val="DefaultParagraphFont"/>
    <w:rPr>
      <w:rFonts w:ascii="ATimes" w:hAnsi="ATimes"/>
      <w:b/>
      <w:sz w:val="16"/>
    </w:rPr>
  </w:style>
  <w:style w:type="character" w:customStyle="1" w:styleId="ae">
    <w:name w:val="Заголовок Знак"/>
    <w:basedOn w:val="DefaultParagraphFont"/>
    <w:rPr>
      <w:rFonts w:ascii="Times New Roman" w:hAnsi="Times New Roman"/>
      <w:sz w:val="28"/>
    </w:rPr>
  </w:style>
  <w:style w:type="character" w:styleId="af">
    <w:name w:val="Hyperlink"/>
    <w:rPr>
      <w:color w:val="0000FF"/>
      <w:u w:val="single"/>
    </w:rPr>
  </w:style>
  <w:style w:type="character" w:customStyle="1" w:styleId="a7">
    <w:name w:val="Основной текст_"/>
    <w:basedOn w:val="DefaultParagraphFont"/>
    <w:rPr>
      <w:rFonts w:ascii="Times New Roman" w:hAnsi="Times New Roman"/>
      <w:sz w:val="26"/>
    </w:rPr>
  </w:style>
  <w:style w:type="character" w:customStyle="1" w:styleId="23">
    <w:name w:val="Заголовок 2 Знак"/>
    <w:basedOn w:val="DefaultParagraphFont"/>
    <w:rPr>
      <w:rFonts w:ascii="Times New Roman" w:hAnsi="Times New Roman"/>
      <w:color w:val="000000"/>
      <w:spacing w:val="0"/>
      <w:sz w:val="28"/>
    </w:rPr>
  </w:style>
  <w:style w:type="character" w:customStyle="1" w:styleId="Subtitle1">
    <w:name w:val="Subtitle1"/>
    <w:basedOn w:val="13"/>
    <w:rPr>
      <w:rFonts w:ascii="Times New Roman" w:hAnsi="Times New Roman"/>
      <w:b/>
      <w:sz w:val="28"/>
    </w:rPr>
  </w:style>
  <w:style w:type="character" w:customStyle="1" w:styleId="WW8Num2z2">
    <w:name w:val="WW8Num2z2"/>
    <w:rPr>
      <w:b w:val="0"/>
    </w:rPr>
  </w:style>
  <w:style w:type="character" w:customStyle="1" w:styleId="WW8Num2z5">
    <w:name w:val="WW8Num2z5"/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31">
    <w:name w:val="Основной текст (3)_"/>
    <w:basedOn w:val="DefaultParagraphFont"/>
    <w:rPr>
      <w:rFonts w:ascii="Times New Roman" w:hAnsi="Times New Roman"/>
      <w:b/>
      <w:i w:val="0"/>
      <w:caps w:val="0"/>
      <w:smallCaps w:val="0"/>
      <w:strike w:val="0"/>
      <w:dstrike w:val="0"/>
      <w:spacing w:val="10"/>
      <w:sz w:val="25"/>
      <w:u w:val="none"/>
    </w:rPr>
  </w:style>
  <w:style w:type="character" w:customStyle="1" w:styleId="Heading21">
    <w:name w:val="Heading 21"/>
    <w:rPr>
      <w:rFonts w:ascii="Times New Roman" w:hAnsi="Times New Roman"/>
      <w:b/>
      <w:color w:val="000000"/>
      <w:sz w:val="28"/>
    </w:rPr>
  </w:style>
  <w:style w:type="character" w:customStyle="1" w:styleId="List1">
    <w:name w:val="List1"/>
    <w:basedOn w:val="Textbody"/>
    <w:rPr>
      <w:rFonts w:ascii="ATimes" w:hAnsi="ATimes"/>
      <w:b/>
      <w:sz w:val="16"/>
    </w:rPr>
  </w:style>
  <w:style w:type="character" w:customStyle="1" w:styleId="Footer1">
    <w:name w:val="Footer1"/>
  </w:style>
  <w:style w:type="character" w:customStyle="1" w:styleId="ListLabel1">
    <w:name w:val="ListLabel 1"/>
    <w:rPr>
      <w:rFonts w:ascii="Times New Roman" w:hAnsi="Times New Roman"/>
      <w:sz w:val="28"/>
    </w:rPr>
  </w:style>
  <w:style w:type="character" w:customStyle="1" w:styleId="40">
    <w:name w:val="Основной шрифт абзаца4"/>
  </w:style>
  <w:style w:type="character" w:customStyle="1" w:styleId="50">
    <w:name w:val="Основной шрифт абзаца5"/>
  </w:style>
  <w:style w:type="character" w:customStyle="1" w:styleId="FontStyle13">
    <w:name w:val="Font Style13"/>
    <w:rPr>
      <w:rFonts w:eastAsia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cs="Times New Roman"/>
      <w:b/>
      <w:bCs/>
      <w:sz w:val="26"/>
      <w:szCs w:val="26"/>
    </w:rPr>
  </w:style>
  <w:style w:type="character" w:customStyle="1" w:styleId="FontStyle17">
    <w:name w:val="Font Style17"/>
    <w:basedOn w:val="DefaultParagraphFont"/>
    <w:rPr>
      <w:rFonts w:cs="Times New Roman"/>
      <w:sz w:val="26"/>
      <w:szCs w:val="26"/>
    </w:rPr>
  </w:style>
  <w:style w:type="character" w:customStyle="1" w:styleId="15">
    <w:name w:val="Заголовок 1 Знак"/>
    <w:basedOn w:val="16"/>
    <w:rPr>
      <w:rFonts w:eastAsia="WenQuanYi Micro Hei"/>
      <w:b/>
      <w:sz w:val="44"/>
    </w:rPr>
  </w:style>
  <w:style w:type="character" w:customStyle="1" w:styleId="17">
    <w:name w:val="Гиперссылка1"/>
    <w:basedOn w:val="16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125pt">
    <w:name w:val="Основной текст + 12;5 pt;Полужирный"/>
    <w:basedOn w:val="a7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5"/>
      <w:szCs w:val="25"/>
      <w:shd w:val="clear" w:color="auto" w:fill="FFFFFF"/>
    </w:rPr>
  </w:style>
  <w:style w:type="character" w:customStyle="1" w:styleId="51">
    <w:name w:val="Основной текст5"/>
    <w:basedOn w:val="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0">
    <w:name w:val="Основной текст + Полужирный"/>
    <w:basedOn w:val="a7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7pt0pt">
    <w:name w:val="Основной текст + 7 pt;Интервал 0 pt"/>
    <w:basedOn w:val="a7"/>
    <w:rPr>
      <w:rFonts w:ascii="Times New Roman" w:eastAsia="Times New Roman" w:hAnsi="Times New Roman" w:cs="Times New Roman"/>
      <w:i w:val="0"/>
      <w:iCs w:val="0"/>
      <w:caps w:val="0"/>
      <w:smallCaps w:val="0"/>
      <w:spacing w:val="10"/>
      <w:sz w:val="14"/>
      <w:szCs w:val="14"/>
      <w:shd w:val="clear" w:color="auto" w:fill="FFFFFF"/>
    </w:rPr>
  </w:style>
  <w:style w:type="character" w:customStyle="1" w:styleId="af1">
    <w:name w:val="Маркеры"/>
    <w:rPr>
      <w:rFonts w:ascii="OpenSymbol" w:eastAsia="OpenSymbol" w:hAnsi="OpenSymbol" w:cs="OpenSymbol"/>
    </w:rPr>
  </w:style>
  <w:style w:type="character" w:customStyle="1" w:styleId="af2">
    <w:name w:val="Символ нумерации"/>
  </w:style>
  <w:style w:type="character" w:customStyle="1" w:styleId="16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18">
    <w:name w:val="Заголовок1"/>
    <w:basedOn w:val="a"/>
    <w:next w:val="af3"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0" w:line="240" w:lineRule="auto"/>
      <w:jc w:val="center"/>
    </w:pPr>
    <w:rPr>
      <w:rFonts w:ascii="ATimes" w:hAnsi="ATimes"/>
      <w:b/>
      <w:sz w:val="16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WW8Num2z11">
    <w:name w:val="WW8Num2z1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styleId="25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9">
    <w:name w:val="Блочная цитата1"/>
    <w:basedOn w:val="a"/>
  </w:style>
  <w:style w:type="paragraph" w:styleId="41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a">
    <w:name w:val="Колонтитул1"/>
    <w:basedOn w:val="a"/>
  </w:style>
  <w:style w:type="paragraph" w:customStyle="1" w:styleId="1b">
    <w:name w:val="Прижатый влево1"/>
    <w:basedOn w:val="a"/>
    <w:next w:val="a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c">
    <w:name w:val="Нормальный (таблица)1"/>
    <w:basedOn w:val="a"/>
    <w:next w:val="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6">
    <w:name w:val="index heading"/>
    <w:basedOn w:val="a"/>
  </w:style>
  <w:style w:type="paragraph" w:customStyle="1" w:styleId="110">
    <w:name w:val="Заголовок №1_1"/>
    <w:basedOn w:val="DefaultParagraphFont1"/>
    <w:rPr>
      <w:rFonts w:ascii="Times New Roman" w:hAnsi="Times New Roman"/>
      <w:b/>
      <w:spacing w:val="10"/>
      <w:sz w:val="25"/>
    </w:rPr>
  </w:style>
  <w:style w:type="paragraph" w:customStyle="1" w:styleId="111">
    <w:name w:val="Основной текст11"/>
    <w:basedOn w:val="1d"/>
  </w:style>
  <w:style w:type="paragraph" w:customStyle="1" w:styleId="WW8Num2z71">
    <w:name w:val="WW8Num2z7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1e">
    <w:name w:val="Цветовое выделение1"/>
    <w:pPr>
      <w:suppressAutoHyphens/>
    </w:pPr>
    <w:rPr>
      <w:rFonts w:ascii="Calibri" w:eastAsia="NSimSun" w:hAnsi="Calibri" w:cs="Mangal"/>
      <w:b/>
      <w:color w:val="26282F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">
    <w:name w:val="Гипертекстовая ссылка1"/>
    <w:basedOn w:val="1e"/>
    <w:rPr>
      <w:color w:val="106BBE"/>
    </w:rPr>
  </w:style>
  <w:style w:type="paragraph" w:customStyle="1" w:styleId="WW8Num2z81">
    <w:name w:val="WW8Num2z8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Default1">
    <w:name w:val="Default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ascii="Arial" w:eastAsia="NSimSun" w:hAnsi="Arial" w:cs="Mangal"/>
      <w:color w:val="00000A"/>
      <w:sz w:val="21"/>
      <w:lang w:eastAsia="zh-CN" w:bidi="hi-IN"/>
    </w:rPr>
  </w:style>
  <w:style w:type="paragraph" w:styleId="32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f0">
    <w:name w:val="Нижний колонтитул Знак1"/>
    <w:basedOn w:val="DefaultParagraphFont1"/>
  </w:style>
  <w:style w:type="paragraph" w:customStyle="1" w:styleId="112">
    <w:name w:val="Заголовок №11"/>
    <w:basedOn w:val="110"/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1"/>
    <w:basedOn w:val="a"/>
    <w:pPr>
      <w:spacing w:after="0" w:line="240" w:lineRule="auto"/>
    </w:pPr>
    <w:rPr>
      <w:rFonts w:ascii="Tahoma" w:hAnsi="Tahoma"/>
      <w:sz w:val="16"/>
    </w:rPr>
  </w:style>
  <w:style w:type="paragraph" w:customStyle="1" w:styleId="WW8Num2z31">
    <w:name w:val="WW8Num2z3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ascii="Calibri" w:eastAsia="NSimSun" w:hAnsi="Calibri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f1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1f2">
    <w:name w:val="Верхний колонтитул Знак1"/>
    <w:basedOn w:val="DefaultParagraphFont1"/>
  </w:style>
  <w:style w:type="paragraph" w:customStyle="1" w:styleId="310">
    <w:name w:val="Основной текст (3)1"/>
    <w:basedOn w:val="311"/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113">
    <w:name w:val="Название11"/>
    <w:basedOn w:val="a"/>
    <w:next w:val="af3"/>
    <w:pPr>
      <w:spacing w:after="0" w:line="240" w:lineRule="auto"/>
      <w:ind w:firstLine="6"/>
      <w:jc w:val="center"/>
    </w:pPr>
    <w:rPr>
      <w:rFonts w:ascii="Times New Roman" w:hAnsi="Times New Roman"/>
      <w:b/>
      <w:sz w:val="28"/>
    </w:rPr>
  </w:style>
  <w:style w:type="paragraph" w:customStyle="1" w:styleId="210">
    <w:name w:val="заголовок 21"/>
    <w:basedOn w:val="a"/>
    <w:next w:val="a"/>
    <w:pPr>
      <w:keepNext/>
      <w:widowControl w:val="0"/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customStyle="1" w:styleId="WW8Num2z41">
    <w:name w:val="WW8Num2z4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f3">
    <w:name w:val="Текст выноски Знак1"/>
    <w:basedOn w:val="DefaultParagraphFont1"/>
    <w:rPr>
      <w:rFonts w:ascii="Tahoma" w:hAnsi="Tahoma"/>
      <w:sz w:val="16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0pt1">
    <w:name w:val="Основной текст + Интервал 0 pt1"/>
    <w:pPr>
      <w:suppressAutoHyphens/>
    </w:pPr>
    <w:rPr>
      <w:rFonts w:eastAsia="NSimSun" w:cs="Mangal"/>
      <w:color w:val="000000"/>
      <w:sz w:val="26"/>
      <w:highlight w:val="white"/>
      <w:lang w:eastAsia="zh-CN" w:bidi="hi-IN"/>
    </w:rPr>
  </w:style>
  <w:style w:type="paragraph" w:customStyle="1" w:styleId="211">
    <w:name w:val="Основной текст21"/>
    <w:basedOn w:val="a"/>
    <w:pPr>
      <w:widowControl w:val="0"/>
      <w:spacing w:after="720" w:line="240" w:lineRule="auto"/>
    </w:pPr>
    <w:rPr>
      <w:rFonts w:ascii="Times New Roman" w:hAnsi="Times New Roman"/>
      <w:sz w:val="26"/>
    </w:rPr>
  </w:style>
  <w:style w:type="paragraph" w:customStyle="1" w:styleId="3pt1">
    <w:name w:val="Основной текст + Интервал 3 pt1"/>
    <w:basedOn w:val="1d"/>
    <w:rPr>
      <w:spacing w:val="70"/>
    </w:rPr>
  </w:style>
  <w:style w:type="paragraph" w:customStyle="1" w:styleId="114">
    <w:name w:val="Обычный11"/>
    <w:pPr>
      <w:widowControl w:val="0"/>
      <w:suppressAutoHyphens/>
      <w:ind w:firstLine="300"/>
      <w:jc w:val="both"/>
    </w:pPr>
    <w:rPr>
      <w:rFonts w:eastAsia="NSimSun" w:cs="Mangal"/>
      <w:color w:val="00000A"/>
      <w:lang w:eastAsia="zh-CN" w:bidi="hi-IN"/>
    </w:rPr>
  </w:style>
  <w:style w:type="paragraph" w:customStyle="1" w:styleId="WW8Num2z61">
    <w:name w:val="WW8Num2z6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styleId="52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1f4">
    <w:name w:val="Основной текст Знак1"/>
    <w:basedOn w:val="DefaultParagraphFont1"/>
    <w:rPr>
      <w:rFonts w:ascii="ATimes" w:hAnsi="ATimes"/>
      <w:b/>
      <w:sz w:val="16"/>
    </w:rPr>
  </w:style>
  <w:style w:type="paragraph" w:customStyle="1" w:styleId="1f5">
    <w:name w:val="Заголовок Знак1"/>
    <w:basedOn w:val="DefaultParagraphFont1"/>
    <w:rPr>
      <w:rFonts w:ascii="Times New Roman" w:hAnsi="Times New Roman"/>
      <w:sz w:val="28"/>
      <w:highlight w:val="white"/>
    </w:rPr>
  </w:style>
  <w:style w:type="paragraph" w:customStyle="1" w:styleId="-">
    <w:name w:val="Интернет-ссылка"/>
    <w:pPr>
      <w:suppressAutoHyphens/>
    </w:pPr>
    <w:rPr>
      <w:rFonts w:ascii="Calibri" w:eastAsia="NSimSun" w:hAnsi="Calibri" w:cs="Mangal"/>
      <w:color w:val="0000FF"/>
      <w:u w:val="single"/>
      <w:lang w:eastAsia="zh-CN" w:bidi="hi-IN"/>
    </w:rPr>
  </w:style>
  <w:style w:type="paragraph" w:customStyle="1" w:styleId="1d">
    <w:name w:val="Основной текст_1"/>
    <w:basedOn w:val="DefaultParagraphFont1"/>
    <w:rPr>
      <w:rFonts w:ascii="Times New Roman" w:hAnsi="Times New Roman"/>
      <w:sz w:val="26"/>
      <w:highlight w:val="white"/>
    </w:rPr>
  </w:style>
  <w:style w:type="paragraph" w:customStyle="1" w:styleId="212">
    <w:name w:val="Заголовок 2 Знак1"/>
    <w:basedOn w:val="DefaultParagraphFont1"/>
    <w:rPr>
      <w:rFonts w:ascii="Times New Roman" w:hAnsi="Times New Roman"/>
      <w:sz w:val="28"/>
      <w:highlight w:val="white"/>
    </w:rPr>
  </w:style>
  <w:style w:type="paragraph" w:styleId="af8">
    <w:name w:val="Subtitle"/>
    <w:basedOn w:val="113"/>
    <w:qFormat/>
  </w:style>
  <w:style w:type="paragraph" w:customStyle="1" w:styleId="WW8Num2z21">
    <w:name w:val="WW8Num2z2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styleId="af9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311">
    <w:name w:val="Основной текст (3)_1"/>
    <w:basedOn w:val="DefaultParagraphFont1"/>
    <w:rPr>
      <w:rFonts w:ascii="Times New Roman" w:hAnsi="Times New Roman"/>
      <w:b/>
      <w:spacing w:val="10"/>
      <w:sz w:val="25"/>
    </w:rPr>
  </w:style>
  <w:style w:type="paragraph" w:styleId="af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"/>
    <w:pPr>
      <w:spacing w:before="280" w:after="119"/>
    </w:pPr>
    <w:rPr>
      <w:lang w:eastAsia="ar-SA"/>
    </w:rPr>
  </w:style>
  <w:style w:type="paragraph" w:customStyle="1" w:styleId="western">
    <w:name w:val="western"/>
    <w:basedOn w:val="a"/>
    <w:pPr>
      <w:spacing w:before="280"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6">
    <w:name w:val="Обычный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1f6">
    <w:name w:val="Название объекта1"/>
    <w:basedOn w:val="18"/>
    <w:next w:val="af8"/>
  </w:style>
  <w:style w:type="paragraph" w:customStyle="1" w:styleId="1f7">
    <w:name w:val="Указатель1"/>
    <w:basedOn w:val="a"/>
    <w:pPr>
      <w:suppressLineNumbers/>
    </w:pPr>
  </w:style>
  <w:style w:type="paragraph" w:customStyle="1" w:styleId="afb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styleId="afc">
    <w:name w:val="Balloon Text"/>
    <w:basedOn w:val="26"/>
    <w:rPr>
      <w:rFonts w:ascii="Segoe UI" w:eastAsia="Segoe UI" w:hAnsi="Segoe UI" w:cs="Mangal"/>
      <w:sz w:val="18"/>
      <w:szCs w:val="16"/>
    </w:rPr>
  </w:style>
  <w:style w:type="paragraph" w:customStyle="1" w:styleId="33">
    <w:name w:val="Обычный3"/>
    <w:pPr>
      <w:suppressAutoHyphens/>
      <w:spacing w:line="100" w:lineRule="atLeast"/>
    </w:pPr>
  </w:style>
  <w:style w:type="paragraph" w:customStyle="1" w:styleId="61">
    <w:name w:val="Основной текст6"/>
    <w:basedOn w:val="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4">
    <w:name w:val="Основной текст3"/>
    <w:basedOn w:val="a"/>
    <w:pPr>
      <w:shd w:val="clear" w:color="auto" w:fill="FFFFFF"/>
      <w:spacing w:before="600"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customStyle="1" w:styleId="Standard2">
    <w:name w:val="Standard2"/>
    <w:pPr>
      <w:suppressAutoHyphens/>
    </w:pPr>
    <w:rPr>
      <w:kern w:val="2"/>
      <w:sz w:val="24"/>
      <w:szCs w:val="24"/>
      <w:lang w:eastAsia="ja-JP"/>
    </w:rPr>
  </w:style>
  <w:style w:type="paragraph" w:customStyle="1" w:styleId="NoSpacing">
    <w:name w:val="No Spacing"/>
    <w:pPr>
      <w:suppressAutoHyphens/>
    </w:pPr>
    <w:rPr>
      <w:lang w:eastAsia="zh-CN"/>
    </w:rPr>
  </w:style>
  <w:style w:type="paragraph" w:styleId="afd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afe">
    <w:name w:val="Содержимое таблицы"/>
    <w:basedOn w:val="a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4pt">
    <w:name w:val="Обычный + 14 pt.полужирный.по центру"/>
    <w:basedOn w:val="1"/>
    <w:pPr>
      <w:spacing w:before="240" w:after="60"/>
      <w:ind w:left="0"/>
      <w:outlineLvl w:val="9"/>
    </w:pPr>
    <w:rPr>
      <w:kern w:val="2"/>
      <w:lang w:eastAsia="ru-RU"/>
    </w:rPr>
  </w:style>
  <w:style w:type="paragraph" w:customStyle="1" w:styleId="312">
    <w:name w:val="Основной текст с отступом 31"/>
    <w:basedOn w:val="a"/>
    <w:pPr>
      <w:spacing w:after="0"/>
      <w:ind w:right="57" w:firstLine="170"/>
    </w:pPr>
    <w:rPr>
      <w:sz w:val="28"/>
      <w:lang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213">
    <w:name w:val="Основной текст с отступом 21"/>
    <w:basedOn w:val="a"/>
    <w:pPr>
      <w:spacing w:after="0"/>
      <w:ind w:firstLine="780"/>
      <w:jc w:val="both"/>
    </w:pPr>
    <w:rPr>
      <w:sz w:val="28"/>
    </w:rPr>
  </w:style>
  <w:style w:type="paragraph" w:styleId="aff0">
    <w:name w:val="Body Text Indent"/>
    <w:basedOn w:val="a"/>
    <w:pPr>
      <w:snapToGrid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gto.kuban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yperlink" Target="http://www.gto.ru/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3252</Words>
  <Characters>18541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2025-06-10T06:00:00Z</dcterms:created>
  <dcterms:modified xsi:type="dcterms:W3CDTF">2025-06-10T06:00:00Z</dcterms:modified>
</cp:coreProperties>
</file>