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68" w:rsidRDefault="00A74368" w:rsidP="00A74368">
      <w:pPr>
        <w:jc w:val="center"/>
        <w:rPr>
          <w:rFonts w:eastAsia="Times New Roman"/>
          <w:b/>
          <w:szCs w:val="20"/>
          <w:lang/>
        </w:rPr>
      </w:pPr>
      <w:r>
        <w:rPr>
          <w:sz w:val="28"/>
          <w:szCs w:val="28"/>
        </w:rPr>
        <w:t xml:space="preserve">  </w:t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68" w:rsidRDefault="00A74368" w:rsidP="00A74368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/>
        <w:ind w:left="0" w:firstLine="0"/>
        <w:jc w:val="center"/>
        <w:rPr>
          <w:rFonts w:eastAsia="Times New Roman" w:cs="Times New Roman"/>
          <w:color w:val="auto"/>
          <w:sz w:val="24"/>
          <w:szCs w:val="20"/>
          <w:lang/>
        </w:rPr>
      </w:pPr>
    </w:p>
    <w:p w:rsidR="00A74368" w:rsidRPr="00A74368" w:rsidRDefault="00A74368" w:rsidP="00A74368">
      <w:pPr>
        <w:pStyle w:val="2"/>
        <w:keepLines w:val="0"/>
        <w:numPr>
          <w:ilvl w:val="1"/>
          <w:numId w:val="1"/>
        </w:numPr>
        <w:tabs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/>
        </w:rPr>
      </w:pPr>
      <w:r w:rsidRPr="00A74368">
        <w:rPr>
          <w:rFonts w:ascii="Times New Roman" w:eastAsia="Times New Roman" w:hAnsi="Times New Roman" w:cs="Times New Roman"/>
          <w:color w:val="auto"/>
          <w:sz w:val="28"/>
          <w:szCs w:val="20"/>
          <w:lang/>
        </w:rPr>
        <w:t>АДМИНИСТРАЦИЯ  МУНИЦИПАЛЬНОГО  ОБРАЗОВАНИЯ</w:t>
      </w:r>
    </w:p>
    <w:p w:rsidR="00A74368" w:rsidRPr="00A74368" w:rsidRDefault="00A74368" w:rsidP="00A74368">
      <w:pPr>
        <w:pStyle w:val="2"/>
        <w:keepLines w:val="0"/>
        <w:numPr>
          <w:ilvl w:val="1"/>
          <w:numId w:val="1"/>
        </w:numPr>
        <w:tabs>
          <w:tab w:val="left" w:pos="0"/>
        </w:tabs>
        <w:spacing w:before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  <w:lang/>
        </w:rPr>
      </w:pPr>
      <w:r w:rsidRPr="00A74368">
        <w:rPr>
          <w:rFonts w:ascii="Times New Roman" w:eastAsia="Times New Roman" w:hAnsi="Times New Roman" w:cs="Times New Roman"/>
          <w:color w:val="auto"/>
          <w:sz w:val="28"/>
          <w:szCs w:val="20"/>
          <w:lang/>
        </w:rPr>
        <w:t>КОРЕНОВСКИЙ  РАЙОН</w:t>
      </w:r>
    </w:p>
    <w:p w:rsidR="00A74368" w:rsidRPr="00A74368" w:rsidRDefault="00A74368" w:rsidP="00A74368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A74368">
        <w:rPr>
          <w:rFonts w:ascii="Times New Roman" w:eastAsia="Times New Roman" w:hAnsi="Times New Roman" w:cs="Times New Roman"/>
          <w:color w:val="auto"/>
          <w:sz w:val="36"/>
          <w:szCs w:val="20"/>
          <w:lang/>
        </w:rPr>
        <w:t>ПОСТАНОВЛЕНИЕ</w:t>
      </w:r>
    </w:p>
    <w:p w:rsidR="00A74368" w:rsidRDefault="00A74368" w:rsidP="00A74368">
      <w:pPr>
        <w:spacing w:line="360" w:lineRule="auto"/>
        <w:rPr>
          <w:rFonts w:eastAsia="Times New Roman"/>
          <w:szCs w:val="20"/>
          <w:lang/>
        </w:rPr>
      </w:pPr>
      <w:r>
        <w:rPr>
          <w:b/>
        </w:rPr>
        <w:t xml:space="preserve">от 21.07.2014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№ 1189</w:t>
      </w:r>
    </w:p>
    <w:p w:rsidR="00A74368" w:rsidRDefault="00A74368" w:rsidP="00A74368">
      <w:pPr>
        <w:jc w:val="center"/>
      </w:pPr>
      <w:r>
        <w:rPr>
          <w:rFonts w:eastAsia="Times New Roman"/>
          <w:szCs w:val="20"/>
          <w:lang/>
        </w:rPr>
        <w:t>г. Кореновск</w:t>
      </w:r>
    </w:p>
    <w:p w:rsidR="00A74368" w:rsidRDefault="00A74368" w:rsidP="00A74368">
      <w:pPr>
        <w:rPr>
          <w:sz w:val="28"/>
          <w:szCs w:val="28"/>
        </w:rPr>
      </w:pPr>
    </w:p>
    <w:p w:rsidR="00A74368" w:rsidRDefault="00A74368" w:rsidP="00A743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</w:t>
      </w:r>
      <w:r>
        <w:rPr>
          <w:b/>
          <w:bCs/>
          <w:sz w:val="28"/>
          <w:szCs w:val="28"/>
        </w:rPr>
        <w:softHyphen/>
        <w:t>ного обра</w:t>
      </w:r>
      <w:r>
        <w:rPr>
          <w:b/>
          <w:bCs/>
          <w:sz w:val="28"/>
          <w:szCs w:val="28"/>
        </w:rPr>
        <w:softHyphen/>
        <w:t>зования Кореновский район  от 1 июля 2013 года № 1205 «Об утверждении Плана мероприятий («дорожной карты») «Изменения в отраслях социальной сферы, направленные на повышение эффективности обра</w:t>
      </w:r>
      <w:r>
        <w:rPr>
          <w:b/>
          <w:bCs/>
          <w:sz w:val="28"/>
          <w:szCs w:val="28"/>
        </w:rPr>
        <w:softHyphen/>
        <w:t>зования и науки» в муни</w:t>
      </w:r>
      <w:r>
        <w:rPr>
          <w:b/>
          <w:bCs/>
          <w:sz w:val="28"/>
          <w:szCs w:val="28"/>
        </w:rPr>
        <w:softHyphen/>
        <w:t>ципальном образовании Кореновский район</w:t>
      </w:r>
    </w:p>
    <w:p w:rsidR="00A74368" w:rsidRDefault="00A74368" w:rsidP="00A74368">
      <w:pPr>
        <w:jc w:val="center"/>
        <w:rPr>
          <w:b/>
          <w:bCs/>
          <w:sz w:val="28"/>
          <w:szCs w:val="28"/>
        </w:rPr>
      </w:pPr>
    </w:p>
    <w:p w:rsidR="00A74368" w:rsidRDefault="00A74368" w:rsidP="00A743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изменения количественных характеристик системы дошкольного   образования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74368" w:rsidRDefault="00A74368" w:rsidP="00A743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изменения в постановление администрации муни</w:t>
      </w:r>
      <w:r>
        <w:rPr>
          <w:sz w:val="28"/>
          <w:szCs w:val="28"/>
        </w:rPr>
        <w:softHyphen/>
        <w:t>ципального обра</w:t>
      </w:r>
      <w:r>
        <w:rPr>
          <w:sz w:val="28"/>
          <w:szCs w:val="28"/>
        </w:rPr>
        <w:softHyphen/>
        <w:t xml:space="preserve">зования </w:t>
      </w:r>
      <w:proofErr w:type="spellStart"/>
      <w:r>
        <w:rPr>
          <w:sz w:val="28"/>
          <w:szCs w:val="28"/>
        </w:rPr>
        <w:t>Кореновкий</w:t>
      </w:r>
      <w:proofErr w:type="spellEnd"/>
      <w:r>
        <w:rPr>
          <w:sz w:val="28"/>
          <w:szCs w:val="28"/>
        </w:rPr>
        <w:t xml:space="preserve"> район от 1 июля 2013 года № 1205 «Об утверждении Плана мероприятий («дорожной карты») «Изменения в отраслях социальной сферы, направленные на повышение эффективности обра</w:t>
      </w:r>
      <w:r>
        <w:rPr>
          <w:sz w:val="28"/>
          <w:szCs w:val="28"/>
        </w:rPr>
        <w:softHyphen/>
        <w:t>зования и науки» в муни</w:t>
      </w:r>
      <w:r>
        <w:rPr>
          <w:sz w:val="28"/>
          <w:szCs w:val="28"/>
        </w:rPr>
        <w:softHyphen/>
        <w:t>ципальном образовании Кореновский район» согласно приложению  к настоящему постановлению.</w:t>
      </w:r>
    </w:p>
    <w:p w:rsidR="00A74368" w:rsidRDefault="00A74368" w:rsidP="00A74368">
      <w:pPr>
        <w:jc w:val="both"/>
        <w:rPr>
          <w:rFonts w:eastAsia="Batang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rFonts w:eastAsia="Times New Roman"/>
          <w:color w:val="000000"/>
          <w:spacing w:val="-2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(Чудина) обеспечить размещение настоящего постанов</w:t>
      </w:r>
      <w:r>
        <w:rPr>
          <w:rFonts w:eastAsia="Times New Roman"/>
          <w:color w:val="000000"/>
          <w:spacing w:val="-1"/>
          <w:sz w:val="28"/>
          <w:szCs w:val="28"/>
        </w:rPr>
        <w:t>ления на официальном сайте администрации муниципального образования Кореновский район в информа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ционно-телекоммуникационной сети «Интернет».</w:t>
      </w:r>
    </w:p>
    <w:p w:rsidR="00A74368" w:rsidRDefault="00A74368" w:rsidP="00A74368">
      <w:pPr>
        <w:pStyle w:val="a0"/>
        <w:tabs>
          <w:tab w:val="left" w:pos="840"/>
        </w:tabs>
        <w:jc w:val="both"/>
        <w:rPr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ab/>
        <w:t>4</w:t>
      </w:r>
      <w:r>
        <w:rPr>
          <w:sz w:val="28"/>
          <w:szCs w:val="28"/>
        </w:rPr>
        <w:t xml:space="preserve">. Постановление вступает в силу </w:t>
      </w:r>
      <w:r>
        <w:rPr>
          <w:color w:val="000000"/>
          <w:sz w:val="28"/>
          <w:szCs w:val="28"/>
        </w:rPr>
        <w:t>со дня подписания.</w:t>
      </w:r>
    </w:p>
    <w:p w:rsidR="00A74368" w:rsidRDefault="00A74368" w:rsidP="00A74368">
      <w:pPr>
        <w:pStyle w:val="a0"/>
        <w:tabs>
          <w:tab w:val="left" w:pos="840"/>
        </w:tabs>
        <w:jc w:val="both"/>
        <w:rPr>
          <w:sz w:val="28"/>
          <w:szCs w:val="28"/>
        </w:rPr>
      </w:pPr>
    </w:p>
    <w:p w:rsidR="00A74368" w:rsidRDefault="00A74368" w:rsidP="00A743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74368" w:rsidRDefault="00A74368" w:rsidP="00A7436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74368" w:rsidRDefault="00A74368" w:rsidP="00A7436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С.А. 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A74368" w:rsidRDefault="00A74368" w:rsidP="00A74368">
      <w:pPr>
        <w:pageBreakBefore/>
        <w:ind w:left="8505"/>
        <w:jc w:val="center"/>
        <w:rPr>
          <w:sz w:val="28"/>
          <w:szCs w:val="28"/>
        </w:rPr>
        <w:sectPr w:rsidR="00A74368" w:rsidSect="00A74368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A74368" w:rsidRDefault="00A74368" w:rsidP="00A74368">
      <w:pPr>
        <w:pageBreakBefore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74368" w:rsidRDefault="00A74368" w:rsidP="00A74368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 постановлению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</w:t>
      </w:r>
      <w:r>
        <w:rPr>
          <w:sz w:val="28"/>
          <w:szCs w:val="28"/>
        </w:rPr>
        <w:softHyphen/>
        <w:t xml:space="preserve">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Кореновский район</w:t>
      </w:r>
    </w:p>
    <w:p w:rsidR="00A74368" w:rsidRDefault="00A74368" w:rsidP="00A74368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21.07.2014 № 1189</w:t>
      </w:r>
    </w:p>
    <w:p w:rsidR="00A74368" w:rsidRDefault="00A74368" w:rsidP="00A74368">
      <w:pPr>
        <w:tabs>
          <w:tab w:val="left" w:pos="6210"/>
        </w:tabs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:rsidR="00A74368" w:rsidRDefault="00A74368" w:rsidP="00A74368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УТВЕРЖДЕНЫ</w:t>
      </w:r>
    </w:p>
    <w:p w:rsidR="00A74368" w:rsidRDefault="00A74368" w:rsidP="00A74368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администрации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образования Кореновский район</w:t>
      </w:r>
    </w:p>
    <w:p w:rsidR="00A74368" w:rsidRDefault="00A74368" w:rsidP="00A74368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 июля 2013 № 1205 «Об утверждении Плана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мероприяти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«дорожная карта») «Изменения 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отраслях социальной сферы, направленные 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повышение эффективности обра</w:t>
      </w:r>
      <w:r>
        <w:rPr>
          <w:sz w:val="28"/>
          <w:szCs w:val="28"/>
        </w:rPr>
        <w:softHyphen/>
        <w:t xml:space="preserve">зования и науки»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муни</w:t>
      </w:r>
      <w:r>
        <w:rPr>
          <w:sz w:val="28"/>
          <w:szCs w:val="28"/>
        </w:rPr>
        <w:softHyphen/>
        <w:t>ципальном обра</w:t>
      </w:r>
      <w:r>
        <w:rPr>
          <w:sz w:val="28"/>
          <w:szCs w:val="28"/>
        </w:rPr>
        <w:softHyphen/>
        <w:t xml:space="preserve">зовании </w:t>
      </w:r>
      <w:proofErr w:type="spellStart"/>
      <w:r>
        <w:rPr>
          <w:sz w:val="28"/>
          <w:szCs w:val="28"/>
        </w:rPr>
        <w:t>Кореновкий</w:t>
      </w:r>
      <w:proofErr w:type="spellEnd"/>
      <w:r>
        <w:rPr>
          <w:sz w:val="28"/>
          <w:szCs w:val="28"/>
        </w:rPr>
        <w:t xml:space="preserve"> район</w:t>
      </w:r>
    </w:p>
    <w:p w:rsidR="00A74368" w:rsidRDefault="00A74368" w:rsidP="00A74368">
      <w:pPr>
        <w:ind w:left="-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21.07.2014 № 1189        </w:t>
      </w:r>
    </w:p>
    <w:p w:rsidR="00A74368" w:rsidRDefault="00A74368" w:rsidP="00A74368">
      <w:pPr>
        <w:ind w:left="15"/>
        <w:jc w:val="right"/>
        <w:rPr>
          <w:sz w:val="28"/>
          <w:szCs w:val="28"/>
        </w:rPr>
      </w:pPr>
    </w:p>
    <w:p w:rsidR="00A74368" w:rsidRDefault="00A74368" w:rsidP="00A74368">
      <w:pPr>
        <w:pStyle w:val="3"/>
        <w:jc w:val="center"/>
      </w:pPr>
      <w:r>
        <w:t>ИЗМЕНЕНИЯ,</w:t>
      </w:r>
    </w:p>
    <w:p w:rsidR="00A74368" w:rsidRDefault="00A74368" w:rsidP="00A74368">
      <w:pPr>
        <w:pStyle w:val="a0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вносимые в постановление  </w:t>
      </w:r>
      <w:proofErr w:type="spellStart"/>
      <w:proofErr w:type="gramStart"/>
      <w:r>
        <w:rPr>
          <w:b/>
          <w:bCs/>
          <w:sz w:val="28"/>
          <w:szCs w:val="28"/>
        </w:rPr>
        <w:t>постановление</w:t>
      </w:r>
      <w:proofErr w:type="spellEnd"/>
      <w:proofErr w:type="gramEnd"/>
      <w:r>
        <w:rPr>
          <w:b/>
          <w:bCs/>
          <w:sz w:val="28"/>
          <w:szCs w:val="28"/>
        </w:rPr>
        <w:t xml:space="preserve"> администрации муниципаль</w:t>
      </w:r>
      <w:r>
        <w:rPr>
          <w:b/>
          <w:bCs/>
          <w:sz w:val="28"/>
          <w:szCs w:val="28"/>
        </w:rPr>
        <w:softHyphen/>
        <w:t>ного обра</w:t>
      </w:r>
      <w:r>
        <w:rPr>
          <w:b/>
          <w:bCs/>
          <w:sz w:val="28"/>
          <w:szCs w:val="28"/>
        </w:rPr>
        <w:softHyphen/>
        <w:t xml:space="preserve">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Кореновский район  от 1 июля 2013 года № 1205 «Об утверждении Плана мероприятий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(«дорожной карты») «Изменения в отраслях социальной сферы, направленные 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повышение эффективности обра</w:t>
      </w:r>
      <w:r>
        <w:rPr>
          <w:b/>
          <w:bCs/>
          <w:sz w:val="28"/>
          <w:szCs w:val="28"/>
        </w:rPr>
        <w:softHyphen/>
        <w:t>зования и науки» в муни</w:t>
      </w:r>
      <w:r>
        <w:rPr>
          <w:b/>
          <w:bCs/>
          <w:sz w:val="28"/>
          <w:szCs w:val="28"/>
        </w:rPr>
        <w:softHyphen/>
        <w:t>ципальном образовании Кореновский район</w:t>
      </w:r>
    </w:p>
    <w:p w:rsidR="00A74368" w:rsidRDefault="00A74368" w:rsidP="00A74368">
      <w:pPr>
        <w:pStyle w:val="3"/>
        <w:jc w:val="center"/>
        <w:rPr>
          <w:rFonts w:eastAsia="Times New Roman"/>
        </w:rPr>
      </w:pPr>
      <w:r>
        <w:t>Основные количественные характеристики системы дошкольного образования</w:t>
      </w:r>
    </w:p>
    <w:tbl>
      <w:tblPr>
        <w:tblW w:w="14196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3750"/>
        <w:gridCol w:w="1275"/>
        <w:gridCol w:w="1290"/>
        <w:gridCol w:w="1575"/>
        <w:gridCol w:w="1290"/>
        <w:gridCol w:w="1305"/>
        <w:gridCol w:w="1080"/>
        <w:gridCol w:w="930"/>
        <w:gridCol w:w="1086"/>
      </w:tblGrid>
      <w:tr w:rsidR="00A74368" w:rsidTr="00A74368">
        <w:tc>
          <w:tcPr>
            <w:tcW w:w="615" w:type="dxa"/>
            <w:vMerge w:val="restart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A74368" w:rsidRDefault="00A74368" w:rsidP="005231CE">
            <w:pPr>
              <w:pStyle w:val="a5"/>
              <w:rPr>
                <w:rFonts w:eastAsia="Times New Roman"/>
              </w:rPr>
            </w:pPr>
          </w:p>
          <w:p w:rsidR="00A74368" w:rsidRDefault="00A74368" w:rsidP="005231CE">
            <w:pPr>
              <w:pStyle w:val="a5"/>
              <w:rPr>
                <w:rFonts w:eastAsia="Times New Roman"/>
              </w:rPr>
            </w:pPr>
          </w:p>
          <w:p w:rsidR="00A74368" w:rsidRDefault="00A74368" w:rsidP="005231CE">
            <w:pPr>
              <w:pStyle w:val="a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0" w:type="dxa"/>
            <w:vMerge w:val="restart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Единица измерения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факт</w:t>
            </w:r>
          </w:p>
        </w:tc>
        <w:tc>
          <w:tcPr>
            <w:tcW w:w="7266" w:type="dxa"/>
            <w:gridSpan w:val="6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прогноз</w:t>
            </w:r>
          </w:p>
        </w:tc>
      </w:tr>
      <w:tr w:rsidR="00A74368" w:rsidTr="00A74368">
        <w:tc>
          <w:tcPr>
            <w:tcW w:w="615" w:type="dxa"/>
            <w:vMerge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3750" w:type="dxa"/>
            <w:vMerge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1275" w:type="dxa"/>
            <w:vMerge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2012 год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2013 год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2014 год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2015 год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2016 год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2017 год</w:t>
            </w: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pStyle w:val="a5"/>
            </w:pPr>
            <w:r>
              <w:t>2018 год</w:t>
            </w: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Инструменты сокращения очереди </w:t>
            </w:r>
            <w:r>
              <w:rPr>
                <w:rFonts w:eastAsia="Times New Roman"/>
              </w:rPr>
              <w:lastRenderedPageBreak/>
              <w:t>в  дошкольные образовательные  организации (ежегодно) всего,</w:t>
            </w: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0,195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0,245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0,475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0,380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0,100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0,017</w:t>
            </w: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</w:pPr>
            <w:r>
              <w:rPr>
                <w:rFonts w:eastAsia="Times New Roman"/>
              </w:rPr>
              <w:t>0,242</w:t>
            </w: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lastRenderedPageBreak/>
              <w:t>5.1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за счет увеличения числа ме</w:t>
            </w:r>
            <w:proofErr w:type="gramStart"/>
            <w:r>
              <w:rPr>
                <w:rFonts w:eastAsia="Times New Roman"/>
              </w:rPr>
              <w:t>ст в гр</w:t>
            </w:r>
            <w:proofErr w:type="gramEnd"/>
            <w:r>
              <w:rPr>
                <w:rFonts w:eastAsia="Times New Roman"/>
              </w:rPr>
              <w:t xml:space="preserve">уппах кратковременного пребывания, в том числе группы </w:t>
            </w:r>
            <w:proofErr w:type="spellStart"/>
            <w:r>
              <w:rPr>
                <w:rFonts w:eastAsia="Times New Roman"/>
              </w:rPr>
              <w:t>предшкольной</w:t>
            </w:r>
            <w:proofErr w:type="spellEnd"/>
            <w:r>
              <w:rPr>
                <w:rFonts w:eastAsia="Times New Roman"/>
              </w:rPr>
              <w:t xml:space="preserve"> подготовки</w:t>
            </w: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0,077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0,095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0,045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0,006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0,005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0,005</w:t>
            </w: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</w:pPr>
            <w:r>
              <w:rPr>
                <w:rFonts w:eastAsia="Times New Roman"/>
              </w:rPr>
              <w:t>0,005</w:t>
            </w: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t>5.2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за счет расширения альтернативных форм дошкольного образования</w:t>
            </w: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0,018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0,09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0,012</w:t>
            </w: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pacing w:line="100" w:lineRule="atLeast"/>
            </w:pPr>
            <w:r>
              <w:rPr>
                <w:rFonts w:eastAsia="Times New Roman"/>
              </w:rPr>
              <w:t>0,012</w:t>
            </w: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t>5.3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за счет вновь создаваемых мест в дошкольных образовательных организациях – всего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  <w:b/>
                <w:bCs/>
              </w:rPr>
            </w:pP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0,04 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jc w:val="center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  <w:b/>
                <w:bCs/>
              </w:rPr>
            </w:pP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  <w:b/>
                <w:bCs/>
              </w:rPr>
            </w:pP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за счет дополнительного </w:t>
            </w:r>
            <w:proofErr w:type="spellStart"/>
            <w:r>
              <w:rPr>
                <w:rFonts w:eastAsia="Times New Roman"/>
              </w:rPr>
              <w:t>стр-ва</w:t>
            </w:r>
            <w:proofErr w:type="spellEnd"/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0,04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t>5.3.1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строительство новых зданий дошкольных образовательных организаций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0,325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0,365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</w:pPr>
            <w:r>
              <w:rPr>
                <w:rFonts w:eastAsia="Times New Roman"/>
              </w:rPr>
              <w:t>0,225</w:t>
            </w: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дополнительное строительство 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0,325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0,365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</w:pPr>
            <w:r>
              <w:rPr>
                <w:rFonts w:eastAsia="Times New Roman"/>
              </w:rPr>
              <w:t>0,225</w:t>
            </w: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t>5.3.2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дополнительных мест в функционирующих дошкольных образовательных организациях (реконструкция)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0,90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rPr>
                <w:rFonts w:eastAsia="Times New Roman"/>
              </w:rPr>
            </w:pPr>
            <w:r>
              <w:t>5.3.3</w:t>
            </w: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возврат и реконструкция ранее переданных зданий дошкольных образовательных организаций (капитальный ремонт)</w:t>
            </w: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0,100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реконструкция с увеличением мощности дошкольных образовательных организаций (пристройки)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0,035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</w:tr>
      <w:tr w:rsidR="00A74368" w:rsidTr="00A74368">
        <w:tc>
          <w:tcPr>
            <w:tcW w:w="615" w:type="dxa"/>
            <w:shd w:val="clear" w:color="auto" w:fill="auto"/>
          </w:tcPr>
          <w:p w:rsidR="00A74368" w:rsidRDefault="00A74368" w:rsidP="005231CE">
            <w:pPr>
              <w:pStyle w:val="a5"/>
              <w:snapToGrid w:val="0"/>
            </w:pPr>
          </w:p>
        </w:tc>
        <w:tc>
          <w:tcPr>
            <w:tcW w:w="3750" w:type="dxa"/>
            <w:shd w:val="clear" w:color="auto" w:fill="auto"/>
          </w:tcPr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дополнительное строительство</w:t>
            </w:r>
          </w:p>
          <w:p w:rsidR="00A74368" w:rsidRDefault="00A74368" w:rsidP="005231CE">
            <w:pPr>
              <w:shd w:val="clear" w:color="auto" w:fill="FFFFFF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ел.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0,100</w:t>
            </w:r>
          </w:p>
        </w:tc>
        <w:tc>
          <w:tcPr>
            <w:tcW w:w="1575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0,095</w:t>
            </w:r>
          </w:p>
        </w:tc>
        <w:tc>
          <w:tcPr>
            <w:tcW w:w="129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</w:t>
            </w:r>
          </w:p>
        </w:tc>
        <w:tc>
          <w:tcPr>
            <w:tcW w:w="1305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74368" w:rsidRDefault="00A74368" w:rsidP="005231CE">
            <w:pPr>
              <w:spacing w:line="100" w:lineRule="atLeast"/>
              <w:ind w:right="43"/>
              <w:rPr>
                <w:rFonts w:eastAsia="Times New Roman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930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A74368" w:rsidRDefault="00A74368" w:rsidP="005231CE">
            <w:pPr>
              <w:snapToGrid w:val="0"/>
              <w:spacing w:line="100" w:lineRule="atLeast"/>
              <w:ind w:right="43"/>
              <w:rPr>
                <w:rFonts w:eastAsia="Times New Roman"/>
              </w:rPr>
            </w:pPr>
          </w:p>
        </w:tc>
      </w:tr>
    </w:tbl>
    <w:p w:rsidR="00A74368" w:rsidRDefault="00A74368" w:rsidP="00A74368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».</w:t>
      </w:r>
    </w:p>
    <w:tbl>
      <w:tblPr>
        <w:tblW w:w="14778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9933"/>
      </w:tblGrid>
      <w:tr w:rsidR="00A74368" w:rsidTr="00A74368">
        <w:tc>
          <w:tcPr>
            <w:tcW w:w="4845" w:type="dxa"/>
            <w:shd w:val="clear" w:color="auto" w:fill="auto"/>
          </w:tcPr>
          <w:p w:rsidR="00A74368" w:rsidRDefault="00A74368" w:rsidP="00523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  <w:p w:rsidR="00A74368" w:rsidRDefault="00A74368" w:rsidP="005231CE">
            <w:pPr>
              <w:ind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A74368" w:rsidRDefault="00A74368" w:rsidP="005231CE">
            <w:pPr>
              <w:ind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9933" w:type="dxa"/>
            <w:shd w:val="clear" w:color="auto" w:fill="auto"/>
          </w:tcPr>
          <w:p w:rsidR="00A74368" w:rsidRDefault="00A74368" w:rsidP="005231CE">
            <w:pPr>
              <w:pStyle w:val="a5"/>
              <w:snapToGrid w:val="0"/>
              <w:rPr>
                <w:sz w:val="28"/>
                <w:szCs w:val="28"/>
              </w:rPr>
            </w:pPr>
          </w:p>
          <w:p w:rsidR="00A74368" w:rsidRDefault="00A74368" w:rsidP="00A74368"/>
          <w:p w:rsidR="00A74368" w:rsidRPr="00A74368" w:rsidRDefault="00A74368" w:rsidP="00A74368">
            <w:pPr>
              <w:tabs>
                <w:tab w:val="left" w:pos="6120"/>
              </w:tabs>
            </w:pPr>
            <w:r>
              <w:tab/>
            </w:r>
            <w:r>
              <w:rPr>
                <w:sz w:val="28"/>
              </w:rPr>
              <w:t xml:space="preserve">         </w:t>
            </w:r>
            <w:r w:rsidRPr="00A74368">
              <w:rPr>
                <w:sz w:val="28"/>
              </w:rPr>
              <w:t xml:space="preserve">               Р.Ю. </w:t>
            </w:r>
            <w:proofErr w:type="spellStart"/>
            <w:r w:rsidRPr="00A74368">
              <w:rPr>
                <w:sz w:val="28"/>
              </w:rPr>
              <w:t>Чагров</w:t>
            </w:r>
            <w:proofErr w:type="spellEnd"/>
          </w:p>
        </w:tc>
      </w:tr>
    </w:tbl>
    <w:p w:rsidR="005651CF" w:rsidRDefault="005651CF"/>
    <w:sectPr w:rsidR="005651CF" w:rsidSect="00A7436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368"/>
    <w:rsid w:val="005651CF"/>
    <w:rsid w:val="00A74368"/>
    <w:rsid w:val="00B94F9C"/>
    <w:rsid w:val="00FB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4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A74368"/>
    <w:pPr>
      <w:keepNext/>
      <w:numPr>
        <w:ilvl w:val="2"/>
        <w:numId w:val="1"/>
      </w:numPr>
      <w:spacing w:before="240" w:after="120"/>
      <w:outlineLvl w:val="2"/>
    </w:pPr>
    <w:rPr>
      <w:rFonts w:eastAsia="Segoe UI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74368"/>
    <w:rPr>
      <w:rFonts w:ascii="Times New Roman" w:eastAsia="Segoe UI" w:hAnsi="Times New Roman" w:cs="Tahoma"/>
      <w:b/>
      <w:bCs/>
      <w:kern w:val="1"/>
      <w:sz w:val="28"/>
      <w:szCs w:val="28"/>
      <w:lang w:eastAsia="zh-CN"/>
    </w:rPr>
  </w:style>
  <w:style w:type="paragraph" w:styleId="a0">
    <w:name w:val="Body Text"/>
    <w:basedOn w:val="a"/>
    <w:link w:val="a4"/>
    <w:rsid w:val="00A74368"/>
    <w:pPr>
      <w:spacing w:after="120"/>
    </w:pPr>
  </w:style>
  <w:style w:type="character" w:customStyle="1" w:styleId="a4">
    <w:name w:val="Основной текст Знак"/>
    <w:basedOn w:val="a1"/>
    <w:link w:val="a0"/>
    <w:rsid w:val="00A7436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74368"/>
    <w:pPr>
      <w:suppressLineNumbers/>
    </w:pPr>
  </w:style>
  <w:style w:type="character" w:customStyle="1" w:styleId="10">
    <w:name w:val="Заголовок 1 Знак"/>
    <w:basedOn w:val="a1"/>
    <w:link w:val="1"/>
    <w:uiPriority w:val="9"/>
    <w:rsid w:val="00A7436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A7436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743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4368"/>
    <w:rPr>
      <w:rFonts w:ascii="Tahoma" w:eastAsia="Lucida Sans Unicode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kanc</cp:lastModifiedBy>
  <cp:revision>1</cp:revision>
  <dcterms:created xsi:type="dcterms:W3CDTF">2014-07-24T05:28:00Z</dcterms:created>
  <dcterms:modified xsi:type="dcterms:W3CDTF">2014-07-24T05:34:00Z</dcterms:modified>
</cp:coreProperties>
</file>