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B64F15">
      <w:pPr>
        <w:pageBreakBefore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b/>
          <w:bCs/>
          <w:position w:val="-43"/>
          <w:szCs w:val="28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opacity="0" color2="black"/>
            <v:imagedata r:id="rId5" o:title="" croptop="-601f" cropbottom="-601f" cropleft="-750f" cropright="-750f"/>
          </v:shape>
        </w:pict>
      </w:r>
    </w:p>
    <w:p w:rsidR="00000000" w:rsidRDefault="00B64F15">
      <w:pPr>
        <w:contextualSpacing/>
        <w:jc w:val="center"/>
        <w:rPr>
          <w:lang/>
        </w:rPr>
      </w:pPr>
    </w:p>
    <w:p w:rsidR="00000000" w:rsidRDefault="00B64F15">
      <w:pPr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B64F15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Cs w:val="28"/>
        </w:rPr>
        <w:t>КРАСНОДАРСКОГО  КРАЯ</w:t>
      </w:r>
    </w:p>
    <w:p w:rsidR="00000000" w:rsidRDefault="00B64F15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B64F15">
      <w:pPr>
        <w:contextualSpacing/>
        <w:jc w:val="center"/>
        <w:rPr>
          <w:rFonts w:eastAsia="Times New Roman"/>
          <w:b/>
          <w:bCs/>
          <w:sz w:val="12"/>
          <w:szCs w:val="12"/>
        </w:rPr>
      </w:pPr>
      <w:r>
        <w:rPr>
          <w:rStyle w:val="20"/>
          <w:rFonts w:eastAsia="Times New Roman"/>
          <w:b/>
          <w:bCs/>
          <w:sz w:val="36"/>
          <w:szCs w:val="36"/>
          <w:lang w:eastAsia="ru-RU"/>
        </w:rPr>
        <w:t>ПОСТАНОВЛЕНИЕ</w:t>
      </w:r>
    </w:p>
    <w:p w:rsidR="00000000" w:rsidRDefault="00B64F15">
      <w:pPr>
        <w:contextualSpacing/>
        <w:jc w:val="center"/>
        <w:rPr>
          <w:b/>
          <w:sz w:val="24"/>
        </w:rPr>
      </w:pPr>
      <w:r>
        <w:rPr>
          <w:rFonts w:eastAsia="Times New Roman"/>
          <w:b/>
          <w:bCs/>
          <w:sz w:val="12"/>
          <w:szCs w:val="12"/>
        </w:rPr>
        <w:t xml:space="preserve"> </w:t>
      </w:r>
    </w:p>
    <w:p w:rsidR="00000000" w:rsidRDefault="00B64F15">
      <w:pPr>
        <w:contextualSpacing/>
        <w:jc w:val="center"/>
        <w:rPr>
          <w:rFonts w:eastAsia="Times New Roman"/>
          <w:sz w:val="24"/>
          <w:lang w:eastAsia="ru-RU"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>02</w:t>
      </w:r>
      <w:r>
        <w:rPr>
          <w:b/>
          <w:sz w:val="24"/>
        </w:rPr>
        <w:t xml:space="preserve">.06.2025                                                                                                                           </w:t>
      </w:r>
      <w:r>
        <w:rPr>
          <w:b/>
          <w:sz w:val="24"/>
        </w:rPr>
        <w:t xml:space="preserve"> №</w:t>
      </w:r>
      <w:r>
        <w:rPr>
          <w:rFonts w:eastAsia="Times New Roman"/>
          <w:b/>
          <w:bCs/>
          <w:color w:val="000000"/>
          <w:sz w:val="24"/>
          <w:lang w:eastAsia="ru-RU"/>
        </w:rPr>
        <w:t xml:space="preserve"> 73</w:t>
      </w:r>
      <w:r>
        <w:rPr>
          <w:rFonts w:eastAsia="Times New Roman"/>
          <w:b/>
          <w:bCs/>
          <w:color w:val="000000"/>
          <w:sz w:val="24"/>
          <w:lang w:eastAsia="ru-RU"/>
        </w:rPr>
        <w:t>5</w:t>
      </w:r>
    </w:p>
    <w:p w:rsidR="00000000" w:rsidRDefault="00B64F15">
      <w:pPr>
        <w:jc w:val="center"/>
        <w:rPr>
          <w:szCs w:val="28"/>
        </w:rPr>
      </w:pPr>
      <w:r>
        <w:rPr>
          <w:rFonts w:eastAsia="Times New Roman"/>
          <w:sz w:val="24"/>
          <w:lang w:eastAsia="ru-RU"/>
        </w:rPr>
        <w:t>г. Кореновск</w:t>
      </w:r>
    </w:p>
    <w:p w:rsidR="00000000" w:rsidRDefault="00B64F15">
      <w:pPr>
        <w:jc w:val="center"/>
        <w:rPr>
          <w:szCs w:val="28"/>
        </w:rPr>
      </w:pPr>
    </w:p>
    <w:p w:rsidR="00000000" w:rsidRDefault="00B64F15">
      <w:pPr>
        <w:rPr>
          <w:szCs w:val="28"/>
        </w:rPr>
      </w:pPr>
    </w:p>
    <w:p w:rsidR="00000000" w:rsidRDefault="00B64F1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Об утверждении Положения об отделе строительства администрации муниципального образования Кореновский муниципальный район Краснодарского края</w:t>
      </w:r>
    </w:p>
    <w:p w:rsidR="00000000" w:rsidRDefault="00B64F15">
      <w:pPr>
        <w:jc w:val="both"/>
        <w:rPr>
          <w:b/>
          <w:bCs/>
          <w:szCs w:val="28"/>
        </w:rPr>
      </w:pPr>
    </w:p>
    <w:p w:rsidR="00000000" w:rsidRDefault="00B64F15">
      <w:pPr>
        <w:spacing w:before="57" w:after="57"/>
        <w:jc w:val="both"/>
        <w:rPr>
          <w:szCs w:val="28"/>
        </w:rPr>
      </w:pPr>
      <w:r>
        <w:rPr>
          <w:szCs w:val="28"/>
        </w:rPr>
        <w:tab/>
        <w:t>На основании пункта 7 части 2 статьи 31 Устава муниципального образования Кореновский муници</w:t>
      </w:r>
      <w:r>
        <w:rPr>
          <w:szCs w:val="28"/>
        </w:rPr>
        <w:t>пальный район Краснодарского края, решением Совета муниципального образования Кореновский район от 31 октября 2012 года №285 «Об утверждении структуры администрации муниципального образования Кореновский район» (с изменениями, внесенными решением Совета му</w:t>
      </w:r>
      <w:r>
        <w:rPr>
          <w:szCs w:val="28"/>
        </w:rPr>
        <w:t xml:space="preserve">ниципального образования Кореновский муниципальный район Краснодарского края от 23 апреля 2025 года №656), </w:t>
      </w:r>
      <w:r>
        <w:rPr>
          <w:szCs w:val="28"/>
        </w:rPr>
        <w:t>администрация муниципального образования Кореновский муниципальный район Краснодарского края</w:t>
      </w:r>
      <w:r>
        <w:rPr>
          <w:b/>
          <w:bCs/>
          <w:szCs w:val="28"/>
        </w:rPr>
        <w:t xml:space="preserve">  </w:t>
      </w:r>
      <w:r>
        <w:rPr>
          <w:szCs w:val="28"/>
        </w:rPr>
        <w:t>п о с т а н о в л я е т:</w:t>
      </w:r>
    </w:p>
    <w:p w:rsidR="00000000" w:rsidRDefault="00B64F15">
      <w:pPr>
        <w:numPr>
          <w:ilvl w:val="0"/>
          <w:numId w:val="3"/>
        </w:numPr>
        <w:spacing w:before="57" w:after="57"/>
        <w:ind w:left="0" w:firstLine="680"/>
        <w:jc w:val="both"/>
        <w:rPr>
          <w:rFonts w:eastAsia="Times New Roman"/>
          <w:szCs w:val="28"/>
        </w:rPr>
      </w:pPr>
      <w:r>
        <w:rPr>
          <w:szCs w:val="28"/>
        </w:rPr>
        <w:t>Переименовать отдел строительс</w:t>
      </w:r>
      <w:r>
        <w:rPr>
          <w:szCs w:val="28"/>
        </w:rPr>
        <w:t>тва администрации муниципального образования Кореновский район в отдел строительства администрации муниципального образования Кореновский муниципальный район Краснодарского края.</w:t>
      </w:r>
    </w:p>
    <w:p w:rsidR="00000000" w:rsidRDefault="00B64F15">
      <w:pPr>
        <w:numPr>
          <w:ilvl w:val="0"/>
          <w:numId w:val="3"/>
        </w:numPr>
        <w:spacing w:before="57" w:after="57"/>
        <w:ind w:left="0" w:firstLine="680"/>
        <w:jc w:val="both"/>
        <w:rPr>
          <w:szCs w:val="28"/>
        </w:rPr>
      </w:pPr>
      <w:r>
        <w:rPr>
          <w:rFonts w:eastAsia="Times New Roman"/>
          <w:szCs w:val="28"/>
        </w:rPr>
        <w:t xml:space="preserve"> </w:t>
      </w:r>
      <w:r>
        <w:rPr>
          <w:szCs w:val="28"/>
        </w:rPr>
        <w:t>Утвердить Положение об отделе строительства администрации муниципального обр</w:t>
      </w:r>
      <w:r>
        <w:rPr>
          <w:szCs w:val="28"/>
        </w:rPr>
        <w:t>азования Кореновский муниципальный район Краснодарского края (прилагается).</w:t>
      </w:r>
    </w:p>
    <w:p w:rsidR="00000000" w:rsidRDefault="00B64F15">
      <w:pPr>
        <w:numPr>
          <w:ilvl w:val="0"/>
          <w:numId w:val="3"/>
        </w:numPr>
        <w:spacing w:before="57" w:after="57"/>
        <w:ind w:left="0" w:firstLine="680"/>
        <w:jc w:val="both"/>
        <w:rPr>
          <w:rStyle w:val="20"/>
          <w:rFonts w:eastAsia="Lucida Sans Unicode"/>
          <w:color w:val="000000"/>
          <w:spacing w:val="-1"/>
          <w:szCs w:val="28"/>
          <w:shd w:val="clear" w:color="auto" w:fill="FFFFFF"/>
          <w:lang w:eastAsia="ar-SA"/>
        </w:rPr>
      </w:pPr>
      <w:r>
        <w:rPr>
          <w:szCs w:val="28"/>
        </w:rPr>
        <w:t>Признать утратившим силу постановление администрации муниципального образования Кореновский район от 17 ноября 2020 года № 1841 «Об утверждении Положения об отделе строительства ад</w:t>
      </w:r>
      <w:r>
        <w:rPr>
          <w:szCs w:val="28"/>
        </w:rPr>
        <w:t>министрации муниципального образования Кореновский район».</w:t>
      </w:r>
    </w:p>
    <w:p w:rsidR="00000000" w:rsidRDefault="00B64F15">
      <w:pPr>
        <w:numPr>
          <w:ilvl w:val="0"/>
          <w:numId w:val="3"/>
        </w:numPr>
        <w:ind w:left="0" w:firstLine="624"/>
        <w:jc w:val="both"/>
        <w:rPr>
          <w:lang w:eastAsia="ar-SA"/>
        </w:rPr>
      </w:pPr>
      <w:r>
        <w:rPr>
          <w:rStyle w:val="20"/>
          <w:rFonts w:eastAsia="Lucida Sans Unicode"/>
          <w:color w:val="000000"/>
          <w:spacing w:val="-1"/>
          <w:szCs w:val="28"/>
          <w:shd w:val="clear" w:color="auto" w:fill="FFFFFF"/>
          <w:lang w:eastAsia="ar-SA"/>
        </w:rPr>
        <w:t>Управлению службы протокола и информационной политики администрации муниципального образования Кореновский</w:t>
      </w:r>
      <w:r>
        <w:rPr>
          <w:rStyle w:val="20"/>
          <w:rFonts w:eastAsia="Lucida Sans Unicode"/>
          <w:color w:val="000000"/>
          <w:spacing w:val="-1"/>
          <w:szCs w:val="28"/>
          <w:shd w:val="clear" w:color="auto" w:fill="FFFFFF"/>
          <w:lang w:eastAsia="ar-SA"/>
        </w:rPr>
        <w:t xml:space="preserve"> м</w:t>
      </w:r>
      <w:r>
        <w:rPr>
          <w:rStyle w:val="20"/>
          <w:rFonts w:eastAsia="Lucida Sans Unicode"/>
          <w:color w:val="000000"/>
          <w:spacing w:val="-1"/>
          <w:szCs w:val="28"/>
          <w:shd w:val="clear" w:color="auto" w:fill="FFFFFF"/>
          <w:lang w:val="en-US" w:eastAsia="ar-SA"/>
        </w:rPr>
        <w:t>униципальн</w:t>
      </w:r>
      <w:r>
        <w:rPr>
          <w:rStyle w:val="20"/>
          <w:rFonts w:eastAsia="Lucida Sans Unicode"/>
          <w:color w:val="000000"/>
          <w:spacing w:val="-1"/>
          <w:szCs w:val="28"/>
          <w:shd w:val="clear" w:color="auto" w:fill="FFFFFF"/>
          <w:lang w:eastAsia="ar-SA"/>
        </w:rPr>
        <w:t xml:space="preserve">ый  </w:t>
      </w:r>
      <w:r>
        <w:rPr>
          <w:rStyle w:val="20"/>
          <w:rFonts w:eastAsia="Lucida Sans Unicode"/>
          <w:color w:val="000000"/>
          <w:spacing w:val="-1"/>
          <w:szCs w:val="28"/>
          <w:shd w:val="clear" w:color="auto" w:fill="FFFFFF"/>
          <w:lang w:eastAsia="ar-SA"/>
        </w:rPr>
        <w:t>район Краснодарского края обеспечить размещение настоящего постановления на</w:t>
      </w:r>
      <w:r>
        <w:rPr>
          <w:rStyle w:val="20"/>
          <w:rFonts w:eastAsia="Lucida Sans Unicode"/>
          <w:color w:val="000000"/>
          <w:spacing w:val="-1"/>
          <w:szCs w:val="28"/>
          <w:shd w:val="clear" w:color="auto" w:fill="FFFFFF"/>
          <w:lang w:eastAsia="ar-SA"/>
        </w:rPr>
        <w:t xml:space="preserve">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 w:rsidR="00000000" w:rsidRDefault="00B64F15">
      <w:pPr>
        <w:numPr>
          <w:ilvl w:val="0"/>
          <w:numId w:val="3"/>
        </w:numPr>
        <w:spacing w:before="57" w:after="57"/>
        <w:ind w:left="0" w:firstLine="737"/>
        <w:jc w:val="both"/>
        <w:rPr>
          <w:szCs w:val="28"/>
        </w:rPr>
      </w:pPr>
      <w:r>
        <w:rPr>
          <w:lang w:eastAsia="ar-SA"/>
        </w:rPr>
        <w:lastRenderedPageBreak/>
        <w:t>Контроль за выполнением настоящего постановления возложить на  заместителя главы муницип</w:t>
      </w:r>
      <w:r>
        <w:rPr>
          <w:lang w:eastAsia="ar-SA"/>
        </w:rPr>
        <w:t>ального образования Кореновский муниципальный район Краснодарского края Б.И. Сторчун.</w:t>
      </w:r>
    </w:p>
    <w:p w:rsidR="00000000" w:rsidRDefault="00B64F15">
      <w:pPr>
        <w:numPr>
          <w:ilvl w:val="0"/>
          <w:numId w:val="3"/>
        </w:numPr>
        <w:spacing w:before="57" w:after="57"/>
        <w:ind w:left="0" w:firstLine="680"/>
        <w:jc w:val="both"/>
        <w:rPr>
          <w:szCs w:val="28"/>
        </w:rPr>
      </w:pPr>
      <w:r>
        <w:rPr>
          <w:szCs w:val="28"/>
        </w:rPr>
        <w:t>Постановление вступает в силу со дня его подписания.</w:t>
      </w:r>
    </w:p>
    <w:p w:rsidR="00000000" w:rsidRDefault="00B64F15">
      <w:pPr>
        <w:spacing w:before="57" w:after="57"/>
        <w:ind w:firstLine="737"/>
        <w:jc w:val="both"/>
        <w:rPr>
          <w:szCs w:val="28"/>
        </w:rPr>
      </w:pPr>
    </w:p>
    <w:p w:rsidR="00000000" w:rsidRDefault="00B64F15">
      <w:pPr>
        <w:ind w:firstLine="737"/>
        <w:jc w:val="both"/>
        <w:rPr>
          <w:szCs w:val="28"/>
        </w:rPr>
      </w:pPr>
    </w:p>
    <w:p w:rsidR="00000000" w:rsidRDefault="00B64F15">
      <w:pPr>
        <w:ind w:firstLine="737"/>
        <w:jc w:val="both"/>
        <w:rPr>
          <w:szCs w:val="28"/>
        </w:rPr>
      </w:pPr>
    </w:p>
    <w:p w:rsidR="00000000" w:rsidRDefault="00B64F15">
      <w:pPr>
        <w:jc w:val="both"/>
        <w:rPr>
          <w:szCs w:val="28"/>
        </w:rPr>
      </w:pPr>
      <w:r>
        <w:rPr>
          <w:szCs w:val="28"/>
        </w:rPr>
        <w:t>Глава</w:t>
      </w:r>
    </w:p>
    <w:p w:rsidR="00000000" w:rsidRDefault="00B64F15">
      <w:pPr>
        <w:jc w:val="both"/>
        <w:rPr>
          <w:szCs w:val="28"/>
        </w:rPr>
      </w:pPr>
      <w:r>
        <w:rPr>
          <w:szCs w:val="28"/>
        </w:rPr>
        <w:t>муниципального образования</w:t>
      </w:r>
    </w:p>
    <w:p w:rsidR="00000000" w:rsidRDefault="00B64F15">
      <w:pPr>
        <w:jc w:val="both"/>
        <w:rPr>
          <w:szCs w:val="28"/>
        </w:rPr>
      </w:pPr>
      <w:r>
        <w:rPr>
          <w:szCs w:val="28"/>
        </w:rPr>
        <w:t xml:space="preserve">Кореновский </w:t>
      </w:r>
      <w:r>
        <w:rPr>
          <w:szCs w:val="28"/>
        </w:rPr>
        <w:t>муниципальный район</w:t>
      </w:r>
    </w:p>
    <w:p w:rsidR="00000000" w:rsidRDefault="00B64F15">
      <w:pPr>
        <w:jc w:val="both"/>
      </w:pPr>
      <w:r>
        <w:rPr>
          <w:szCs w:val="28"/>
        </w:rPr>
        <w:t>Краснодарского края</w:t>
      </w:r>
      <w:r>
        <w:rPr>
          <w:szCs w:val="28"/>
        </w:rPr>
        <w:tab/>
        <w:t xml:space="preserve">            </w:t>
      </w:r>
      <w:r>
        <w:rPr>
          <w:szCs w:val="28"/>
        </w:rPr>
        <w:t xml:space="preserve">                 </w:t>
      </w:r>
      <w:r>
        <w:rPr>
          <w:szCs w:val="28"/>
        </w:rPr>
        <w:t xml:space="preserve">                                С.А. Голобородько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B64F15">
            <w:pPr>
              <w:pStyle w:val="ad"/>
              <w:pageBreakBefore/>
              <w:snapToGrid w:val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000000" w:rsidRDefault="00B64F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000000" w:rsidRDefault="00B64F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00000" w:rsidRDefault="00B64F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Кореновский муниципальный район Краснодарского края</w:t>
            </w:r>
          </w:p>
          <w:p w:rsidR="00000000" w:rsidRDefault="00B64F15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02.05 2025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</w:p>
        </w:tc>
      </w:tr>
    </w:tbl>
    <w:p w:rsidR="00000000" w:rsidRDefault="00B64F15">
      <w:pPr>
        <w:jc w:val="both"/>
        <w:rPr>
          <w:rFonts w:eastAsia="Times New Roman"/>
          <w:szCs w:val="28"/>
        </w:rPr>
      </w:pPr>
    </w:p>
    <w:p w:rsidR="00000000" w:rsidRDefault="00B64F15">
      <w:pPr>
        <w:jc w:val="both"/>
        <w:rPr>
          <w:rFonts w:eastAsia="Times New Roman"/>
          <w:szCs w:val="28"/>
        </w:rPr>
      </w:pPr>
    </w:p>
    <w:p w:rsidR="00000000" w:rsidRDefault="00B64F15">
      <w:pPr>
        <w:jc w:val="both"/>
        <w:rPr>
          <w:rFonts w:eastAsia="Times New Roman"/>
          <w:szCs w:val="28"/>
        </w:rPr>
      </w:pPr>
    </w:p>
    <w:p w:rsidR="00000000" w:rsidRDefault="00B64F15">
      <w:pPr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ПОЛОЖЕНИЕ</w:t>
      </w:r>
    </w:p>
    <w:p w:rsidR="00000000" w:rsidRDefault="00B64F15">
      <w:pPr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об отделе строительства администрации </w:t>
      </w:r>
    </w:p>
    <w:p w:rsidR="00000000" w:rsidRDefault="00B64F15">
      <w:pPr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м</w:t>
      </w:r>
      <w:r>
        <w:rPr>
          <w:rFonts w:eastAsia="Times New Roman"/>
          <w:szCs w:val="28"/>
        </w:rPr>
        <w:t xml:space="preserve">униципального образования </w:t>
      </w:r>
    </w:p>
    <w:p w:rsidR="00000000" w:rsidRDefault="00B64F15">
      <w:pPr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Кореновский </w:t>
      </w:r>
      <w:r>
        <w:rPr>
          <w:rFonts w:eastAsia="Times New Roman"/>
          <w:szCs w:val="34"/>
        </w:rPr>
        <w:t>муниципальный район Краснодарского края</w:t>
      </w:r>
    </w:p>
    <w:p w:rsidR="00000000" w:rsidRDefault="00B64F15">
      <w:pPr>
        <w:jc w:val="center"/>
        <w:rPr>
          <w:rFonts w:eastAsia="Times New Roman"/>
          <w:szCs w:val="28"/>
        </w:rPr>
      </w:pPr>
    </w:p>
    <w:p w:rsidR="00000000" w:rsidRDefault="00B64F15">
      <w:pPr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1. Общие положения</w:t>
      </w:r>
    </w:p>
    <w:p w:rsidR="00000000" w:rsidRDefault="00B64F15">
      <w:pPr>
        <w:jc w:val="center"/>
        <w:rPr>
          <w:rFonts w:eastAsia="Times New Roman"/>
          <w:szCs w:val="28"/>
        </w:rPr>
      </w:pPr>
    </w:p>
    <w:p w:rsidR="00000000" w:rsidRDefault="00B64F15">
      <w:pPr>
        <w:ind w:firstLine="737"/>
        <w:jc w:val="both"/>
        <w:rPr>
          <w:rFonts w:eastAsia="Times New Roman"/>
          <w:szCs w:val="28"/>
        </w:rPr>
      </w:pPr>
      <w:r>
        <w:rPr>
          <w:rStyle w:val="a6"/>
          <w:rFonts w:eastAsia="Times New Roman"/>
          <w:sz w:val="28"/>
          <w:szCs w:val="28"/>
        </w:rPr>
        <w:t>1.1. Настоящим Положением определяется назначение, структура, задачи, функции, права, ответственность и основы деятельности отдела строительства администрац</w:t>
      </w:r>
      <w:r>
        <w:rPr>
          <w:rStyle w:val="a6"/>
          <w:rFonts w:eastAsia="Times New Roman"/>
          <w:sz w:val="28"/>
          <w:szCs w:val="28"/>
        </w:rPr>
        <w:t xml:space="preserve">ии муниципального образования Кореновский </w:t>
      </w:r>
      <w:r>
        <w:rPr>
          <w:rStyle w:val="a6"/>
          <w:rFonts w:eastAsia="Times New Roman"/>
          <w:sz w:val="28"/>
          <w:szCs w:val="34"/>
        </w:rPr>
        <w:t>муниципальный район Краснодарского края.</w:t>
      </w:r>
    </w:p>
    <w:p w:rsidR="00000000" w:rsidRDefault="00B64F15">
      <w:pPr>
        <w:ind w:firstLine="85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1.2. Отдел </w:t>
      </w:r>
      <w:r>
        <w:rPr>
          <w:rFonts w:eastAsia="Times New Roman"/>
          <w:szCs w:val="34"/>
        </w:rPr>
        <w:t>строительства</w:t>
      </w:r>
      <w:r>
        <w:rPr>
          <w:rFonts w:eastAsia="Times New Roman"/>
          <w:szCs w:val="28"/>
        </w:rPr>
        <w:t xml:space="preserve"> администрации муниципального образования Кореновский </w:t>
      </w:r>
      <w:r>
        <w:rPr>
          <w:rFonts w:eastAsia="Times New Roman"/>
          <w:szCs w:val="34"/>
        </w:rPr>
        <w:t>муниципальный район Краснодарского края</w:t>
      </w:r>
      <w:r>
        <w:rPr>
          <w:rFonts w:eastAsia="Times New Roman"/>
          <w:szCs w:val="28"/>
        </w:rPr>
        <w:t xml:space="preserve"> является отраслевым (функциональным) органом администра</w:t>
      </w:r>
      <w:r>
        <w:rPr>
          <w:rFonts w:eastAsia="Times New Roman"/>
          <w:szCs w:val="28"/>
        </w:rPr>
        <w:t xml:space="preserve">ции муниципального образования Кореновский </w:t>
      </w:r>
      <w:r>
        <w:rPr>
          <w:rFonts w:eastAsia="Times New Roman"/>
          <w:szCs w:val="34"/>
        </w:rPr>
        <w:t xml:space="preserve">муниципальный район Краснодарского края </w:t>
      </w:r>
      <w:r>
        <w:rPr>
          <w:rStyle w:val="a6"/>
          <w:rFonts w:eastAsia="Times New Roman"/>
          <w:sz w:val="28"/>
          <w:szCs w:val="34"/>
        </w:rPr>
        <w:t>(далее Отдел)</w:t>
      </w:r>
      <w:r>
        <w:rPr>
          <w:rFonts w:eastAsia="Times New Roman"/>
          <w:szCs w:val="28"/>
        </w:rPr>
        <w:t xml:space="preserve">. Отдел действует на основании Устава муниципального образования Кореновский </w:t>
      </w:r>
      <w:r>
        <w:rPr>
          <w:rFonts w:eastAsia="Times New Roman"/>
          <w:szCs w:val="34"/>
        </w:rPr>
        <w:t>муниципальный район Краснодарского края</w:t>
      </w:r>
      <w:r>
        <w:rPr>
          <w:rFonts w:eastAsia="Times New Roman"/>
          <w:szCs w:val="28"/>
        </w:rPr>
        <w:t xml:space="preserve"> и настоящего Положения.</w:t>
      </w:r>
    </w:p>
    <w:p w:rsidR="00000000" w:rsidRDefault="00B64F15">
      <w:pPr>
        <w:ind w:firstLine="90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1.3. Отдел в своей </w:t>
      </w:r>
      <w:r>
        <w:rPr>
          <w:rFonts w:eastAsia="Times New Roman"/>
          <w:szCs w:val="28"/>
        </w:rPr>
        <w:t>деятельности руководствуется Конституцией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нормативными правовыми актами Российской Федерации и Кра</w:t>
      </w:r>
      <w:r>
        <w:rPr>
          <w:rFonts w:eastAsia="Times New Roman"/>
          <w:szCs w:val="28"/>
        </w:rPr>
        <w:t>снодарского края, а также муниципальными правовыми актами.</w:t>
      </w:r>
    </w:p>
    <w:p w:rsidR="00000000" w:rsidRDefault="00B64F15">
      <w:pPr>
        <w:ind w:firstLine="850"/>
        <w:jc w:val="both"/>
        <w:rPr>
          <w:rStyle w:val="a6"/>
          <w:rFonts w:eastAsia="Times New Roman"/>
          <w:sz w:val="28"/>
          <w:szCs w:val="28"/>
        </w:rPr>
      </w:pPr>
      <w:r>
        <w:rPr>
          <w:rFonts w:eastAsia="Times New Roman"/>
          <w:szCs w:val="28"/>
        </w:rPr>
        <w:t xml:space="preserve">1.4. Отдел в своей деятельности подконтролен главе муниципального образования Кореновский </w:t>
      </w:r>
      <w:r>
        <w:rPr>
          <w:rFonts w:eastAsia="Times New Roman"/>
          <w:szCs w:val="34"/>
        </w:rPr>
        <w:t>муниципальный район Краснодарского края</w:t>
      </w:r>
      <w:r>
        <w:rPr>
          <w:rFonts w:eastAsia="Times New Roman"/>
          <w:szCs w:val="28"/>
        </w:rPr>
        <w:t xml:space="preserve"> и его заместителю, курирующему вопросы строительства и архитектуры </w:t>
      </w:r>
      <w:r>
        <w:rPr>
          <w:rFonts w:eastAsia="Times New Roman"/>
          <w:szCs w:val="28"/>
        </w:rPr>
        <w:t xml:space="preserve">администрации муниципального образования Кореновский </w:t>
      </w:r>
      <w:r>
        <w:rPr>
          <w:rFonts w:eastAsia="Times New Roman"/>
          <w:szCs w:val="34"/>
        </w:rPr>
        <w:t>муниципальный район Краснодарского края</w:t>
      </w:r>
      <w:r>
        <w:rPr>
          <w:rFonts w:eastAsia="Times New Roman"/>
          <w:szCs w:val="28"/>
        </w:rPr>
        <w:t>.</w:t>
      </w:r>
    </w:p>
    <w:p w:rsidR="00000000" w:rsidRDefault="00B64F15">
      <w:pPr>
        <w:ind w:firstLine="567"/>
        <w:jc w:val="both"/>
        <w:rPr>
          <w:rStyle w:val="a6"/>
          <w:sz w:val="28"/>
          <w:szCs w:val="28"/>
        </w:rPr>
      </w:pPr>
      <w:r>
        <w:rPr>
          <w:rStyle w:val="a6"/>
          <w:rFonts w:eastAsia="Times New Roman"/>
          <w:sz w:val="28"/>
          <w:szCs w:val="28"/>
        </w:rPr>
        <w:t>1.5. Отдел в своей деятельности и для достижения целей, взаимодействует с отраслевыми (функциональными) органами администрации муниципального образования Кореновс</w:t>
      </w:r>
      <w:r>
        <w:rPr>
          <w:rStyle w:val="a6"/>
          <w:rFonts w:eastAsia="Times New Roman"/>
          <w:sz w:val="28"/>
          <w:szCs w:val="28"/>
        </w:rPr>
        <w:t xml:space="preserve">кий </w:t>
      </w:r>
      <w:r>
        <w:rPr>
          <w:rStyle w:val="a6"/>
          <w:rFonts w:eastAsia="Times New Roman"/>
          <w:sz w:val="28"/>
          <w:szCs w:val="34"/>
        </w:rPr>
        <w:t>муниципальный район Краснодарского края</w:t>
      </w:r>
      <w:r>
        <w:rPr>
          <w:rStyle w:val="a6"/>
          <w:rFonts w:eastAsia="Times New Roman"/>
          <w:sz w:val="28"/>
          <w:szCs w:val="28"/>
        </w:rPr>
        <w:t xml:space="preserve"> и органами местного самоуправления Кореновского района, администрации Краснодарского края, министерствами, учреждениями и ведомствами, органами местного самоуправления муниципальных образований, имеющих статус по</w:t>
      </w:r>
      <w:r>
        <w:rPr>
          <w:rStyle w:val="a6"/>
          <w:rFonts w:eastAsia="Times New Roman"/>
          <w:sz w:val="28"/>
          <w:szCs w:val="28"/>
        </w:rPr>
        <w:t>селения, организациями различных форм собственности и общественными организациями.</w:t>
      </w:r>
    </w:p>
    <w:p w:rsidR="00000000" w:rsidRDefault="00B64F15">
      <w:pPr>
        <w:ind w:firstLine="567"/>
        <w:jc w:val="both"/>
        <w:rPr>
          <w:rFonts w:eastAsia="Times New Roman"/>
          <w:szCs w:val="28"/>
        </w:rPr>
      </w:pPr>
      <w:r>
        <w:rPr>
          <w:rStyle w:val="a6"/>
          <w:sz w:val="28"/>
          <w:szCs w:val="28"/>
        </w:rPr>
        <w:t>1.6. Целью деятельности отдела является планомерное развитие района в сфере строительства путем удовлетворения потребностей населения района.</w:t>
      </w:r>
    </w:p>
    <w:p w:rsidR="00000000" w:rsidRDefault="00B64F15">
      <w:pPr>
        <w:jc w:val="center"/>
        <w:rPr>
          <w:rFonts w:eastAsia="Times New Roman"/>
          <w:szCs w:val="28"/>
        </w:rPr>
      </w:pPr>
    </w:p>
    <w:p w:rsidR="00000000" w:rsidRDefault="00B64F15">
      <w:pPr>
        <w:jc w:val="center"/>
      </w:pPr>
      <w:r>
        <w:rPr>
          <w:rFonts w:eastAsia="Times New Roman"/>
          <w:szCs w:val="28"/>
        </w:rPr>
        <w:t>2. Основные задачи</w:t>
      </w:r>
    </w:p>
    <w:p w:rsidR="00000000" w:rsidRDefault="00B64F15">
      <w:pPr>
        <w:ind w:firstLine="142"/>
        <w:jc w:val="both"/>
      </w:pPr>
    </w:p>
    <w:p w:rsidR="00000000" w:rsidRDefault="00B64F15">
      <w:pPr>
        <w:ind w:firstLine="709"/>
        <w:jc w:val="both"/>
        <w:rPr>
          <w:rStyle w:val="a6"/>
          <w:sz w:val="28"/>
          <w:szCs w:val="28"/>
        </w:rPr>
      </w:pPr>
      <w:r>
        <w:rPr>
          <w:rStyle w:val="a6"/>
          <w:rFonts w:eastAsia="Times New Roman"/>
          <w:sz w:val="28"/>
          <w:szCs w:val="28"/>
        </w:rPr>
        <w:t>К основным</w:t>
      </w:r>
      <w:r>
        <w:rPr>
          <w:rStyle w:val="a6"/>
          <w:rFonts w:eastAsia="Times New Roman"/>
          <w:sz w:val="28"/>
          <w:szCs w:val="28"/>
        </w:rPr>
        <w:t xml:space="preserve"> задачам отдела относятся следующие вопросы:</w:t>
      </w:r>
    </w:p>
    <w:p w:rsidR="00000000" w:rsidRDefault="00B64F15">
      <w:pPr>
        <w:ind w:firstLine="68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2.1. Реализация мероприятий в сфере строительства на территории района.</w:t>
      </w:r>
    </w:p>
    <w:p w:rsidR="00000000" w:rsidRDefault="00B64F15">
      <w:pPr>
        <w:ind w:firstLine="68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2.2. Организация и контроль выполнения работ по строительству и  капитальному ремонту объектов на территории района.</w:t>
      </w:r>
    </w:p>
    <w:p w:rsidR="00000000" w:rsidRDefault="00B64F15">
      <w:pPr>
        <w:ind w:firstLine="68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2.3. Координация дейст</w:t>
      </w:r>
      <w:r>
        <w:rPr>
          <w:rStyle w:val="a6"/>
          <w:sz w:val="28"/>
          <w:szCs w:val="28"/>
        </w:rPr>
        <w:t xml:space="preserve">вий инвесторов, заказчиков, подрядчиков, проектировщиков в вопросах реализации строительных программ, реконструкции и капитального ремонта объектов. </w:t>
      </w:r>
    </w:p>
    <w:p w:rsidR="00000000" w:rsidRDefault="00B64F15">
      <w:pPr>
        <w:ind w:firstLine="68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2.4. Организация и контроль инвестиционных программ (проектов) в строительной сфере.</w:t>
      </w:r>
    </w:p>
    <w:p w:rsidR="00000000" w:rsidRDefault="00B64F15">
      <w:pPr>
        <w:ind w:firstLine="680"/>
        <w:jc w:val="both"/>
        <w:rPr>
          <w:rFonts w:ascii="Arial" w:hAnsi="Arial" w:cs="Arial"/>
          <w:sz w:val="24"/>
          <w:szCs w:val="28"/>
        </w:rPr>
      </w:pPr>
      <w:r>
        <w:rPr>
          <w:rStyle w:val="a6"/>
          <w:sz w:val="28"/>
          <w:szCs w:val="28"/>
        </w:rPr>
        <w:t>2.5. Планирование мер</w:t>
      </w:r>
      <w:r>
        <w:rPr>
          <w:rStyle w:val="a6"/>
          <w:sz w:val="28"/>
          <w:szCs w:val="28"/>
        </w:rPr>
        <w:t>оприятий, выполняемых в районе, с целью выполнения задач отдела.</w:t>
      </w:r>
    </w:p>
    <w:p w:rsidR="00000000" w:rsidRDefault="00B64F15">
      <w:pPr>
        <w:ind w:firstLine="720"/>
        <w:jc w:val="both"/>
        <w:rPr>
          <w:rFonts w:ascii="Arial" w:hAnsi="Arial" w:cs="Arial"/>
          <w:sz w:val="24"/>
          <w:szCs w:val="28"/>
        </w:rPr>
      </w:pPr>
    </w:p>
    <w:p w:rsidR="00000000" w:rsidRDefault="00B64F15">
      <w:pPr>
        <w:ind w:firstLine="720"/>
        <w:jc w:val="both"/>
        <w:rPr>
          <w:rFonts w:ascii="Arial" w:hAnsi="Arial" w:cs="Arial"/>
          <w:sz w:val="24"/>
          <w:szCs w:val="28"/>
        </w:rPr>
      </w:pPr>
    </w:p>
    <w:p w:rsidR="00000000" w:rsidRDefault="00B64F15">
      <w:pPr>
        <w:ind w:firstLine="720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3. Основные функции</w:t>
      </w:r>
    </w:p>
    <w:p w:rsidR="00000000" w:rsidRDefault="00B64F15">
      <w:pPr>
        <w:jc w:val="center"/>
        <w:rPr>
          <w:rFonts w:eastAsia="Times New Roman"/>
          <w:szCs w:val="28"/>
        </w:rPr>
      </w:pPr>
    </w:p>
    <w:p w:rsidR="00000000" w:rsidRDefault="00B64F15">
      <w:pPr>
        <w:jc w:val="both"/>
        <w:rPr>
          <w:rStyle w:val="a6"/>
          <w:sz w:val="28"/>
          <w:szCs w:val="28"/>
        </w:rPr>
      </w:pPr>
      <w:r>
        <w:rPr>
          <w:rFonts w:eastAsia="Times New Roman"/>
          <w:szCs w:val="28"/>
        </w:rPr>
        <w:tab/>
      </w:r>
      <w:r>
        <w:rPr>
          <w:rStyle w:val="a6"/>
          <w:rFonts w:eastAsia="Times New Roman"/>
          <w:sz w:val="28"/>
          <w:szCs w:val="28"/>
        </w:rPr>
        <w:t>Для выполнения возложенных задач отдел осуществляет следующие функции: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3.1. Осуществление мер по разработке и реализации муниципальных целевых программ по направлениям</w:t>
      </w:r>
      <w:r>
        <w:rPr>
          <w:rStyle w:val="a6"/>
          <w:sz w:val="28"/>
          <w:szCs w:val="28"/>
        </w:rPr>
        <w:t xml:space="preserve"> деятельности отдела.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3.2. Разработка проектов муниципальных правовых актов по вопросам строительства.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3.3. Сбор сведений о деятельности строительных организаций района, расходовании бюджетных средств на строительство и ремонт объектов, перечислении налого</w:t>
      </w:r>
      <w:r>
        <w:rPr>
          <w:rStyle w:val="a6"/>
          <w:sz w:val="28"/>
          <w:szCs w:val="28"/>
        </w:rPr>
        <w:t>в в консолидированный бюджет края.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3.4. Подготавливает описание объектов закупки с приложением документов для осуществления закупок от имени администрации муниципального образования Кореновский </w:t>
      </w:r>
      <w:r>
        <w:rPr>
          <w:rStyle w:val="a6"/>
          <w:rFonts w:eastAsia="Times New Roman"/>
          <w:sz w:val="28"/>
          <w:szCs w:val="34"/>
        </w:rPr>
        <w:t>муниципальный район Краснодарского края</w:t>
      </w:r>
      <w:r>
        <w:rPr>
          <w:rStyle w:val="a6"/>
          <w:rFonts w:eastAsia="Times New Roman"/>
          <w:sz w:val="28"/>
          <w:szCs w:val="28"/>
        </w:rPr>
        <w:t>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3.5. Оформление докум</w:t>
      </w:r>
      <w:r>
        <w:rPr>
          <w:rStyle w:val="a6"/>
          <w:sz w:val="28"/>
          <w:szCs w:val="28"/>
        </w:rPr>
        <w:t>ентов на получение субсидий льготных категорий граждан и на погашение части кредита (займа), привлеченного для приобретения (строительства) жилья.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3.6. Обеспечение разработки, получения, прохождения государственной экспертизы комплексной проектной документ</w:t>
      </w:r>
      <w:r>
        <w:rPr>
          <w:rStyle w:val="a6"/>
          <w:sz w:val="28"/>
          <w:szCs w:val="28"/>
        </w:rPr>
        <w:t>ации на строительство объектов, сопровождение и передача её по назначению для выполнения строительно-монтажных работ.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3.7. Подготавливает совместно с проектно-изыскательскими организациями задания на разработку проектно-сметной документации, проводит её со</w:t>
      </w:r>
      <w:r>
        <w:rPr>
          <w:rStyle w:val="a6"/>
          <w:sz w:val="28"/>
          <w:szCs w:val="28"/>
        </w:rPr>
        <w:t>гласование в установленном порядке.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3.8. Согласовывает с проектной организацией календарный график разработки и выдачи проектно-сметной документации, осуществляет контроль за его выполнением.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3.9. Организует проведение в установленном порядке согласование,</w:t>
      </w:r>
      <w:r>
        <w:rPr>
          <w:rStyle w:val="a6"/>
          <w:sz w:val="28"/>
          <w:szCs w:val="28"/>
        </w:rPr>
        <w:t xml:space="preserve"> утверждение проектно-сметной документации  (с определением договорной цены), а также внесение в соответствующую документацию исправлений по замечаниям и заключениям подрядных организаций и органов экспертизы.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3.10. Организация работы комиссий по направлен</w:t>
      </w:r>
      <w:r>
        <w:rPr>
          <w:rStyle w:val="a6"/>
          <w:sz w:val="28"/>
          <w:szCs w:val="28"/>
        </w:rPr>
        <w:t>иям деятельности отдела.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3.11. Определяет и согласовывает с подрядчиком договорные цены на строительство объектов в соответствии с действующими нормативными документами.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3.12. Проверяет цены и предъявленные к оплате документы подрядных организаций, поставщ</w:t>
      </w:r>
      <w:r>
        <w:rPr>
          <w:rStyle w:val="a6"/>
          <w:sz w:val="28"/>
          <w:szCs w:val="28"/>
        </w:rPr>
        <w:t>иков, проектно-изыскательских и других организаций за выполнение работы, поставленную продукцию и оказанные услуги.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3.13. Подготавливает материалы для составления претензии к подрядным организациям, поставщикам, проектно-изыскательским и другим организация</w:t>
      </w:r>
      <w:r>
        <w:rPr>
          <w:rStyle w:val="a6"/>
          <w:sz w:val="28"/>
          <w:szCs w:val="28"/>
        </w:rPr>
        <w:t>м об уплате неустойки (штрафа) за невыполнение и ненадлежащее выполнение договорных обязательств.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3.14. Производит в установленном порядке оплату работ на основании подписанных им документов об объеме и стоимости выполненных работ, а также окончательные ра</w:t>
      </w:r>
      <w:r>
        <w:rPr>
          <w:rStyle w:val="a6"/>
          <w:sz w:val="28"/>
          <w:szCs w:val="28"/>
        </w:rPr>
        <w:t>счеты по законченным строительством объектам.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3.15. Принимает участие в работе комиссии по выбору площадки для строительства и осуществляет оформление и передачу в установленном порядке генеральным подрядным организациям в согласованные с ними сроки докуме</w:t>
      </w:r>
      <w:r>
        <w:rPr>
          <w:rStyle w:val="a6"/>
          <w:sz w:val="28"/>
          <w:szCs w:val="28"/>
        </w:rPr>
        <w:t>нты о решении соответствующих управлений и отделов администрации об отводе земельных участков под строительство и о разрешении соответствующих эксплуатационных органов на производство работ в зоне воздушных линий, электропередачи и линий связи в полосе отв</w:t>
      </w:r>
      <w:r>
        <w:rPr>
          <w:rStyle w:val="a6"/>
          <w:sz w:val="28"/>
          <w:szCs w:val="28"/>
        </w:rPr>
        <w:t>ода железных дорог, в местах прохождения подземных коммуникаций (кабельных, газопроводных канализационных и других), расположенной на строительной площадке.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3.16. Осуществляет контроль за строительством, соответствием объемов, стоимости и качества выполняе</w:t>
      </w:r>
      <w:r>
        <w:rPr>
          <w:rStyle w:val="a6"/>
          <w:sz w:val="28"/>
          <w:szCs w:val="28"/>
        </w:rPr>
        <w:t>мых работ проектами и сметным расчетам, строительным нормам и правилам на производство и приемку этих работ, а также обеспечивает проектными организациями авторского надзора.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3.17. Представляет (совместно с подрядными организациями при Госприемке) необходи</w:t>
      </w:r>
      <w:r>
        <w:rPr>
          <w:rStyle w:val="a6"/>
          <w:sz w:val="28"/>
          <w:szCs w:val="28"/>
        </w:rPr>
        <w:t>мые документы государственной приемочной комиссии по законченным строительством объектам.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3.18. Несет ответственность в соответствии с действующим законодательством за приемку в эксплуатацию объектов, построенных с нарушением требований нормативных докумен</w:t>
      </w:r>
      <w:r>
        <w:rPr>
          <w:rStyle w:val="a6"/>
          <w:sz w:val="28"/>
          <w:szCs w:val="28"/>
        </w:rPr>
        <w:t>тов и проектной документации.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3.19. Передает после приемки приемочной комиссии законченные строительством объекты эксплуатирующим организациям, а также проектно-сметную и техническую документацию, разработанную до начала и в процессе строительства акты раб</w:t>
      </w:r>
      <w:r>
        <w:rPr>
          <w:rStyle w:val="a6"/>
          <w:sz w:val="28"/>
          <w:szCs w:val="28"/>
        </w:rPr>
        <w:t>очей, приемочной комиссии со всеми приложениями.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3.20. Участие в разработке проекта районного бюджета в части финансирования мероприятий, связанных с реализацией полномочий отдела.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3.21. Рассмотрение обращений граждан, подготовка по ним ответов и принятие </w:t>
      </w:r>
      <w:r>
        <w:rPr>
          <w:rStyle w:val="a6"/>
          <w:sz w:val="28"/>
          <w:szCs w:val="28"/>
        </w:rPr>
        <w:t>по ним необходимых мер.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3.22. Осуществление мер по разработке и реализации муниципальных целевых программ по направлениям Отдела.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3.23. Осуществление иных функций и письменных поручений Главы администрации муниципального образования Кореновский </w:t>
      </w:r>
      <w:r>
        <w:rPr>
          <w:rStyle w:val="a6"/>
          <w:rFonts w:eastAsia="Times New Roman"/>
          <w:sz w:val="28"/>
          <w:szCs w:val="34"/>
        </w:rPr>
        <w:t>муниципальн</w:t>
      </w:r>
      <w:r>
        <w:rPr>
          <w:rStyle w:val="a6"/>
          <w:rFonts w:eastAsia="Times New Roman"/>
          <w:sz w:val="28"/>
          <w:szCs w:val="34"/>
        </w:rPr>
        <w:t>ый район Краснодарского края</w:t>
      </w:r>
      <w:r>
        <w:rPr>
          <w:rStyle w:val="a6"/>
          <w:sz w:val="28"/>
          <w:szCs w:val="28"/>
        </w:rPr>
        <w:t xml:space="preserve"> в соответствии с возложенными на Отдел полномочиями.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3.24. Принимает участие в разработке перспективных и годовых планов капитального строительства и обеспечивает их согласование в установленном порядке.</w:t>
      </w:r>
    </w:p>
    <w:p w:rsidR="00000000" w:rsidRDefault="00B64F15">
      <w:pPr>
        <w:ind w:firstLine="720"/>
        <w:jc w:val="both"/>
        <w:rPr>
          <w:rFonts w:eastAsia="Times New Roman"/>
          <w:szCs w:val="28"/>
        </w:rPr>
      </w:pPr>
      <w:r>
        <w:rPr>
          <w:rStyle w:val="a6"/>
          <w:sz w:val="28"/>
          <w:szCs w:val="28"/>
        </w:rPr>
        <w:t>3.25. Принимает участие</w:t>
      </w:r>
      <w:r>
        <w:rPr>
          <w:rStyle w:val="a6"/>
          <w:sz w:val="28"/>
          <w:szCs w:val="28"/>
        </w:rPr>
        <w:t xml:space="preserve"> в разработке и реализации федеральных и областных программ в сфере строительства и капитального ремонта объектов социальной инфраструктуры района.</w:t>
      </w:r>
    </w:p>
    <w:p w:rsidR="00000000" w:rsidRDefault="00B64F15">
      <w:pPr>
        <w:jc w:val="center"/>
        <w:rPr>
          <w:rFonts w:eastAsia="Times New Roman"/>
          <w:szCs w:val="28"/>
        </w:rPr>
      </w:pPr>
    </w:p>
    <w:p w:rsidR="00000000" w:rsidRDefault="00B64F15">
      <w:pPr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4. Права и обязанности отдела</w:t>
      </w:r>
    </w:p>
    <w:p w:rsidR="00000000" w:rsidRDefault="00B64F15">
      <w:pPr>
        <w:jc w:val="center"/>
        <w:rPr>
          <w:rFonts w:eastAsia="Times New Roman"/>
          <w:szCs w:val="28"/>
        </w:rPr>
      </w:pPr>
    </w:p>
    <w:p w:rsidR="00000000" w:rsidRDefault="00B64F15">
      <w:pPr>
        <w:jc w:val="both"/>
        <w:rPr>
          <w:rStyle w:val="a6"/>
          <w:sz w:val="28"/>
          <w:szCs w:val="28"/>
        </w:rPr>
      </w:pPr>
      <w:r>
        <w:rPr>
          <w:rFonts w:eastAsia="Times New Roman"/>
          <w:szCs w:val="28"/>
        </w:rPr>
        <w:tab/>
      </w:r>
      <w:r>
        <w:rPr>
          <w:rStyle w:val="a6"/>
          <w:rFonts w:eastAsia="Times New Roman"/>
          <w:sz w:val="28"/>
          <w:szCs w:val="28"/>
        </w:rPr>
        <w:t>4.1. Отдел для осуществления своих задач и функций имеет право: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4.1.1. Запр</w:t>
      </w:r>
      <w:r>
        <w:rPr>
          <w:rStyle w:val="a6"/>
          <w:sz w:val="28"/>
          <w:szCs w:val="28"/>
        </w:rPr>
        <w:t>ашивать и получать в установленном порядке от государственных органов, учреждений и организаций всех форм собственности, общественных организаций, необходимые сведения и материалы, в пределах своей компетенции.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4.2. Отдел обязан:</w:t>
      </w:r>
    </w:p>
    <w:p w:rsidR="00000000" w:rsidRDefault="00B64F15">
      <w:pPr>
        <w:ind w:firstLine="72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4.2.1. Соблюдать требовани</w:t>
      </w:r>
      <w:r>
        <w:rPr>
          <w:rStyle w:val="a6"/>
          <w:sz w:val="28"/>
          <w:szCs w:val="28"/>
        </w:rPr>
        <w:t>я действующих федеральных, краевых законов и нормативных правовых актов, нормативных правовых актов органов местного самоуправления;</w:t>
      </w:r>
    </w:p>
    <w:p w:rsidR="00000000" w:rsidRDefault="00B64F15">
      <w:pPr>
        <w:ind w:firstLine="720"/>
        <w:jc w:val="both"/>
        <w:rPr>
          <w:rFonts w:eastAsia="Times New Roman"/>
          <w:szCs w:val="28"/>
        </w:rPr>
      </w:pPr>
      <w:r>
        <w:rPr>
          <w:rStyle w:val="a6"/>
          <w:sz w:val="28"/>
          <w:szCs w:val="28"/>
        </w:rPr>
        <w:t>4.2.2. Выполнять поручения главы администрации района, его заместителей.</w:t>
      </w:r>
    </w:p>
    <w:p w:rsidR="00000000" w:rsidRDefault="00B64F15">
      <w:pPr>
        <w:ind w:firstLine="720"/>
        <w:jc w:val="both"/>
        <w:rPr>
          <w:rFonts w:eastAsia="Times New Roman"/>
          <w:szCs w:val="28"/>
        </w:rPr>
      </w:pPr>
    </w:p>
    <w:p w:rsidR="00000000" w:rsidRDefault="00B64F15">
      <w:pPr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5. Организация работы отдела</w:t>
      </w:r>
    </w:p>
    <w:p w:rsidR="00000000" w:rsidRDefault="00B64F15">
      <w:pPr>
        <w:jc w:val="center"/>
        <w:rPr>
          <w:rFonts w:eastAsia="Times New Roman"/>
          <w:szCs w:val="28"/>
        </w:rPr>
      </w:pPr>
    </w:p>
    <w:p w:rsidR="00000000" w:rsidRDefault="00B64F1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  <w:t>5.1.Руководство де</w:t>
      </w:r>
      <w:r>
        <w:rPr>
          <w:rFonts w:eastAsia="Times New Roman"/>
          <w:szCs w:val="28"/>
        </w:rPr>
        <w:t>ятельностью отдела осуществляет начальник, который несет персональную ответственность за выполнение возложенных на отдел функций.</w:t>
      </w:r>
    </w:p>
    <w:p w:rsidR="00000000" w:rsidRDefault="00B64F1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  <w:t>5.2. Начальник отдела:</w:t>
      </w:r>
    </w:p>
    <w:p w:rsidR="00000000" w:rsidRDefault="00B64F1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  <w:t>- обеспечивает непосредственное руководство деятельностью отдела, организацию работы в части эффектив</w:t>
      </w:r>
      <w:r>
        <w:rPr>
          <w:rFonts w:eastAsia="Times New Roman"/>
          <w:szCs w:val="28"/>
        </w:rPr>
        <w:t>ного, своевременного и качественного исполнения задач и функций, возложенных на отдел;</w:t>
      </w:r>
    </w:p>
    <w:p w:rsidR="00000000" w:rsidRDefault="00B64F1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  <w:t xml:space="preserve">- представляет главе муниципального образования Кореновский </w:t>
      </w:r>
      <w:r>
        <w:rPr>
          <w:rFonts w:eastAsia="Times New Roman"/>
          <w:szCs w:val="34"/>
        </w:rPr>
        <w:t>муниципальный район Краснодарского края</w:t>
      </w:r>
      <w:r>
        <w:rPr>
          <w:rFonts w:eastAsia="Times New Roman"/>
          <w:szCs w:val="28"/>
        </w:rPr>
        <w:t xml:space="preserve"> на утверждение Положение об отделе;</w:t>
      </w:r>
    </w:p>
    <w:p w:rsidR="00000000" w:rsidRDefault="00B64F1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  <w:t>- самостоятельно принимает реше</w:t>
      </w:r>
      <w:r>
        <w:rPr>
          <w:rFonts w:eastAsia="Times New Roman"/>
          <w:szCs w:val="28"/>
        </w:rPr>
        <w:t>ния по вопросам, отнесенным к порученной отделу сфере деятельности;</w:t>
      </w:r>
    </w:p>
    <w:p w:rsidR="00000000" w:rsidRDefault="00B64F1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  <w:t>- несет персональную ответственность за выполнение возложенных на отдел задач, распределяет обязанности между работниками отдела;</w:t>
      </w:r>
    </w:p>
    <w:p w:rsidR="00000000" w:rsidRDefault="00B64F1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  <w:t>- представляет главе муниципального образования Кореновс</w:t>
      </w:r>
      <w:r>
        <w:rPr>
          <w:rFonts w:eastAsia="Times New Roman"/>
          <w:szCs w:val="28"/>
        </w:rPr>
        <w:t xml:space="preserve">кий </w:t>
      </w:r>
      <w:r>
        <w:rPr>
          <w:rFonts w:eastAsia="Times New Roman"/>
          <w:szCs w:val="34"/>
        </w:rPr>
        <w:t xml:space="preserve">муниципальный район Краснодарского края </w:t>
      </w:r>
      <w:r>
        <w:rPr>
          <w:rFonts w:eastAsia="Times New Roman"/>
          <w:szCs w:val="28"/>
        </w:rPr>
        <w:t>предложения о премировании, поощрении работников отдела и применения к ним мер дисциплинарного взыскания;</w:t>
      </w:r>
    </w:p>
    <w:p w:rsidR="00000000" w:rsidRDefault="00B64F1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  <w:t>- осуществляет контроль за исполнением работниками отдела их должностных обязанностей.</w:t>
      </w:r>
    </w:p>
    <w:p w:rsidR="00000000" w:rsidRDefault="00B64F1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  <w:t>5.3. Освобождение</w:t>
      </w:r>
      <w:r>
        <w:rPr>
          <w:rFonts w:eastAsia="Times New Roman"/>
          <w:szCs w:val="28"/>
        </w:rPr>
        <w:t xml:space="preserve"> от должности начальника отдела производится главой </w:t>
      </w:r>
    </w:p>
    <w:p w:rsidR="00000000" w:rsidRDefault="00B64F1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муниципального образования Кореновский </w:t>
      </w:r>
      <w:r>
        <w:rPr>
          <w:rFonts w:eastAsia="Times New Roman"/>
          <w:szCs w:val="34"/>
        </w:rPr>
        <w:t>муниципальный район Краснодарского края</w:t>
      </w:r>
      <w:r>
        <w:rPr>
          <w:rFonts w:eastAsia="Times New Roman"/>
          <w:szCs w:val="28"/>
        </w:rPr>
        <w:t>.</w:t>
      </w:r>
    </w:p>
    <w:p w:rsidR="00000000" w:rsidRDefault="00B64F15">
      <w:pPr>
        <w:ind w:firstLine="73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5.4. О результатах своей работы и деятельности начальник отдела отчитывается перед заместителем главы муниципального образо</w:t>
      </w:r>
      <w:r>
        <w:rPr>
          <w:rFonts w:eastAsia="Times New Roman"/>
          <w:szCs w:val="28"/>
        </w:rPr>
        <w:t xml:space="preserve">вания Кореновский </w:t>
      </w:r>
      <w:r>
        <w:rPr>
          <w:rFonts w:eastAsia="Times New Roman"/>
          <w:szCs w:val="34"/>
        </w:rPr>
        <w:t>муниципальный район Краснодарского края</w:t>
      </w:r>
      <w:r>
        <w:rPr>
          <w:rFonts w:eastAsia="Times New Roman"/>
          <w:szCs w:val="28"/>
        </w:rPr>
        <w:t xml:space="preserve">, курирующего вопросы строительства и архитектуры муниципального образования Кореновский </w:t>
      </w:r>
      <w:r>
        <w:rPr>
          <w:rFonts w:eastAsia="Times New Roman"/>
          <w:szCs w:val="34"/>
        </w:rPr>
        <w:t>муниципальный район Краснодарского края</w:t>
      </w:r>
      <w:r>
        <w:rPr>
          <w:rFonts w:eastAsia="Times New Roman"/>
          <w:szCs w:val="28"/>
        </w:rPr>
        <w:t>.</w:t>
      </w:r>
    </w:p>
    <w:p w:rsidR="00000000" w:rsidRDefault="00B64F15">
      <w:pPr>
        <w:ind w:firstLine="680"/>
        <w:jc w:val="both"/>
        <w:rPr>
          <w:szCs w:val="28"/>
        </w:rPr>
      </w:pPr>
      <w:r>
        <w:rPr>
          <w:rFonts w:eastAsia="Times New Roman"/>
          <w:szCs w:val="28"/>
        </w:rPr>
        <w:t>5.5. Сотрудники отдела являются муниципальными служащими, назначаются</w:t>
      </w:r>
      <w:r>
        <w:rPr>
          <w:rFonts w:eastAsia="Times New Roman"/>
          <w:szCs w:val="28"/>
        </w:rPr>
        <w:t xml:space="preserve"> и освобождаются от должности главой муниципального образования Кореновский </w:t>
      </w:r>
      <w:r>
        <w:rPr>
          <w:rFonts w:eastAsia="Times New Roman"/>
          <w:szCs w:val="34"/>
        </w:rPr>
        <w:t>муниципальный район Краснодарского края.</w:t>
      </w:r>
    </w:p>
    <w:p w:rsidR="00000000" w:rsidRDefault="00B64F15">
      <w:pPr>
        <w:ind w:firstLine="735"/>
        <w:jc w:val="both"/>
        <w:rPr>
          <w:color w:val="000000"/>
          <w:szCs w:val="28"/>
        </w:rPr>
      </w:pPr>
      <w:r>
        <w:rPr>
          <w:szCs w:val="28"/>
        </w:rPr>
        <w:t>5.6. Обес</w:t>
      </w:r>
      <w:r>
        <w:rPr>
          <w:color w:val="000000"/>
          <w:szCs w:val="28"/>
        </w:rPr>
        <w:t>печение Отдела техническими средствами, справочной правовой системой, периодическими изданиями и другой необходимой правовой литер</w:t>
      </w:r>
      <w:r>
        <w:rPr>
          <w:color w:val="000000"/>
          <w:szCs w:val="28"/>
        </w:rPr>
        <w:t>атурой осуществляется администрацией муниципального образования Кореновский муниципальный район Краснодарского края.</w:t>
      </w:r>
    </w:p>
    <w:p w:rsidR="00000000" w:rsidRDefault="00B64F15">
      <w:pPr>
        <w:ind w:firstLine="735"/>
        <w:jc w:val="both"/>
        <w:rPr>
          <w:color w:val="000000"/>
          <w:szCs w:val="28"/>
        </w:rPr>
      </w:pPr>
      <w:r>
        <w:rPr>
          <w:color w:val="000000"/>
          <w:szCs w:val="28"/>
        </w:rPr>
        <w:t>5.7. Прекращение деятельности Управления осуществляется в случае изменения структуры администрации муниципального образования Кореновский м</w:t>
      </w:r>
      <w:r>
        <w:rPr>
          <w:color w:val="000000"/>
          <w:szCs w:val="28"/>
        </w:rPr>
        <w:t>униципальный район Краснодарского края в порядке, установленном действующим законодательством, и Уставом муниципального образования  Кореновский муниципальный район Краснодарского края.</w:t>
      </w:r>
      <w:r>
        <w:rPr>
          <w:color w:val="000000"/>
          <w:szCs w:val="28"/>
        </w:rPr>
        <w:t xml:space="preserve"> </w:t>
      </w:r>
    </w:p>
    <w:p w:rsidR="00000000" w:rsidRDefault="00B64F15">
      <w:pPr>
        <w:jc w:val="both"/>
        <w:rPr>
          <w:color w:val="000000"/>
          <w:szCs w:val="28"/>
        </w:rPr>
      </w:pPr>
    </w:p>
    <w:p w:rsidR="00000000" w:rsidRDefault="00B64F15">
      <w:pPr>
        <w:ind w:firstLine="737"/>
        <w:jc w:val="both"/>
        <w:rPr>
          <w:rFonts w:eastAsia="Times New Roman"/>
          <w:color w:val="000000"/>
          <w:szCs w:val="28"/>
        </w:rPr>
      </w:pPr>
    </w:p>
    <w:p w:rsidR="00000000" w:rsidRDefault="00B64F15">
      <w:pPr>
        <w:ind w:firstLine="737"/>
        <w:jc w:val="both"/>
        <w:rPr>
          <w:rFonts w:eastAsia="Times New Roman"/>
          <w:color w:val="000000"/>
          <w:szCs w:val="28"/>
        </w:rPr>
      </w:pPr>
    </w:p>
    <w:p w:rsidR="00000000" w:rsidRDefault="00B64F15">
      <w:pPr>
        <w:ind w:firstLine="737"/>
        <w:jc w:val="both"/>
        <w:rPr>
          <w:rFonts w:eastAsia="Times New Roman"/>
          <w:color w:val="000000"/>
          <w:szCs w:val="28"/>
        </w:rPr>
      </w:pPr>
    </w:p>
    <w:p w:rsidR="00000000" w:rsidRDefault="00B64F1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Заместитель главы</w:t>
      </w:r>
    </w:p>
    <w:p w:rsidR="00000000" w:rsidRDefault="00B64F1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муниципального образования </w:t>
      </w:r>
    </w:p>
    <w:p w:rsidR="00000000" w:rsidRDefault="00B64F15">
      <w:pPr>
        <w:jc w:val="both"/>
        <w:rPr>
          <w:rFonts w:eastAsia="Times New Roman"/>
          <w:szCs w:val="34"/>
        </w:rPr>
      </w:pPr>
      <w:r>
        <w:rPr>
          <w:rFonts w:eastAsia="Times New Roman"/>
          <w:szCs w:val="28"/>
        </w:rPr>
        <w:t xml:space="preserve">Кореновский </w:t>
      </w:r>
      <w:r>
        <w:rPr>
          <w:rFonts w:eastAsia="Times New Roman"/>
          <w:szCs w:val="34"/>
        </w:rPr>
        <w:t>муницип</w:t>
      </w:r>
      <w:r>
        <w:rPr>
          <w:rFonts w:eastAsia="Times New Roman"/>
          <w:szCs w:val="34"/>
        </w:rPr>
        <w:t xml:space="preserve">альный район </w:t>
      </w:r>
    </w:p>
    <w:p w:rsidR="00000000" w:rsidRDefault="00B64F15">
      <w:pPr>
        <w:jc w:val="both"/>
      </w:pPr>
      <w:r>
        <w:rPr>
          <w:rFonts w:eastAsia="Times New Roman"/>
          <w:szCs w:val="34"/>
        </w:rPr>
        <w:t>Краснодарского края</w:t>
      </w:r>
      <w:r>
        <w:rPr>
          <w:rFonts w:eastAsia="Times New Roman"/>
          <w:szCs w:val="28"/>
        </w:rPr>
        <w:t xml:space="preserve">                                                                             Б.И. Сторчун</w:t>
      </w:r>
    </w:p>
    <w:sectPr w:rsidR="00000000">
      <w:pgSz w:w="11906" w:h="16838"/>
      <w:pgMar w:top="1134" w:right="567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DejaVu Sans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F15"/>
    <w:rsid w:val="00B6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F5F9687-F591-408D-A0C7-3048A109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2"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3z0">
    <w:name w:val="WW8Num3z0"/>
    <w:rPr>
      <w:rFonts w:ascii="Liberation Serif" w:hAnsi="Liberation Serif" w:cs="Liberation Serif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20">
    <w:name w:val="Основной шрифт абзаца2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a6">
    <w:name w:val="Цветовое выделение для Текст"/>
    <w:rPr>
      <w:sz w:val="24"/>
    </w:rPr>
  </w:style>
  <w:style w:type="character" w:customStyle="1" w:styleId="ListLabel1">
    <w:name w:val="ListLabel 1"/>
    <w:rPr>
      <w:rFonts w:ascii="Liberation Serif" w:hAnsi="Liberation Serif" w:cs="Liberation Serif"/>
    </w:rPr>
  </w:style>
  <w:style w:type="character" w:customStyle="1" w:styleId="ListLabel2">
    <w:name w:val="ListLabel 2"/>
    <w:rPr>
      <w:rFonts w:ascii="Liberation Serif" w:hAnsi="Liberation Serif" w:cs="Liberation Serif"/>
    </w:rPr>
  </w:style>
  <w:style w:type="character" w:styleId="a7">
    <w:name w:val="Hyperlink"/>
    <w:rPr>
      <w:color w:val="000080"/>
      <w:u w:val="single"/>
      <w:lang/>
    </w:rPr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q">
    <w:name w:val="q"/>
  </w:style>
  <w:style w:type="character" w:customStyle="1" w:styleId="40">
    <w:name w:val="Основной шрифт абзаца4"/>
  </w:style>
  <w:style w:type="character" w:customStyle="1" w:styleId="a8">
    <w:name w:val="Текст выноски Знак"/>
    <w:basedOn w:val="20"/>
    <w:rPr>
      <w:rFonts w:ascii="Tahoma" w:eastAsia="Calibri" w:hAnsi="Tahoma" w:cs="Tahoma"/>
      <w:sz w:val="16"/>
      <w:szCs w:val="14"/>
    </w:rPr>
  </w:style>
  <w:style w:type="character" w:customStyle="1" w:styleId="FontStyle28">
    <w:name w:val="Font Style28"/>
    <w:basedOn w:val="2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20"/>
    <w:rPr>
      <w:rFonts w:ascii="Times New Roman" w:eastAsia="Times New Roman" w:hAnsi="Times New Roman" w:cs="Times New Roman"/>
      <w:sz w:val="26"/>
      <w:szCs w:val="26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cs="DejaVu Sans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WW-">
    <w:name w:val="WW-Заголовок"/>
    <w:basedOn w:val="10"/>
    <w:next w:val="ab"/>
  </w:style>
  <w:style w:type="paragraph" w:styleId="ab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ac">
    <w:name w:val="Нормальный (таблица)"/>
    <w:pPr>
      <w:widowControl w:val="0"/>
      <w:suppressAutoHyphens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Mangal"/>
      <w:color w:val="00000A"/>
      <w:sz w:val="22"/>
      <w:szCs w:val="22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/>
    </w:r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">
    <w:name w:val="Document Map"/>
    <w:pPr>
      <w:overflowPunct w:val="0"/>
    </w:pPr>
    <w:rPr>
      <w:rFonts w:eastAsia="Lucida Sans Unicode"/>
      <w:color w:val="000000"/>
      <w:kern w:val="2"/>
    </w:rPr>
  </w:style>
  <w:style w:type="paragraph" w:customStyle="1" w:styleId="14">
    <w:name w:val="Обычный1"/>
    <w:pPr>
      <w:tabs>
        <w:tab w:val="left" w:pos="709"/>
      </w:tabs>
      <w:suppressAutoHyphens/>
      <w:overflowPunct w:val="0"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22">
    <w:name w:val="Обычный2"/>
    <w:pPr>
      <w:suppressAutoHyphens/>
      <w:overflowPunct w:val="0"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styleId="af">
    <w:name w:val="Balloon Text"/>
    <w:basedOn w:val="22"/>
    <w:rPr>
      <w:rFonts w:ascii="Tahoma" w:eastAsia="Tahoma" w:hAnsi="Tahoma" w:cs="Mangal"/>
      <w:sz w:val="16"/>
      <w:szCs w:val="14"/>
    </w:rPr>
  </w:style>
  <w:style w:type="paragraph" w:styleId="af0">
    <w:name w:val="No Spacing"/>
    <w:qFormat/>
    <w:pPr>
      <w:suppressAutoHyphens/>
      <w:overflowPunct w:val="0"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customStyle="1" w:styleId="Standard">
    <w:name w:val="Standard"/>
    <w:pPr>
      <w:suppressAutoHyphens/>
      <w:overflowPunct w:val="0"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customStyle="1" w:styleId="af1">
    <w:name w:val="Блочная цитата"/>
    <w:basedOn w:val="a"/>
    <w:pPr>
      <w:spacing w:after="283"/>
      <w:ind w:left="567" w:right="567"/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Normal">
    <w:name w:val="ConsNormal"/>
    <w:pPr>
      <w:suppressAutoHyphens/>
      <w:overflowPunct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</w:style>
  <w:style w:type="paragraph" w:customStyle="1" w:styleId="15">
    <w:name w:val="Цитата1"/>
    <w:basedOn w:val="a"/>
    <w:pPr>
      <w:ind w:left="170" w:right="57"/>
    </w:pPr>
  </w:style>
  <w:style w:type="paragraph" w:customStyle="1" w:styleId="ConsPlusTitle">
    <w:name w:val="ConsPlusTitle"/>
    <w:pPr>
      <w:suppressAutoHyphens/>
      <w:overflowPunct w:val="0"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overflowPunct w:val="0"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</w:style>
  <w:style w:type="paragraph" w:styleId="af5">
    <w:name w:val="Body Text Indent"/>
    <w:basedOn w:val="a"/>
    <w:pPr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1967</Words>
  <Characters>11212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2020-11-16T14:20:00Z</cp:lastPrinted>
  <dcterms:created xsi:type="dcterms:W3CDTF">2025-06-18T07:41:00Z</dcterms:created>
  <dcterms:modified xsi:type="dcterms:W3CDTF">2025-06-18T07:41:00Z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