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tabs>
          <w:tab w:val="clear" w:pos="720"/>
          <w:tab w:val="left" w:pos="10308" w:leader="none"/>
        </w:tabs>
        <w:spacing w:before="0" w:after="0"/>
        <w:rPr>
          <w:color w:val="000000"/>
        </w:rPr>
      </w:pPr>
      <w:r>
        <w:rPr>
          <w:rFonts w:ascii="Liberation Serif" w:hAnsi="Liberation Serif"/>
          <w:color w:val="000000"/>
          <w:sz w:val="28"/>
        </w:rPr>
        <w:t>Описание объекта закупки</w:t>
      </w:r>
    </w:p>
    <w:p>
      <w:pPr>
        <w:pStyle w:val="1"/>
        <w:tabs>
          <w:tab w:val="clear" w:pos="720"/>
          <w:tab w:val="left" w:pos="10308" w:leader="none"/>
        </w:tabs>
        <w:spacing w:before="0" w:after="0"/>
        <w:rPr>
          <w:b w:val="false"/>
          <w:b w:val="false"/>
          <w:bCs w:val="false"/>
          <w:color w:val="000000"/>
        </w:rPr>
      </w:pPr>
      <w:r>
        <w:rPr>
          <w:rFonts w:ascii="Liberation Serif" w:hAnsi="Liberation Serif"/>
          <w:b w:val="false"/>
          <w:bCs w:val="false"/>
          <w:color w:val="000000"/>
          <w:sz w:val="28"/>
        </w:rPr>
        <w:t>(</w:t>
      </w:r>
      <w:r>
        <w:rPr>
          <w:rFonts w:ascii="Liberation Serif" w:hAnsi="Liberation Serif"/>
          <w:b w:val="false"/>
          <w:bCs w:val="false"/>
          <w:color w:val="000000"/>
        </w:rPr>
        <w:t xml:space="preserve">оказание услуг, связанные с научными исследованиями и экспериментальными разработками в области прочих естественных наук (в скобках указывается конкретный вид услуг) </w:t>
      </w:r>
    </w:p>
    <w:p>
      <w:pPr>
        <w:pStyle w:val="Normal"/>
        <w:tabs>
          <w:tab w:val="clear" w:pos="720"/>
          <w:tab w:val="left" w:pos="10308" w:leader="none"/>
        </w:tabs>
        <w:jc w:val="center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______________________________________________________________</w:t>
      </w:r>
    </w:p>
    <w:p>
      <w:pPr>
        <w:pStyle w:val="Normal"/>
        <w:widowControl w:val="false"/>
        <w:tabs>
          <w:tab w:val="clear" w:pos="720"/>
          <w:tab w:val="left" w:pos="10308" w:leader="none"/>
        </w:tabs>
        <w:suppressAutoHyphens w:val="true"/>
        <w:spacing w:lineRule="auto" w:line="240"/>
        <w:ind w:left="0" w:right="0" w:hanging="0"/>
        <w:jc w:val="center"/>
        <w:rPr>
          <w:sz w:val="24"/>
          <w:szCs w:val="20"/>
        </w:rPr>
      </w:pP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</w:rPr>
        <w:t xml:space="preserve"> </w:t>
      </w: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</w:rPr>
        <w:t>(указывается полное наименование объекта закупки)</w:t>
      </w:r>
    </w:p>
    <w:p>
      <w:pPr>
        <w:pStyle w:val="Normal"/>
        <w:jc w:val="center"/>
        <w:rPr>
          <w:rFonts w:ascii="Liberation Serif" w:hAnsi="Liberation Serif"/>
          <w:sz w:val="24"/>
          <w:szCs w:val="20"/>
        </w:rPr>
      </w:pPr>
      <w:r>
        <w:rPr>
          <w:rFonts w:ascii="Liberation Serif" w:hAnsi="Liberation Serif"/>
          <w:sz w:val="24"/>
          <w:szCs w:val="20"/>
        </w:rPr>
      </w:r>
    </w:p>
    <w:tbl>
      <w:tblPr>
        <w:tblStyle w:val="Style_4"/>
        <w:tblW w:w="963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5074"/>
        <w:gridCol w:w="3979"/>
      </w:tblGrid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№</w:t>
            </w: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br/>
              <w:t>п/п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Раздел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Информация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1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Наименование объекта закупки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2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 xml:space="preserve">Код по </w:t>
            </w:r>
            <w:hyperlink r:id="rId2">
              <w:r>
                <w:rPr>
                  <w:rFonts w:eastAsia="Droid Sans Fallback" w:cs="Droid Sans Devanagari" w:ascii="Liberation Serif" w:hAnsi="Liberation Serif"/>
                  <w:color w:val="000000"/>
                  <w:spacing w:val="0"/>
                  <w:kern w:val="0"/>
                  <w:sz w:val="20"/>
                  <w:szCs w:val="20"/>
                  <w:lang w:val="ru-RU" w:eastAsia="zh-CN" w:bidi="hi-IN"/>
                </w:rPr>
                <w:t>ОКПД 2</w:t>
              </w:r>
            </w:hyperlink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 xml:space="preserve">/Код позиции КТРУ </w:t>
            </w: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vertAlign w:val="superscript"/>
                <w:lang w:val="ru-RU" w:eastAsia="zh-CN" w:bidi="hi-IN"/>
              </w:rPr>
              <w:t>1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3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Объем выполняемых работ, оказываемых услуг с единицей измерения объема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4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 xml:space="preserve">Обоснование необходимости использования при составлении описания объекта закупки показателей, требований, условных обозначений и терминологии из источников, не связанных с </w:t>
            </w:r>
            <w:hyperlink r:id="rId3">
              <w:r>
                <w:rPr>
                  <w:rFonts w:eastAsia="Droid Sans Fallback" w:cs="Droid Sans Devanagari" w:ascii="Liberation Serif" w:hAnsi="Liberation Serif"/>
                  <w:color w:val="000000"/>
                  <w:spacing w:val="0"/>
                  <w:kern w:val="0"/>
                  <w:sz w:val="20"/>
                  <w:szCs w:val="20"/>
                  <w:lang w:val="ru-RU" w:eastAsia="zh-CN" w:bidi="hi-IN"/>
                </w:rPr>
                <w:t>законодательством</w:t>
              </w:r>
            </w:hyperlink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 xml:space="preserve"> Российской Федерации о техническом регулировании, </w:t>
            </w:r>
            <w:hyperlink r:id="rId4">
              <w:r>
                <w:rPr>
                  <w:rFonts w:eastAsia="Droid Sans Fallback" w:cs="Droid Sans Devanagari" w:ascii="Liberation Serif" w:hAnsi="Liberation Serif"/>
                  <w:color w:val="000000"/>
                  <w:spacing w:val="0"/>
                  <w:kern w:val="0"/>
                  <w:sz w:val="20"/>
                  <w:szCs w:val="20"/>
                  <w:lang w:val="ru-RU" w:eastAsia="zh-CN" w:bidi="hi-IN"/>
                </w:rPr>
                <w:t>законодательством</w:t>
              </w:r>
            </w:hyperlink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 xml:space="preserve"> Российской Федерации о стандартизации</w:t>
            </w: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vertAlign w:val="superscript"/>
                <w:lang w:val="ru-RU" w:eastAsia="zh-CN" w:bidi="hi-IN"/>
              </w:rPr>
              <w:t>2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5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Требования, установленные к функциональным, техническим, качественным характеристикам закупаемых работ, услуг, входящих в объект закупки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5.1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Порядок, последовательность действий и (или) условия, которые должны быть соблюдены подрядчиком, исполнителем при выполнении работ, оказании услуг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5.2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Перечень документов (материалов), оформляемых по итогам выполненных работ, оказанных услуг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5.3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Требования к содержанию (составу) отчетных (итоговых) документов (материалов) и их оформлению по результатам выполненных работ, оказанных услуг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5.4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 xml:space="preserve">Иные требования и (или) информация, касающиеся объекта закупки, и установленные в соответствии с положениями </w:t>
            </w:r>
            <w:hyperlink r:id="rId5">
              <w:r>
                <w:rPr>
                  <w:rFonts w:eastAsia="Droid Sans Fallback" w:cs="Droid Sans Devanagari" w:ascii="Liberation Serif" w:hAnsi="Liberation Serif"/>
                  <w:color w:val="000000"/>
                  <w:spacing w:val="0"/>
                  <w:kern w:val="0"/>
                  <w:sz w:val="20"/>
                  <w:szCs w:val="20"/>
                  <w:lang w:val="ru-RU" w:eastAsia="zh-CN" w:bidi="hi-IN"/>
                </w:rPr>
                <w:t>ст. 33</w:t>
              </w:r>
            </w:hyperlink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 xml:space="preserve"> Федерального закона № 44-ФЗ </w:t>
            </w: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vertAlign w:val="superscript"/>
                <w:lang w:val="ru-RU" w:eastAsia="zh-CN" w:bidi="hi-IN"/>
              </w:rPr>
              <w:t>3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6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Порядок взаимодействия ответственных лиц со стороны заказчика и подрядчика, исполнителя при выполнении работ, оказании услуг, если такие действия необходимы при исполнении контракта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7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 xml:space="preserve">Нормативно-правовая база </w:t>
            </w:r>
            <w:hyperlink w:anchor="sub_100444">
              <w:r>
                <w:rPr>
                  <w:rFonts w:eastAsia="Droid Sans Fallback" w:cs="Droid Sans Devanagari" w:ascii="Liberation Serif" w:hAnsi="Liberation Serif"/>
                  <w:color w:val="000000"/>
                  <w:spacing w:val="0"/>
                  <w:kern w:val="0"/>
                  <w:sz w:val="20"/>
                  <w:szCs w:val="20"/>
                  <w:vertAlign w:val="superscript"/>
                  <w:lang w:val="ru-RU" w:eastAsia="zh-CN" w:bidi="hi-IN"/>
                </w:rPr>
                <w:t>4</w:t>
              </w:r>
            </w:hyperlink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</w:tbl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color w:val="000000"/>
          <w:spacing w:val="0"/>
          <w:sz w:val="20"/>
          <w:vertAlign w:val="superscript"/>
        </w:rPr>
      </w:pPr>
      <w:r>
        <w:rPr>
          <w:rFonts w:ascii="Liberation Serif" w:hAnsi="Liberation Serif"/>
          <w:color w:val="000000"/>
          <w:spacing w:val="0"/>
          <w:sz w:val="20"/>
          <w:vertAlign w:val="superscript"/>
        </w:rPr>
      </w:r>
    </w:p>
    <w:p>
      <w:pPr>
        <w:pStyle w:val="Normal"/>
        <w:tabs>
          <w:tab w:val="clear" w:pos="720"/>
          <w:tab w:val="left" w:pos="10308" w:leader="none"/>
        </w:tabs>
        <w:rPr/>
      </w:pPr>
      <w:r>
        <w:rPr>
          <w:rFonts w:ascii="Liberation Serif" w:hAnsi="Liberation Serif"/>
          <w:color w:val="000000"/>
          <w:spacing w:val="0"/>
          <w:sz w:val="20"/>
          <w:vertAlign w:val="superscript"/>
        </w:rPr>
        <w:t>1</w:t>
      </w:r>
      <w:r>
        <w:rPr>
          <w:rFonts w:ascii="Liberation Serif" w:hAnsi="Liberation Serif"/>
          <w:sz w:val="20"/>
        </w:rPr>
        <w:t xml:space="preserve"> Общероссийский классификатор продукции по видам экономической деятельности </w:t>
      </w:r>
      <w:hyperlink r:id="rId6">
        <w:r>
          <w:rPr>
            <w:rFonts w:ascii="Liberation Serif" w:hAnsi="Liberation Serif"/>
            <w:sz w:val="20"/>
          </w:rPr>
          <w:t>ОК 034-2014</w:t>
        </w:r>
      </w:hyperlink>
      <w:r>
        <w:rPr>
          <w:rFonts w:ascii="Liberation Serif" w:hAnsi="Liberation Serif"/>
          <w:sz w:val="20"/>
        </w:rPr>
        <w:t xml:space="preserve"> и каталог товаров, работ, услуг, размещенный в единой информационной системе в сфере закупок.</w:t>
      </w:r>
    </w:p>
    <w:p>
      <w:pPr>
        <w:pStyle w:val="Normal"/>
        <w:tabs>
          <w:tab w:val="clear" w:pos="720"/>
          <w:tab w:val="left" w:pos="10308" w:leader="none"/>
        </w:tabs>
        <w:rPr>
          <w:sz w:val="20"/>
        </w:rPr>
      </w:pPr>
      <w:r>
        <w:rPr>
          <w:rFonts w:ascii="Liberation Serif" w:hAnsi="Liberation Serif"/>
          <w:color w:val="000000"/>
          <w:spacing w:val="0"/>
          <w:sz w:val="20"/>
          <w:vertAlign w:val="superscript"/>
        </w:rPr>
        <w:t>2</w:t>
      </w:r>
      <w:r>
        <w:rPr>
          <w:rFonts w:ascii="Liberation Serif" w:hAnsi="Liberation Serif"/>
          <w:sz w:val="20"/>
        </w:rPr>
        <w:t xml:space="preserve"> Заполняется в случае необходимости</w:t>
      </w:r>
      <w:bookmarkStart w:id="0" w:name="sub_100222"/>
      <w:bookmarkEnd w:id="0"/>
      <w:r>
        <w:rPr>
          <w:rFonts w:ascii="Liberation Serif" w:hAnsi="Liberation Serif"/>
          <w:sz w:val="20"/>
        </w:rPr>
        <w:t>.</w:t>
      </w:r>
    </w:p>
    <w:p>
      <w:pPr>
        <w:pStyle w:val="Normal"/>
        <w:tabs>
          <w:tab w:val="clear" w:pos="720"/>
          <w:tab w:val="left" w:pos="10308" w:leader="none"/>
        </w:tabs>
        <w:rPr>
          <w:sz w:val="20"/>
        </w:rPr>
      </w:pPr>
      <w:r>
        <w:rPr>
          <w:rFonts w:ascii="Liberation Serif" w:hAnsi="Liberation Serif"/>
          <w:sz w:val="20"/>
        </w:rPr>
        <w:t xml:space="preserve">Например: Для более детального описания товара, работ, услуг, отвечающего требованиям заказчика, помимо показателей, требований, условных обозначений и терминологии, касающихся технических характеристик, функциональных характеристик (потребительских свойств) товара, работ, услуг, качественных характеристик объекта закупки, которые предусмотрены техническими регламентами, принятыми в соответствии с </w:t>
      </w:r>
      <w:hyperlink r:id="rId7">
        <w:r>
          <w:rPr>
            <w:rFonts w:ascii="Liberation Serif" w:hAnsi="Liberation Serif"/>
            <w:sz w:val="20"/>
          </w:rPr>
          <w:t>законодательством</w:t>
        </w:r>
      </w:hyperlink>
      <w:r>
        <w:rPr>
          <w:rFonts w:ascii="Liberation Serif" w:hAnsi="Liberation Serif"/>
          <w:sz w:val="20"/>
        </w:rPr>
        <w:t xml:space="preserve">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</w:t>
      </w:r>
      <w:hyperlink r:id="rId8">
        <w:r>
          <w:rPr>
            <w:rFonts w:ascii="Liberation Serif" w:hAnsi="Liberation Serif"/>
            <w:sz w:val="20"/>
          </w:rPr>
          <w:t>законодательством</w:t>
        </w:r>
      </w:hyperlink>
      <w:r>
        <w:rPr>
          <w:rFonts w:ascii="Liberation Serif" w:hAnsi="Liberation Serif"/>
          <w:sz w:val="20"/>
        </w:rPr>
        <w:t xml:space="preserve"> Российской Федерации о стандартизации, использовались показатели, требования, условные обозначения и терминология, применяемые производителями в технической документации и на официальных сайта.</w:t>
      </w:r>
    </w:p>
    <w:p>
      <w:pPr>
        <w:pStyle w:val="Normal"/>
        <w:tabs>
          <w:tab w:val="clear" w:pos="720"/>
          <w:tab w:val="left" w:pos="10308" w:leader="none"/>
        </w:tabs>
        <w:rPr/>
      </w:pPr>
      <w:r>
        <w:rPr>
          <w:rFonts w:ascii="Liberation Serif" w:hAnsi="Liberation Serif"/>
          <w:color w:val="000000"/>
          <w:spacing w:val="0"/>
          <w:sz w:val="20"/>
          <w:vertAlign w:val="superscript"/>
        </w:rPr>
        <w:t>3</w:t>
      </w:r>
      <w:r>
        <w:rPr>
          <w:rFonts w:ascii="Liberation Serif" w:hAnsi="Liberation Serif"/>
          <w:sz w:val="20"/>
        </w:rPr>
        <w:t xml:space="preserve"> Заказчик указывает дополнительную информацию показатели, по которой отсутствуют в предложенных к заполнению сведениях об объекте закупки, но являются существенными и необходимыми для достижения поставленных целей и удовлетворения нужной потребности, и включение которой соответствует </w:t>
      </w:r>
      <w:hyperlink r:id="rId9">
        <w:r>
          <w:rPr>
            <w:rFonts w:ascii="Liberation Serif" w:hAnsi="Liberation Serif"/>
            <w:sz w:val="20"/>
          </w:rPr>
          <w:t>Федеральному закону</w:t>
        </w:r>
      </w:hyperlink>
      <w:r>
        <w:rPr>
          <w:rFonts w:ascii="Liberation Serif" w:hAnsi="Liberation Serif"/>
          <w:sz w:val="20"/>
        </w:rPr>
        <w:t xml:space="preserve"> № 44-ФЗ, добавляя необходимое количество строк. В случае отсутствия необходимости заполнения дополнительных сведений заказчик удаляет строку.</w:t>
      </w:r>
    </w:p>
    <w:p>
      <w:pPr>
        <w:pStyle w:val="Normal"/>
        <w:tabs>
          <w:tab w:val="clear" w:pos="720"/>
          <w:tab w:val="left" w:pos="10308" w:leader="none"/>
        </w:tabs>
        <w:rPr>
          <w:sz w:val="20"/>
        </w:rPr>
      </w:pPr>
      <w:r>
        <w:rPr>
          <w:rFonts w:ascii="Liberation Serif" w:hAnsi="Liberation Serif"/>
          <w:color w:val="000000"/>
          <w:spacing w:val="0"/>
          <w:sz w:val="20"/>
          <w:vertAlign w:val="superscript"/>
        </w:rPr>
        <w:t>4</w:t>
      </w:r>
      <w:r>
        <w:rPr>
          <w:rFonts w:ascii="Liberation Serif" w:hAnsi="Liberation Serif"/>
          <w:sz w:val="20"/>
        </w:rPr>
        <w:t xml:space="preserve"> Заказчиком может быть приведен перечень законов, нормативных правовых актов, методических документов, норм и правил, стандартов, технических регламентов, касающихся качества выполняемых работ, оказываемых услуг и (или) используемых при подготовке описания объекта закупки.</w:t>
      </w:r>
    </w:p>
    <w:sectPr>
      <w:headerReference w:type="default" r:id="rId10"/>
      <w:type w:val="nextPage"/>
      <w:pgSz w:w="11906" w:h="16838"/>
      <w:pgMar w:left="1701" w:right="567" w:header="327" w:top="127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 CYR">
    <w:charset w:val="01"/>
    <w:family w:val="roman"/>
    <w:pitch w:val="variable"/>
  </w:font>
  <w:font w:name="XO Thames">
    <w:charset w:val="01"/>
    <w:family w:val="roman"/>
    <w:pitch w:val="variable"/>
  </w:font>
  <w:font w:name="Calibri Light">
    <w:charset w:val="01"/>
    <w:family w:val="roman"/>
    <w:pitch w:val="variable"/>
  </w:font>
  <w:font w:name="Courier New">
    <w:charset w:val="01"/>
    <w:family w:val="roman"/>
    <w:pitch w:val="variable"/>
  </w:font>
  <w:font w:name="Cambria">
    <w:charset w:val="01"/>
    <w:family w:val="roman"/>
    <w:pitch w:val="variable"/>
  </w:font>
  <w:font w:name="Segoe U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49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36575" cy="17462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604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1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219.85pt;margin-top:0.05pt;width:42.15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1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Style49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roid Sans Fallback" w:cs="Droid Sans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2_ch"/>
    <w:uiPriority w:val="0"/>
    <w:qFormat/>
    <w:pPr>
      <w:widowControl w:val="false"/>
      <w:suppressAutoHyphens w:val="true"/>
      <w:bidi w:val="0"/>
      <w:spacing w:lineRule="auto" w:line="240" w:before="0" w:after="0"/>
      <w:ind w:left="0" w:right="0" w:firstLine="720"/>
      <w:jc w:val="both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basedOn w:val="Normal"/>
    <w:next w:val="Normal"/>
    <w:link w:val="Style_7_ch"/>
    <w:uiPriority w:val="9"/>
    <w:qFormat/>
    <w:pPr>
      <w:spacing w:before="108" w:after="108"/>
      <w:ind w:left="0" w:right="0" w:hanging="0"/>
      <w:jc w:val="center"/>
      <w:outlineLvl w:val="0"/>
    </w:pPr>
    <w:rPr>
      <w:b/>
      <w:color w:val="26282F"/>
    </w:rPr>
  </w:style>
  <w:style w:type="paragraph" w:styleId="2">
    <w:name w:val="Heading 2"/>
    <w:next w:val="Normal"/>
    <w:link w:val="Style_208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link w:val="Style_13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4">
    <w:name w:val="Heading 4"/>
    <w:next w:val="Normal"/>
    <w:link w:val="Style_202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1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11">
    <w:name w:val="Подзаголовок1"/>
    <w:link w:val="Style_66"/>
    <w:qFormat/>
    <w:rPr>
      <w:rFonts w:ascii="XO Thames" w:hAnsi="XO Thames"/>
      <w:i/>
      <w:color w:val="000000"/>
      <w:spacing w:val="0"/>
      <w:sz w:val="24"/>
    </w:rPr>
  </w:style>
  <w:style w:type="character" w:styleId="ConsPlusNonformat">
    <w:name w:val="ConsPlusNonformat"/>
    <w:link w:val="Style_171"/>
    <w:qFormat/>
    <w:rPr>
      <w:rFonts w:ascii="Courier New" w:hAnsi="Courier New"/>
      <w:color w:val="000000"/>
      <w:sz w:val="20"/>
    </w:rPr>
  </w:style>
  <w:style w:type="character" w:styleId="Style9">
    <w:name w:val="Название Знак"/>
    <w:link w:val="Style_70"/>
    <w:qFormat/>
    <w:rPr>
      <w:rFonts w:ascii="Cambria" w:hAnsi="Cambria"/>
      <w:b/>
      <w:color w:val="000000"/>
      <w:spacing w:val="0"/>
      <w:sz w:val="32"/>
    </w:rPr>
  </w:style>
  <w:style w:type="character" w:styleId="31">
    <w:name w:val="Заголовок 31"/>
    <w:link w:val="Style_6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Contents2">
    <w:name w:val="Contents 2"/>
    <w:link w:val="Style_147"/>
    <w:qFormat/>
    <w:rPr>
      <w:rFonts w:ascii="XO Thames" w:hAnsi="XO Thames"/>
      <w:color w:val="000000"/>
      <w:spacing w:val="0"/>
      <w:sz w:val="28"/>
    </w:rPr>
  </w:style>
  <w:style w:type="character" w:styleId="Style10">
    <w:name w:val="Цветовое выделение для Текст"/>
    <w:link w:val="Style_89"/>
    <w:qFormat/>
    <w:rPr>
      <w:rFonts w:ascii="Times New Roman CYR" w:hAnsi="Times New Roman CYR"/>
      <w:color w:val="000000"/>
      <w:sz w:val="20"/>
    </w:rPr>
  </w:style>
  <w:style w:type="character" w:styleId="12">
    <w:name w:val="Нижний колонтитул1"/>
    <w:link w:val="Style_136"/>
    <w:qFormat/>
    <w:rPr>
      <w:rFonts w:ascii="Calibri" w:hAnsi="Calibri"/>
      <w:color w:val="000000"/>
      <w:spacing w:val="0"/>
      <w:sz w:val="20"/>
    </w:rPr>
  </w:style>
  <w:style w:type="character" w:styleId="13">
    <w:name w:val="Верхний колонтитул1"/>
    <w:link w:val="Style_215"/>
    <w:qFormat/>
    <w:rPr/>
  </w:style>
  <w:style w:type="character" w:styleId="Annotationsubject">
    <w:name w:val="annotation subject"/>
    <w:basedOn w:val="Annotationtext"/>
    <w:link w:val="Style_113"/>
    <w:qFormat/>
    <w:rPr>
      <w:rFonts w:ascii="Times New Roman CYR" w:hAnsi="Times New Roman CYR"/>
      <w:b/>
    </w:rPr>
  </w:style>
  <w:style w:type="character" w:styleId="14">
    <w:name w:val="Текст примечания1"/>
    <w:link w:val="Style_36"/>
    <w:qFormat/>
    <w:rPr>
      <w:rFonts w:ascii="Calibri" w:hAnsi="Calibri"/>
      <w:sz w:val="20"/>
    </w:rPr>
  </w:style>
  <w:style w:type="character" w:styleId="Contents6">
    <w:name w:val="Contents 6"/>
    <w:link w:val="Style_83"/>
    <w:qFormat/>
    <w:rPr>
      <w:rFonts w:ascii="XO Thames" w:hAnsi="XO Thames"/>
      <w:color w:val="000000"/>
      <w:spacing w:val="0"/>
      <w:sz w:val="28"/>
    </w:rPr>
  </w:style>
  <w:style w:type="character" w:styleId="Contents4">
    <w:name w:val="Contents 4"/>
    <w:link w:val="Style_86"/>
    <w:qFormat/>
    <w:rPr>
      <w:rFonts w:ascii="XO Thames" w:hAnsi="XO Thames"/>
      <w:color w:val="000000"/>
      <w:spacing w:val="0"/>
      <w:sz w:val="28"/>
    </w:rPr>
  </w:style>
  <w:style w:type="character" w:styleId="Header">
    <w:name w:val="Header"/>
    <w:link w:val="Style_29"/>
    <w:qFormat/>
    <w:rPr/>
  </w:style>
  <w:style w:type="character" w:styleId="Style11">
    <w:name w:val="Комментарий"/>
    <w:basedOn w:val="Style18"/>
    <w:link w:val="Style_42"/>
    <w:qFormat/>
    <w:rPr>
      <w:color w:val="353842"/>
    </w:rPr>
  </w:style>
  <w:style w:type="character" w:styleId="ConsPlusNormal">
    <w:name w:val="ConsPlusNormal"/>
    <w:link w:val="Style_195"/>
    <w:qFormat/>
    <w:rPr>
      <w:rFonts w:ascii="Calibri" w:hAnsi="Calibri"/>
      <w:color w:val="000000"/>
      <w:sz w:val="22"/>
    </w:rPr>
  </w:style>
  <w:style w:type="character" w:styleId="Style12">
    <w:name w:val="Гипертекстовая ссылка"/>
    <w:link w:val="Style_160"/>
    <w:qFormat/>
    <w:rPr>
      <w:b w:val="false"/>
      <w:color w:val="106BBE"/>
    </w:rPr>
  </w:style>
  <w:style w:type="character" w:styleId="Endnote">
    <w:name w:val="Endnote"/>
    <w:link w:val="Style_52"/>
    <w:qFormat/>
    <w:rPr>
      <w:sz w:val="20"/>
    </w:rPr>
  </w:style>
  <w:style w:type="character" w:styleId="Contents7">
    <w:name w:val="Contents 7"/>
    <w:link w:val="Style_128"/>
    <w:qFormat/>
    <w:rPr>
      <w:rFonts w:ascii="XO Thames" w:hAnsi="XO Thames"/>
      <w:color w:val="000000"/>
      <w:spacing w:val="0"/>
      <w:sz w:val="28"/>
    </w:rPr>
  </w:style>
  <w:style w:type="character" w:styleId="15">
    <w:name w:val="Тема примечания1"/>
    <w:basedOn w:val="14"/>
    <w:link w:val="Style_211"/>
    <w:qFormat/>
    <w:rPr>
      <w:rFonts w:ascii="Times New Roman CYR" w:hAnsi="Times New Roman CYR"/>
      <w:b/>
      <w:sz w:val="20"/>
    </w:rPr>
  </w:style>
  <w:style w:type="character" w:styleId="Style13">
    <w:name w:val="Содержимое таблицы"/>
    <w:link w:val="Style_162"/>
    <w:qFormat/>
    <w:rPr/>
  </w:style>
  <w:style w:type="character" w:styleId="Style14">
    <w:name w:val="Нормальный (таблица)"/>
    <w:link w:val="Style_6"/>
    <w:qFormat/>
    <w:rPr>
      <w:rFonts w:ascii="Calibri" w:hAnsi="Calibri"/>
      <w:color w:val="000000"/>
      <w:spacing w:val="0"/>
      <w:sz w:val="20"/>
    </w:rPr>
  </w:style>
  <w:style w:type="character" w:styleId="Style15">
    <w:name w:val="Интернет-ссылка"/>
    <w:link w:val="Style_206"/>
    <w:rPr>
      <w:rFonts w:ascii="Calibri" w:hAnsi="Calibri"/>
      <w:color w:val="0563C1"/>
      <w:spacing w:val="0"/>
      <w:sz w:val="20"/>
      <w:u w:val="single"/>
    </w:rPr>
  </w:style>
  <w:style w:type="character" w:styleId="32">
    <w:name w:val="Заголовок 3 Знак"/>
    <w:basedOn w:val="DefaultParagraphFont"/>
    <w:link w:val="Style_112"/>
    <w:qFormat/>
    <w:rPr>
      <w:rFonts w:ascii="Calibri Light" w:hAnsi="Calibri Light" w:asciiTheme="majorAscii" w:hAnsiTheme="majorHAnsi"/>
      <w:color w:val="203864" w:themeColor="accent1" w:themeShade="7f"/>
      <w:sz w:val="24"/>
    </w:rPr>
  </w:style>
  <w:style w:type="character" w:styleId="List">
    <w:name w:val="List"/>
    <w:basedOn w:val="Textbody"/>
    <w:link w:val="Style_100"/>
    <w:qFormat/>
    <w:rPr/>
  </w:style>
  <w:style w:type="character" w:styleId="EndnoteCharacters">
    <w:name w:val="Endnote Characters"/>
    <w:link w:val="Style_99"/>
    <w:qFormat/>
    <w:rPr>
      <w:rFonts w:ascii="Calibri" w:hAnsi="Calibri"/>
      <w:color w:val="000000"/>
      <w:spacing w:val="0"/>
      <w:sz w:val="20"/>
      <w:vertAlign w:val="superscript"/>
    </w:rPr>
  </w:style>
  <w:style w:type="character" w:styleId="BalloonText">
    <w:name w:val="Balloon Text"/>
    <w:link w:val="Style_194"/>
    <w:qFormat/>
    <w:rPr>
      <w:rFonts w:ascii="Segoe UI" w:hAnsi="Segoe UI"/>
      <w:sz w:val="18"/>
    </w:rPr>
  </w:style>
  <w:style w:type="character" w:styleId="ConsPlusTitle">
    <w:name w:val="ConsPlusTitle"/>
    <w:link w:val="Style_9"/>
    <w:qFormat/>
    <w:rPr>
      <w:rFonts w:ascii="Arial" w:hAnsi="Arial"/>
      <w:b/>
      <w:color w:val="000000"/>
      <w:spacing w:val="0"/>
      <w:sz w:val="24"/>
    </w:rPr>
  </w:style>
  <w:style w:type="character" w:styleId="Heading3">
    <w:name w:val="Heading 3"/>
    <w:link w:val="Style_13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Textbodyindent">
    <w:name w:val="Text body indent"/>
    <w:link w:val="Style_119"/>
    <w:qFormat/>
    <w:rPr>
      <w:rFonts w:ascii="Times New Roman" w:hAnsi="Times New Roman"/>
    </w:rPr>
  </w:style>
  <w:style w:type="character" w:styleId="Textbody">
    <w:name w:val="Text body"/>
    <w:link w:val="Style_87"/>
    <w:qFormat/>
    <w:rPr>
      <w:rFonts w:ascii="Calibri" w:hAnsi="Calibri"/>
      <w:color w:val="000000"/>
      <w:spacing w:val="0"/>
      <w:sz w:val="20"/>
    </w:rPr>
  </w:style>
  <w:style w:type="character" w:styleId="ListParagraph">
    <w:name w:val="List Paragraph"/>
    <w:link w:val="Style_183"/>
    <w:qFormat/>
    <w:rPr/>
  </w:style>
  <w:style w:type="character" w:styleId="Style16">
    <w:name w:val="Текст примечания Знак"/>
    <w:link w:val="Style_110"/>
    <w:qFormat/>
    <w:rPr>
      <w:rFonts w:ascii="Calibri" w:hAnsi="Calibri"/>
      <w:sz w:val="20"/>
    </w:rPr>
  </w:style>
  <w:style w:type="character" w:styleId="Style17">
    <w:name w:val="Верхний колонтитул Знак"/>
    <w:link w:val="Style_75"/>
    <w:qFormat/>
    <w:rPr>
      <w:rFonts w:ascii="Times New Roman CYR" w:hAnsi="Times New Roman CYR"/>
      <w:color w:val="000000"/>
      <w:spacing w:val="0"/>
      <w:sz w:val="24"/>
    </w:rPr>
  </w:style>
  <w:style w:type="character" w:styleId="41">
    <w:name w:val="Заголовок 41"/>
    <w:link w:val="Style_115"/>
    <w:qFormat/>
    <w:rPr>
      <w:rFonts w:ascii="XO Thames" w:hAnsi="XO Thames"/>
      <w:b/>
      <w:sz w:val="24"/>
    </w:rPr>
  </w:style>
  <w:style w:type="character" w:styleId="Style18">
    <w:name w:val="Текст (справка)"/>
    <w:link w:val="Style_28"/>
    <w:qFormat/>
    <w:rPr/>
  </w:style>
  <w:style w:type="character" w:styleId="16">
    <w:name w:val="Обычный (веб)1"/>
    <w:link w:val="Style_109"/>
    <w:qFormat/>
    <w:rPr>
      <w:rFonts w:ascii="Times New Roman" w:hAnsi="Times New Roman"/>
    </w:rPr>
  </w:style>
  <w:style w:type="character" w:styleId="Style19">
    <w:name w:val="Заголовок таблицы"/>
    <w:basedOn w:val="Style13"/>
    <w:link w:val="Style_161"/>
    <w:qFormat/>
    <w:rPr>
      <w:b/>
    </w:rPr>
  </w:style>
  <w:style w:type="character" w:styleId="Style20">
    <w:name w:val="Привязка сноски"/>
    <w:link w:val="Style_155"/>
    <w:rPr>
      <w:rFonts w:ascii="Calibri" w:hAnsi="Calibri"/>
      <w:color w:val="000000"/>
      <w:spacing w:val="0"/>
      <w:sz w:val="20"/>
      <w:vertAlign w:val="superscript"/>
    </w:rPr>
  </w:style>
  <w:style w:type="character" w:styleId="Style21">
    <w:name w:val="Подзаголовок для информации об изменениях"/>
    <w:basedOn w:val="Style40"/>
    <w:link w:val="Style_156"/>
    <w:qFormat/>
    <w:rPr>
      <w:b/>
      <w:color w:val="353842"/>
      <w:sz w:val="20"/>
    </w:rPr>
  </w:style>
  <w:style w:type="character" w:styleId="17">
    <w:name w:val="Гиперссылка1"/>
    <w:link w:val="Style_69"/>
    <w:qFormat/>
    <w:rPr>
      <w:rFonts w:ascii="Calibri" w:hAnsi="Calibri"/>
      <w:color w:val="0000FF"/>
      <w:spacing w:val="0"/>
      <w:sz w:val="20"/>
      <w:u w:val="single"/>
    </w:rPr>
  </w:style>
  <w:style w:type="character" w:styleId="Style22">
    <w:name w:val="Указатель"/>
    <w:link w:val="Style_212"/>
    <w:qFormat/>
    <w:rPr/>
  </w:style>
  <w:style w:type="character" w:styleId="18">
    <w:name w:val="Название Знак1"/>
    <w:basedOn w:val="DefaultParagraphFont"/>
    <w:link w:val="Style_101"/>
    <w:qFormat/>
    <w:rPr>
      <w:rFonts w:ascii="Calibri Light" w:hAnsi="Calibri Light" w:asciiTheme="majorAscii" w:hAnsiTheme="majorHAnsi"/>
      <w:spacing w:val="-10"/>
      <w:sz w:val="56"/>
    </w:rPr>
  </w:style>
  <w:style w:type="character" w:styleId="Style23">
    <w:name w:val="Информация о версии"/>
    <w:basedOn w:val="Style11"/>
    <w:link w:val="Style_203"/>
    <w:qFormat/>
    <w:rPr>
      <w:i/>
    </w:rPr>
  </w:style>
  <w:style w:type="character" w:styleId="Style24">
    <w:name w:val="Содержимое врезки"/>
    <w:link w:val="Style_90"/>
    <w:qFormat/>
    <w:rPr/>
  </w:style>
  <w:style w:type="character" w:styleId="19">
    <w:name w:val="Без интервала1"/>
    <w:link w:val="Style_106"/>
    <w:qFormat/>
    <w:rPr>
      <w:rFonts w:ascii="Calibri" w:hAnsi="Calibri"/>
      <w:color w:val="000000"/>
      <w:sz w:val="22"/>
    </w:rPr>
  </w:style>
  <w:style w:type="character" w:styleId="110">
    <w:name w:val="Список1"/>
    <w:basedOn w:val="Textbody"/>
    <w:link w:val="Style_121"/>
    <w:qFormat/>
    <w:rPr/>
  </w:style>
  <w:style w:type="character" w:styleId="Contents9">
    <w:name w:val="Contents 9"/>
    <w:link w:val="Style_175"/>
    <w:qFormat/>
    <w:rPr>
      <w:rFonts w:ascii="XO Thames" w:hAnsi="XO Thames"/>
      <w:color w:val="000000"/>
      <w:spacing w:val="0"/>
      <w:sz w:val="28"/>
    </w:rPr>
  </w:style>
  <w:style w:type="character" w:styleId="FootnoteCharacters">
    <w:name w:val="Footnote Characters"/>
    <w:link w:val="Style_159"/>
    <w:qFormat/>
    <w:rPr>
      <w:rFonts w:ascii="Calibri" w:hAnsi="Calibri"/>
      <w:color w:val="000000"/>
      <w:sz w:val="20"/>
      <w:vertAlign w:val="superscript"/>
    </w:rPr>
  </w:style>
  <w:style w:type="character" w:styleId="Style25">
    <w:name w:val="Привязка концевой сноски"/>
    <w:link w:val="Style_191"/>
    <w:rPr>
      <w:rFonts w:ascii="Calibri" w:hAnsi="Calibri"/>
      <w:color w:val="000000"/>
      <w:spacing w:val="0"/>
      <w:sz w:val="20"/>
      <w:vertAlign w:val="superscript"/>
    </w:rPr>
  </w:style>
  <w:style w:type="character" w:styleId="Style26">
    <w:name w:val="Тема примечания Знак"/>
    <w:basedOn w:val="Style16"/>
    <w:link w:val="Style_122"/>
    <w:qFormat/>
    <w:rPr>
      <w:rFonts w:ascii="Times New Roman CYR" w:hAnsi="Times New Roman CYR"/>
      <w:b/>
    </w:rPr>
  </w:style>
  <w:style w:type="character" w:styleId="111">
    <w:name w:val="Название объекта1"/>
    <w:link w:val="Style_132"/>
    <w:qFormat/>
    <w:rPr>
      <w:rFonts w:ascii="Calibri" w:hAnsi="Calibri"/>
      <w:i/>
      <w:color w:val="000000"/>
      <w:spacing w:val="0"/>
      <w:sz w:val="24"/>
    </w:rPr>
  </w:style>
  <w:style w:type="character" w:styleId="Style27">
    <w:name w:val="Нижний колонтитул Знак"/>
    <w:link w:val="Style_134"/>
    <w:qFormat/>
    <w:rPr>
      <w:rFonts w:ascii="Times New Roman CYR" w:hAnsi="Times New Roman CYR"/>
      <w:sz w:val="24"/>
    </w:rPr>
  </w:style>
  <w:style w:type="character" w:styleId="Style28">
    <w:name w:val="Верхний и нижний колонтитулы"/>
    <w:link w:val="Style_207"/>
    <w:qFormat/>
    <w:rPr/>
  </w:style>
  <w:style w:type="character" w:styleId="112">
    <w:name w:val="Заголовок 11"/>
    <w:link w:val="Style_188"/>
    <w:qFormat/>
    <w:rPr>
      <w:b/>
      <w:color w:val="26282F"/>
    </w:rPr>
  </w:style>
  <w:style w:type="character" w:styleId="51">
    <w:name w:val="Заголовок 51"/>
    <w:link w:val="Style_129"/>
    <w:qFormat/>
    <w:rPr>
      <w:rFonts w:ascii="XO Thames" w:hAnsi="XO Thames"/>
      <w:b/>
      <w:sz w:val="22"/>
    </w:rPr>
  </w:style>
  <w:style w:type="character" w:styleId="Style29">
    <w:name w:val="Посещённая гиперссылка"/>
    <w:link w:val="Style_186"/>
    <w:rPr>
      <w:color w:val="954F72"/>
      <w:u w:val="single"/>
    </w:rPr>
  </w:style>
  <w:style w:type="character" w:styleId="Title">
    <w:name w:val="Title"/>
    <w:link w:val="Style_200"/>
    <w:qFormat/>
    <w:rPr>
      <w:rFonts w:ascii="Calibri Light" w:hAnsi="Calibri Light" w:asciiTheme="majorAscii" w:hAnsiTheme="majorHAnsi"/>
      <w:spacing w:val="-10"/>
      <w:sz w:val="56"/>
    </w:rPr>
  </w:style>
  <w:style w:type="character" w:styleId="Heading1">
    <w:name w:val="Heading 1"/>
    <w:link w:val="Style_7"/>
    <w:qFormat/>
    <w:rPr>
      <w:b/>
      <w:color w:val="26282F"/>
    </w:rPr>
  </w:style>
  <w:style w:type="character" w:styleId="Style30">
    <w:name w:val="Основной текст Знак"/>
    <w:link w:val="Style_151"/>
    <w:qFormat/>
    <w:rPr>
      <w:rFonts w:ascii="Times New Roman CYR" w:hAnsi="Times New Roman CYR"/>
      <w:color w:val="000000"/>
      <w:sz w:val="24"/>
    </w:rPr>
  </w:style>
  <w:style w:type="character" w:styleId="113">
    <w:name w:val="Указатель1"/>
    <w:link w:val="Style_210"/>
    <w:qFormat/>
    <w:rPr/>
  </w:style>
  <w:style w:type="character" w:styleId="Indexheading">
    <w:name w:val="index heading"/>
    <w:link w:val="Style_116"/>
    <w:qFormat/>
    <w:rPr/>
  </w:style>
  <w:style w:type="character" w:styleId="Style31">
    <w:name w:val="Прижатый влево"/>
    <w:link w:val="Style_213"/>
    <w:qFormat/>
    <w:rPr/>
  </w:style>
  <w:style w:type="character" w:styleId="Caption">
    <w:name w:val="Caption"/>
    <w:link w:val="Style_190"/>
    <w:qFormat/>
    <w:rPr>
      <w:i/>
      <w:sz w:val="24"/>
    </w:rPr>
  </w:style>
  <w:style w:type="character" w:styleId="ConsPlusNormal1">
    <w:name w:val="ConsPlusNormal Знак"/>
    <w:link w:val="Style_124"/>
    <w:qFormat/>
    <w:rPr>
      <w:rFonts w:ascii="Calibri" w:hAnsi="Calibri"/>
      <w:color w:val="000000"/>
      <w:sz w:val="22"/>
    </w:rPr>
  </w:style>
  <w:style w:type="character" w:styleId="Footer">
    <w:name w:val="Footer"/>
    <w:link w:val="Style_152"/>
    <w:qFormat/>
    <w:rPr/>
  </w:style>
  <w:style w:type="character" w:styleId="Contents3">
    <w:name w:val="Contents 3"/>
    <w:link w:val="Style_214"/>
    <w:qFormat/>
    <w:rPr>
      <w:rFonts w:ascii="XO Thames" w:hAnsi="XO Thames"/>
      <w:color w:val="000000"/>
      <w:spacing w:val="0"/>
      <w:sz w:val="28"/>
    </w:rPr>
  </w:style>
  <w:style w:type="character" w:styleId="Style32">
    <w:name w:val="Текст выноски Знак"/>
    <w:link w:val="Style_201"/>
    <w:qFormat/>
    <w:rPr>
      <w:rFonts w:ascii="Segoe UI" w:hAnsi="Segoe UI"/>
      <w:sz w:val="18"/>
    </w:rPr>
  </w:style>
  <w:style w:type="character" w:styleId="114">
    <w:name w:val="Основной шрифт абзаца1"/>
    <w:link w:val="Style_133"/>
    <w:qFormat/>
    <w:rPr>
      <w:rFonts w:ascii="Calibri" w:hAnsi="Calibri"/>
      <w:color w:val="000000"/>
      <w:sz w:val="20"/>
    </w:rPr>
  </w:style>
  <w:style w:type="character" w:styleId="Style33">
    <w:name w:val="Основной текст с отступом Знак"/>
    <w:basedOn w:val="114"/>
    <w:link w:val="Style_185"/>
    <w:qFormat/>
    <w:rPr>
      <w:rFonts w:ascii="Times New Roman" w:hAnsi="Times New Roman"/>
      <w:sz w:val="24"/>
    </w:rPr>
  </w:style>
  <w:style w:type="character" w:styleId="115">
    <w:name w:val="Абзац списка1"/>
    <w:link w:val="Style_118"/>
    <w:qFormat/>
    <w:rPr/>
  </w:style>
  <w:style w:type="character" w:styleId="Annotationreference">
    <w:name w:val="annotation reference"/>
    <w:link w:val="Style_168"/>
    <w:qFormat/>
    <w:rPr>
      <w:sz w:val="16"/>
    </w:rPr>
  </w:style>
  <w:style w:type="character" w:styleId="Contents1">
    <w:name w:val="Contents 1"/>
    <w:link w:val="Style_146"/>
    <w:qFormat/>
    <w:rPr>
      <w:rFonts w:ascii="XO Thames" w:hAnsi="XO Thames"/>
      <w:b/>
      <w:color w:val="000000"/>
      <w:spacing w:val="0"/>
      <w:sz w:val="28"/>
    </w:rPr>
  </w:style>
  <w:style w:type="character" w:styleId="NoSpacing">
    <w:name w:val="No Spacing"/>
    <w:link w:val="Style_142"/>
    <w:qFormat/>
    <w:rPr>
      <w:rFonts w:ascii="Calibri" w:hAnsi="Calibri"/>
      <w:color w:val="000000"/>
      <w:sz w:val="22"/>
    </w:rPr>
  </w:style>
  <w:style w:type="character" w:styleId="DefaultParagraphFont">
    <w:name w:val="Default Paragraph Font"/>
    <w:link w:val="Style_41"/>
    <w:qFormat/>
    <w:rPr>
      <w:rFonts w:ascii="Calibri" w:hAnsi="Calibri"/>
      <w:color w:val="000000"/>
      <w:spacing w:val="0"/>
      <w:sz w:val="20"/>
    </w:rPr>
  </w:style>
  <w:style w:type="character" w:styleId="Style34">
    <w:name w:val="Таблицы (моноширинный)"/>
    <w:link w:val="Style_8"/>
    <w:qFormat/>
    <w:rPr>
      <w:rFonts w:ascii="Courier New" w:hAnsi="Courier New"/>
    </w:rPr>
  </w:style>
  <w:style w:type="character" w:styleId="Heading5">
    <w:name w:val="Heading 5"/>
    <w:link w:val="Style_141"/>
    <w:qFormat/>
    <w:rPr>
      <w:rFonts w:ascii="XO Thames" w:hAnsi="XO Thames"/>
      <w:b/>
      <w:color w:val="000000"/>
      <w:sz w:val="22"/>
    </w:rPr>
  </w:style>
  <w:style w:type="character" w:styleId="Style35">
    <w:name w:val="Информация об изменениях"/>
    <w:basedOn w:val="Style40"/>
    <w:link w:val="Style_181"/>
    <w:qFormat/>
    <w:rPr/>
  </w:style>
  <w:style w:type="character" w:styleId="Style36">
    <w:name w:val="Заголовок"/>
    <w:link w:val="Style_193"/>
    <w:qFormat/>
    <w:rPr>
      <w:rFonts w:ascii="Liberation Sans" w:hAnsi="Liberation Sans"/>
      <w:sz w:val="28"/>
    </w:rPr>
  </w:style>
  <w:style w:type="character" w:styleId="Consplusnormal2">
    <w:name w:val="consplusnormal"/>
    <w:link w:val="Style_12"/>
    <w:qFormat/>
    <w:rPr>
      <w:rFonts w:ascii="Times New Roman" w:hAnsi="Times New Roman"/>
    </w:rPr>
  </w:style>
  <w:style w:type="character" w:styleId="Heading2">
    <w:name w:val="Heading 2"/>
    <w:link w:val="Style_208"/>
    <w:qFormat/>
    <w:rPr>
      <w:rFonts w:ascii="XO Thames" w:hAnsi="XO Thames"/>
      <w:b/>
      <w:color w:val="000000"/>
      <w:spacing w:val="0"/>
      <w:sz w:val="28"/>
    </w:rPr>
  </w:style>
  <w:style w:type="character" w:styleId="Contents5">
    <w:name w:val="Contents 5"/>
    <w:link w:val="Style_189"/>
    <w:qFormat/>
    <w:rPr>
      <w:rFonts w:ascii="XO Thames" w:hAnsi="XO Thames"/>
      <w:color w:val="000000"/>
      <w:spacing w:val="0"/>
      <w:sz w:val="28"/>
    </w:rPr>
  </w:style>
  <w:style w:type="character" w:styleId="Annotationtext">
    <w:name w:val="annotation text"/>
    <w:link w:val="Style_114"/>
    <w:qFormat/>
    <w:rPr>
      <w:rFonts w:ascii="Calibri" w:hAnsi="Calibri"/>
      <w:sz w:val="20"/>
    </w:rPr>
  </w:style>
  <w:style w:type="character" w:styleId="Caption1">
    <w:name w:val="caption"/>
    <w:link w:val="Style_179"/>
    <w:qFormat/>
    <w:rPr>
      <w:i/>
    </w:rPr>
  </w:style>
  <w:style w:type="character" w:styleId="Style37">
    <w:name w:val="Текст концевой сноски Знак"/>
    <w:link w:val="Style_184"/>
    <w:qFormat/>
    <w:rPr>
      <w:rFonts w:ascii="Times New Roman CYR" w:hAnsi="Times New Roman CYR"/>
      <w:color w:val="000000"/>
      <w:sz w:val="20"/>
    </w:rPr>
  </w:style>
  <w:style w:type="character" w:styleId="Footnote">
    <w:name w:val="Footnote"/>
    <w:link w:val="Style_216"/>
    <w:qFormat/>
    <w:rPr>
      <w:sz w:val="20"/>
    </w:rPr>
  </w:style>
  <w:style w:type="character" w:styleId="Contents8">
    <w:name w:val="Contents 8"/>
    <w:link w:val="Style_198"/>
    <w:qFormat/>
    <w:rPr>
      <w:rFonts w:ascii="XO Thames" w:hAnsi="XO Thames"/>
      <w:color w:val="000000"/>
      <w:spacing w:val="0"/>
      <w:sz w:val="28"/>
    </w:rPr>
  </w:style>
  <w:style w:type="character" w:styleId="NormalWeb">
    <w:name w:val="Normal (Web)"/>
    <w:link w:val="Style_170"/>
    <w:qFormat/>
    <w:rPr>
      <w:rFonts w:ascii="Times New Roman" w:hAnsi="Times New Roman"/>
    </w:rPr>
  </w:style>
  <w:style w:type="character" w:styleId="HeaderandFooter">
    <w:name w:val="Header and Footer"/>
    <w:link w:val="Style_149"/>
    <w:qFormat/>
    <w:rPr>
      <w:rFonts w:ascii="XO Thames" w:hAnsi="XO Thames"/>
      <w:sz w:val="20"/>
    </w:rPr>
  </w:style>
  <w:style w:type="character" w:styleId="116">
    <w:name w:val="Номер строки1"/>
    <w:link w:val="Style_197"/>
    <w:qFormat/>
    <w:rPr>
      <w:rFonts w:ascii="Calibri" w:hAnsi="Calibri"/>
      <w:color w:val="000000"/>
      <w:spacing w:val="0"/>
      <w:sz w:val="20"/>
    </w:rPr>
  </w:style>
  <w:style w:type="character" w:styleId="117">
    <w:name w:val="Знак примечания1"/>
    <w:link w:val="Style_205"/>
    <w:qFormat/>
    <w:rPr>
      <w:rFonts w:ascii="Calibri" w:hAnsi="Calibri"/>
      <w:color w:val="000000"/>
      <w:spacing w:val="0"/>
      <w:sz w:val="16"/>
    </w:rPr>
  </w:style>
  <w:style w:type="character" w:styleId="118">
    <w:name w:val="Название1"/>
    <w:link w:val="Style_173"/>
    <w:qFormat/>
    <w:rPr>
      <w:rFonts w:ascii="Calibri Light" w:hAnsi="Calibri Light" w:asciiTheme="majorAscii" w:hAnsiTheme="majorHAnsi"/>
      <w:spacing w:val="-10"/>
      <w:sz w:val="56"/>
    </w:rPr>
  </w:style>
  <w:style w:type="character" w:styleId="119">
    <w:name w:val="Текст выноски1"/>
    <w:link w:val="Style_167"/>
    <w:qFormat/>
    <w:rPr>
      <w:rFonts w:ascii="Segoe UI" w:hAnsi="Segoe UI"/>
      <w:sz w:val="18"/>
    </w:rPr>
  </w:style>
  <w:style w:type="character" w:styleId="Style38">
    <w:name w:val="Цветовое выделение"/>
    <w:link w:val="Style_204"/>
    <w:qFormat/>
    <w:rPr>
      <w:rFonts w:ascii="Calibri" w:hAnsi="Calibri"/>
      <w:b/>
      <w:color w:val="26282F"/>
      <w:spacing w:val="0"/>
      <w:sz w:val="20"/>
    </w:rPr>
  </w:style>
  <w:style w:type="character" w:styleId="21">
    <w:name w:val="Заголовок 21"/>
    <w:link w:val="Style_177"/>
    <w:qFormat/>
    <w:rPr>
      <w:rFonts w:ascii="XO Thames" w:hAnsi="XO Thames"/>
      <w:b/>
      <w:sz w:val="28"/>
    </w:rPr>
  </w:style>
  <w:style w:type="character" w:styleId="Subtitle">
    <w:name w:val="Subtitle"/>
    <w:link w:val="Style_196"/>
    <w:qFormat/>
    <w:rPr>
      <w:rFonts w:ascii="XO Thames" w:hAnsi="XO Thames"/>
      <w:i/>
      <w:color w:val="000000"/>
      <w:spacing w:val="0"/>
      <w:sz w:val="24"/>
    </w:rPr>
  </w:style>
  <w:style w:type="character" w:styleId="Style39">
    <w:name w:val="Текст сноски Знак"/>
    <w:link w:val="Style_192"/>
    <w:qFormat/>
    <w:rPr>
      <w:rFonts w:ascii="Times New Roman CYR" w:hAnsi="Times New Roman CYR"/>
      <w:color w:val="000000"/>
      <w:spacing w:val="0"/>
      <w:sz w:val="20"/>
    </w:rPr>
  </w:style>
  <w:style w:type="character" w:styleId="120">
    <w:name w:val="Заголовок 1 Знак"/>
    <w:link w:val="Style_180"/>
    <w:qFormat/>
    <w:rPr>
      <w:rFonts w:ascii="Calibri Light" w:hAnsi="Calibri Light"/>
      <w:b/>
      <w:color w:val="000000"/>
      <w:spacing w:val="0"/>
      <w:sz w:val="32"/>
    </w:rPr>
  </w:style>
  <w:style w:type="character" w:styleId="Style40">
    <w:name w:val="Текст информации об изменениях"/>
    <w:link w:val="Style_60"/>
    <w:qFormat/>
    <w:rPr>
      <w:color w:val="353842"/>
      <w:sz w:val="20"/>
    </w:rPr>
  </w:style>
  <w:style w:type="character" w:styleId="Linenumber">
    <w:name w:val="line number"/>
    <w:link w:val="Style_199"/>
    <w:qFormat/>
    <w:rPr>
      <w:rFonts w:ascii="Calibri" w:hAnsi="Calibri"/>
      <w:color w:val="000000"/>
      <w:spacing w:val="0"/>
      <w:sz w:val="20"/>
    </w:rPr>
  </w:style>
  <w:style w:type="character" w:styleId="Heading4">
    <w:name w:val="Heading 4"/>
    <w:link w:val="Style_202"/>
    <w:qFormat/>
    <w:rPr>
      <w:rFonts w:ascii="XO Thames" w:hAnsi="XO Thames"/>
      <w:b/>
      <w:color w:val="000000"/>
      <w:spacing w:val="0"/>
      <w:sz w:val="24"/>
    </w:rPr>
  </w:style>
  <w:style w:type="character" w:styleId="UnresolvedMention">
    <w:name w:val="Unresolved Mention"/>
    <w:link w:val="Style_209"/>
    <w:qFormat/>
    <w:rPr>
      <w:rFonts w:ascii="Calibri" w:hAnsi="Calibri"/>
      <w:color w:val="605E5C"/>
      <w:spacing w:val="0"/>
      <w:sz w:val="20"/>
      <w:shd w:fill="E1DFDD" w:val="clear"/>
    </w:rPr>
  </w:style>
  <w:style w:type="paragraph" w:styleId="Style41">
    <w:name w:val="Заголовок"/>
    <w:next w:val="Style42"/>
    <w:link w:val="Style_19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ans" w:hAnsi="Liberation San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2">
    <w:name w:val="Body Text"/>
    <w:basedOn w:val="Normal"/>
    <w:link w:val="Style_61_ch"/>
    <w:pPr>
      <w:spacing w:before="0" w:after="120"/>
    </w:pPr>
    <w:rPr/>
  </w:style>
  <w:style w:type="paragraph" w:styleId="Style43">
    <w:name w:val="List"/>
    <w:basedOn w:val="Textbody1"/>
    <w:link w:val="Style_100_ch"/>
    <w:pPr/>
    <w:rPr/>
  </w:style>
  <w:style w:type="paragraph" w:styleId="Style44">
    <w:name w:val="Caption"/>
    <w:link w:val="Style_1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45">
    <w:name w:val="Указатель"/>
    <w:basedOn w:val="Normal"/>
    <w:link w:val="Style_212_ch"/>
    <w:qFormat/>
    <w:pPr/>
    <w:rPr/>
  </w:style>
  <w:style w:type="paragraph" w:styleId="121">
    <w:name w:val="Подзаголовок1"/>
    <w:link w:val="Style_6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sPlusNonformat1">
    <w:name w:val="ConsPlusNonformat"/>
    <w:link w:val="Style_17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ourier New" w:hAnsi="Courier New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6">
    <w:name w:val="Название Знак"/>
    <w:link w:val="Style_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mbria" w:hAnsi="Cambria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311">
    <w:name w:val="Заголовок 31"/>
    <w:link w:val="Style_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22">
    <w:name w:val="TOC 2"/>
    <w:next w:val="Normal"/>
    <w:link w:val="Style_18_ch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7">
    <w:name w:val="Цветовое выделение для Текст"/>
    <w:link w:val="Style_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2">
    <w:name w:val="Нижний колонтитул1"/>
    <w:link w:val="Style_1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3">
    <w:name w:val="Верхний колонтитул1"/>
    <w:link w:val="Style_2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subject1">
    <w:name w:val="annotation subject"/>
    <w:basedOn w:val="Annotationtext1"/>
    <w:next w:val="Annotationtext1"/>
    <w:link w:val="Style_113_ch"/>
    <w:qFormat/>
    <w:pPr>
      <w:widowControl w:val="false"/>
      <w:spacing w:before="0" w:after="0"/>
      <w:ind w:left="0" w:right="0" w:firstLine="720"/>
      <w:jc w:val="both"/>
    </w:pPr>
    <w:rPr>
      <w:rFonts w:ascii="Times New Roman CYR" w:hAnsi="Times New Roman CYR"/>
      <w:b/>
    </w:rPr>
  </w:style>
  <w:style w:type="paragraph" w:styleId="124">
    <w:name w:val="Текст примечания1"/>
    <w:link w:val="Style_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61">
    <w:name w:val="Contents 6"/>
    <w:link w:val="Style_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2">
    <w:name w:val="TOC 4"/>
    <w:next w:val="Normal"/>
    <w:link w:val="Style_26_ch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8">
    <w:name w:val="Верхний и нижний колонтитулы"/>
    <w:link w:val="Style_20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9">
    <w:name w:val="Header"/>
    <w:link w:val="Style_29_ch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0">
    <w:name w:val="Комментарий"/>
    <w:basedOn w:val="Style58"/>
    <w:next w:val="Normal"/>
    <w:link w:val="Style_42_ch"/>
    <w:qFormat/>
    <w:pPr>
      <w:spacing w:before="75" w:after="0"/>
      <w:ind w:left="170" w:right="0" w:hanging="0"/>
      <w:jc w:val="both"/>
    </w:pPr>
    <w:rPr>
      <w:color w:val="353842"/>
    </w:rPr>
  </w:style>
  <w:style w:type="paragraph" w:styleId="ConsPlusNormal3">
    <w:name w:val="ConsPlusNormal"/>
    <w:link w:val="Style_19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6">
    <w:name w:val="TOC 6"/>
    <w:next w:val="Normal"/>
    <w:link w:val="Style_30_ch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51">
    <w:name w:val="Гипертекстовая ссылка"/>
    <w:link w:val="Style_1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 w:val="false"/>
      <w:color w:val="106BBE"/>
      <w:spacing w:val="0"/>
      <w:kern w:val="0"/>
      <w:sz w:val="20"/>
      <w:szCs w:val="20"/>
      <w:lang w:val="ru-RU" w:eastAsia="zh-CN" w:bidi="hi-IN"/>
    </w:rPr>
  </w:style>
  <w:style w:type="paragraph" w:styleId="Style52">
    <w:name w:val="Endnote Text"/>
    <w:basedOn w:val="Normal"/>
    <w:link w:val="Style_32_ch"/>
    <w:pPr/>
    <w:rPr>
      <w:sz w:val="20"/>
    </w:rPr>
  </w:style>
  <w:style w:type="paragraph" w:styleId="7">
    <w:name w:val="TOC 7"/>
    <w:next w:val="Normal"/>
    <w:link w:val="Style_33_ch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">
    <w:name w:val="Contents 7"/>
    <w:link w:val="Style_1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25">
    <w:name w:val="Тема примечания1"/>
    <w:basedOn w:val="124"/>
    <w:link w:val="Style_211_ch"/>
    <w:qFormat/>
    <w:pPr/>
    <w:rPr>
      <w:rFonts w:ascii="Times New Roman CYR" w:hAnsi="Times New Roman CYR"/>
      <w:b/>
      <w:sz w:val="20"/>
    </w:rPr>
  </w:style>
  <w:style w:type="paragraph" w:styleId="Style53">
    <w:name w:val="Содержимое таблицы"/>
    <w:basedOn w:val="Normal"/>
    <w:link w:val="Style_162_ch"/>
    <w:qFormat/>
    <w:pPr/>
    <w:rPr/>
  </w:style>
  <w:style w:type="paragraph" w:styleId="Style54">
    <w:name w:val="Нормальный (таблица)"/>
    <w:next w:val="Normal"/>
    <w:link w:val="Style_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5">
    <w:name w:val="Интернет-ссылка"/>
    <w:link w:val="Style_2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563C1"/>
      <w:spacing w:val="0"/>
      <w:kern w:val="0"/>
      <w:sz w:val="20"/>
      <w:szCs w:val="20"/>
      <w:u w:val="single"/>
      <w:lang w:val="ru-RU" w:eastAsia="zh-CN" w:bidi="hi-IN"/>
    </w:rPr>
  </w:style>
  <w:style w:type="paragraph" w:styleId="33">
    <w:name w:val="Заголовок 3 Знак"/>
    <w:basedOn w:val="DefaultParagraphFont1"/>
    <w:link w:val="Style_112_ch"/>
    <w:qFormat/>
    <w:pPr/>
    <w:rPr>
      <w:rFonts w:ascii="Calibri Light" w:hAnsi="Calibri Light" w:asciiTheme="majorAscii" w:hAnsiTheme="majorHAnsi"/>
      <w:color w:val="203864" w:themeColor="accent1" w:themeShade="7f"/>
      <w:sz w:val="24"/>
    </w:rPr>
  </w:style>
  <w:style w:type="paragraph" w:styleId="EndnoteCharacters1">
    <w:name w:val="Endnote Characters"/>
    <w:link w:val="Style_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BalloonText1">
    <w:name w:val="Balloon Text"/>
    <w:basedOn w:val="Normal"/>
    <w:link w:val="Style_194_ch"/>
    <w:qFormat/>
    <w:pPr/>
    <w:rPr>
      <w:rFonts w:ascii="Segoe UI" w:hAnsi="Segoe UI"/>
      <w:sz w:val="18"/>
    </w:rPr>
  </w:style>
  <w:style w:type="paragraph" w:styleId="ConsPlusTitle1">
    <w:name w:val="ConsPlusTitle"/>
    <w:link w:val="Style_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1">
    <w:name w:val="Endnote"/>
    <w:link w:val="Style_5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indent1">
    <w:name w:val="Text body indent"/>
    <w:link w:val="Style_11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1">
    <w:name w:val="Text body"/>
    <w:link w:val="Style_8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ListParagraph1">
    <w:name w:val="List Paragraph"/>
    <w:link w:val="Style_1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6">
    <w:name w:val="Текст примечания Знак"/>
    <w:link w:val="Style_1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7">
    <w:name w:val="Верхний колонтитул Знак"/>
    <w:link w:val="Style_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411">
    <w:name w:val="Заголовок 41"/>
    <w:link w:val="Style_1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Style58">
    <w:name w:val="Текст (справка)"/>
    <w:next w:val="Normal"/>
    <w:link w:val="Style_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6">
    <w:name w:val="Обычный (веб)1"/>
    <w:link w:val="Style_1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9">
    <w:name w:val="Заголовок таблицы"/>
    <w:basedOn w:val="Style53"/>
    <w:link w:val="Style_161_ch"/>
    <w:qFormat/>
    <w:pPr>
      <w:jc w:val="center"/>
    </w:pPr>
    <w:rPr>
      <w:b/>
    </w:rPr>
  </w:style>
  <w:style w:type="paragraph" w:styleId="Style60">
    <w:name w:val="Привязка сноски"/>
    <w:link w:val="Style_15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1">
    <w:name w:val="Подзаголовок для информации об изменениях"/>
    <w:basedOn w:val="Style81"/>
    <w:next w:val="Normal"/>
    <w:link w:val="Style_156_ch"/>
    <w:qFormat/>
    <w:pPr/>
    <w:rPr>
      <w:b/>
      <w:color w:val="353842"/>
      <w:sz w:val="20"/>
    </w:rPr>
  </w:style>
  <w:style w:type="paragraph" w:styleId="127">
    <w:name w:val="Гиперссылка1"/>
    <w:link w:val="Style_6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28">
    <w:name w:val="Название Знак1"/>
    <w:basedOn w:val="DefaultParagraphFont1"/>
    <w:link w:val="Style_101_ch"/>
    <w:qFormat/>
    <w:pPr/>
    <w:rPr>
      <w:rFonts w:ascii="Calibri Light" w:hAnsi="Calibri Light" w:asciiTheme="majorAscii" w:hAnsiTheme="majorHAnsi"/>
      <w:spacing w:val="-10"/>
      <w:sz w:val="56"/>
    </w:rPr>
  </w:style>
  <w:style w:type="paragraph" w:styleId="Style62">
    <w:name w:val="Информация о версии"/>
    <w:basedOn w:val="Style50"/>
    <w:next w:val="Normal"/>
    <w:link w:val="Style_203_ch"/>
    <w:qFormat/>
    <w:pPr/>
    <w:rPr>
      <w:i/>
    </w:rPr>
  </w:style>
  <w:style w:type="paragraph" w:styleId="Style63">
    <w:name w:val="Содержимое врезки"/>
    <w:link w:val="Style_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9">
    <w:name w:val="Без интервала1"/>
    <w:link w:val="Style_1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30">
    <w:name w:val="Список1"/>
    <w:basedOn w:val="Textbody1"/>
    <w:link w:val="Style_121_ch"/>
    <w:qFormat/>
    <w:pPr/>
    <w:rPr/>
  </w:style>
  <w:style w:type="paragraph" w:styleId="Contents91">
    <w:name w:val="Contents 9"/>
    <w:link w:val="Style_1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Characters1">
    <w:name w:val="Footnote Characters"/>
    <w:link w:val="Style_15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Contents41">
    <w:name w:val="Contents 4"/>
    <w:link w:val="Style_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64">
    <w:name w:val="Привязка концевой сноски"/>
    <w:link w:val="Style_19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5">
    <w:name w:val="Тема примечания Знак"/>
    <w:basedOn w:val="Style56"/>
    <w:link w:val="Style_122_ch"/>
    <w:qFormat/>
    <w:pPr/>
    <w:rPr>
      <w:rFonts w:ascii="Times New Roman CYR" w:hAnsi="Times New Roman CYR"/>
      <w:b/>
    </w:rPr>
  </w:style>
  <w:style w:type="paragraph" w:styleId="131">
    <w:name w:val="Название объекта1"/>
    <w:link w:val="Style_13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66">
    <w:name w:val="Нижний колонтитул Знак"/>
    <w:link w:val="Style_13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67">
    <w:name w:val="Body Text Indent"/>
    <w:basedOn w:val="Normal"/>
    <w:link w:val="Style_80_ch"/>
    <w:pPr>
      <w:widowControl/>
      <w:spacing w:before="0" w:after="120"/>
      <w:ind w:left="283" w:right="0" w:hanging="0"/>
      <w:jc w:val="left"/>
    </w:pPr>
    <w:rPr>
      <w:rFonts w:ascii="Times New Roman" w:hAnsi="Times New Roman"/>
    </w:rPr>
  </w:style>
  <w:style w:type="paragraph" w:styleId="1110">
    <w:name w:val="Заголовок 11"/>
    <w:link w:val="Style_18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511">
    <w:name w:val="Заголовок 51"/>
    <w:link w:val="Style_12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Style68">
    <w:name w:val="Посещённая гиперссылка"/>
    <w:link w:val="Style_1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954F72"/>
      <w:spacing w:val="0"/>
      <w:kern w:val="0"/>
      <w:sz w:val="20"/>
      <w:szCs w:val="20"/>
      <w:u w:val="single"/>
      <w:lang w:val="ru-RU" w:eastAsia="zh-CN" w:bidi="hi-IN"/>
    </w:rPr>
  </w:style>
  <w:style w:type="paragraph" w:styleId="Style69">
    <w:name w:val="Title"/>
    <w:basedOn w:val="Normal"/>
    <w:next w:val="Normal"/>
    <w:link w:val="Style_200_ch"/>
    <w:uiPriority w:val="10"/>
    <w:qFormat/>
    <w:pPr>
      <w:spacing w:before="0" w:after="0"/>
      <w:contextualSpacing/>
    </w:pPr>
    <w:rPr>
      <w:rFonts w:ascii="Calibri Light" w:hAnsi="Calibri Light" w:asciiTheme="majorAscii" w:hAnsiTheme="majorHAnsi"/>
      <w:spacing w:val="-10"/>
      <w:sz w:val="56"/>
    </w:rPr>
  </w:style>
  <w:style w:type="paragraph" w:styleId="Contents21">
    <w:name w:val="Contents 2"/>
    <w:link w:val="Style_14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0">
    <w:name w:val="Основной текст Знак"/>
    <w:link w:val="Style_15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32">
    <w:name w:val="Указатель1"/>
    <w:link w:val="Style_2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dexheading1">
    <w:name w:val="index heading"/>
    <w:link w:val="Style_1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1">
    <w:name w:val="Прижатый влево"/>
    <w:next w:val="Normal"/>
    <w:link w:val="Style_21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sPlusNormal4">
    <w:name w:val="ConsPlusNormal Знак"/>
    <w:link w:val="Style_12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72">
    <w:name w:val="Footer"/>
    <w:basedOn w:val="Normal"/>
    <w:link w:val="Style_152_ch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34">
    <w:name w:val="TOC 3"/>
    <w:next w:val="Normal"/>
    <w:link w:val="Style_102_ch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3">
    <w:name w:val="Текст выноски Знак"/>
    <w:link w:val="Style_20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Contents31">
    <w:name w:val="Contents 3"/>
    <w:link w:val="Style_21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3">
    <w:name w:val="Основной шрифт абзаца1"/>
    <w:link w:val="Style_13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4">
    <w:name w:val="Основной текст с отступом Знак"/>
    <w:basedOn w:val="133"/>
    <w:link w:val="Style_185_ch"/>
    <w:qFormat/>
    <w:pPr/>
    <w:rPr>
      <w:rFonts w:ascii="Times New Roman" w:hAnsi="Times New Roman"/>
      <w:sz w:val="24"/>
    </w:rPr>
  </w:style>
  <w:style w:type="paragraph" w:styleId="134">
    <w:name w:val="Абзац списка1"/>
    <w:link w:val="Style_11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reference1">
    <w:name w:val="annotation reference"/>
    <w:link w:val="Style_1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Contents11">
    <w:name w:val="Contents 1"/>
    <w:link w:val="Style_12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">
    <w:name w:val="No Spacing"/>
    <w:link w:val="Style_14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DefaultParagraphFont1">
    <w:name w:val="Default Paragraph Font"/>
    <w:link w:val="Style_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5">
    <w:name w:val="Таблицы (моноширинный)"/>
    <w:basedOn w:val="Normal"/>
    <w:next w:val="Normal"/>
    <w:link w:val="Style_8_ch"/>
    <w:qFormat/>
    <w:pPr>
      <w:ind w:left="0" w:right="0" w:hanging="0"/>
      <w:jc w:val="left"/>
    </w:pPr>
    <w:rPr>
      <w:rFonts w:ascii="Courier New" w:hAnsi="Courier New"/>
    </w:rPr>
  </w:style>
  <w:style w:type="paragraph" w:styleId="Style76">
    <w:name w:val="Информация об изменениях"/>
    <w:basedOn w:val="Style81"/>
    <w:next w:val="Normal"/>
    <w:link w:val="Style_181_ch"/>
    <w:qFormat/>
    <w:pPr>
      <w:spacing w:before="180" w:after="0"/>
      <w:ind w:left="360" w:right="360" w:hanging="0"/>
    </w:pPr>
    <w:rPr/>
  </w:style>
  <w:style w:type="paragraph" w:styleId="Consplusnormal5">
    <w:name w:val="consplusnormal"/>
    <w:basedOn w:val="Normal"/>
    <w:link w:val="Style_12_ch"/>
    <w:qFormat/>
    <w:pPr>
      <w:widowControl/>
      <w:spacing w:before="187" w:after="187"/>
      <w:ind w:left="187" w:right="187" w:hanging="0"/>
      <w:jc w:val="left"/>
    </w:pPr>
    <w:rPr>
      <w:rFonts w:ascii="Times New Roman" w:hAnsi="Times New Roman"/>
    </w:rPr>
  </w:style>
  <w:style w:type="paragraph" w:styleId="Contents51">
    <w:name w:val="Contents 5"/>
    <w:link w:val="Style_1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Annotationtext1">
    <w:name w:val="annotation text"/>
    <w:basedOn w:val="Normal"/>
    <w:link w:val="Style_114_ch"/>
    <w:qFormat/>
    <w:pPr>
      <w:widowControl/>
      <w:spacing w:before="0" w:after="160"/>
      <w:ind w:left="0" w:right="0" w:hanging="0"/>
      <w:jc w:val="left"/>
    </w:pPr>
    <w:rPr>
      <w:rFonts w:ascii="Calibri" w:hAnsi="Calibri"/>
      <w:sz w:val="20"/>
    </w:rPr>
  </w:style>
  <w:style w:type="paragraph" w:styleId="Caption2">
    <w:name w:val="caption"/>
    <w:link w:val="Style_17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Style77">
    <w:name w:val="Текст концевой сноски Знак"/>
    <w:link w:val="Style_18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">
    <w:name w:val="Hyperlink"/>
    <w:link w:val="Style_14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Style_2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81">
    <w:name w:val="Contents 8"/>
    <w:link w:val="Style_19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5">
    <w:name w:val="TOC 1"/>
    <w:next w:val="Normal"/>
    <w:link w:val="Style_146_ch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rmalWeb1">
    <w:name w:val="Normal (Web)"/>
    <w:link w:val="Style_1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6">
    <w:name w:val="Номер строки1"/>
    <w:link w:val="Style_19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7">
    <w:name w:val="Знак примечания1"/>
    <w:link w:val="Style_20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138">
    <w:name w:val="Название1"/>
    <w:link w:val="Style_17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000000"/>
      <w:spacing w:val="-10"/>
      <w:kern w:val="0"/>
      <w:sz w:val="56"/>
      <w:szCs w:val="20"/>
      <w:lang w:val="ru-RU" w:eastAsia="zh-CN" w:bidi="hi-IN"/>
    </w:rPr>
  </w:style>
  <w:style w:type="paragraph" w:styleId="139">
    <w:name w:val="Текст выноски1"/>
    <w:link w:val="Style_16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Style78">
    <w:name w:val="Цветовое выделение"/>
    <w:link w:val="Style_20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211">
    <w:name w:val="Заголовок 21"/>
    <w:link w:val="Style_17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link w:val="Style_165_ch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9">
    <w:name w:val="Subtitle"/>
    <w:next w:val="Normal"/>
    <w:link w:val="Style_196_ch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80">
    <w:name w:val="Текст сноски Знак"/>
    <w:link w:val="Style_19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40">
    <w:name w:val="Заголовок 1 Знак"/>
    <w:link w:val="Style_18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8">
    <w:name w:val="TOC 8"/>
    <w:next w:val="Normal"/>
    <w:link w:val="Style_174_ch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81">
    <w:name w:val="Текст информации об изменениях"/>
    <w:next w:val="Normal"/>
    <w:link w:val="Style_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353842"/>
      <w:spacing w:val="0"/>
      <w:kern w:val="0"/>
      <w:sz w:val="20"/>
      <w:szCs w:val="20"/>
      <w:lang w:val="ru-RU" w:eastAsia="zh-CN" w:bidi="hi-IN"/>
    </w:rPr>
  </w:style>
  <w:style w:type="paragraph" w:styleId="Linenumber1">
    <w:name w:val="line number"/>
    <w:link w:val="Style_1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52">
    <w:name w:val="TOC 5"/>
    <w:next w:val="Normal"/>
    <w:link w:val="Style_178_ch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UnresolvedMention1">
    <w:name w:val="Unresolved Mention"/>
    <w:link w:val="Style_2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605E5C"/>
      <w:spacing w:val="0"/>
      <w:kern w:val="0"/>
      <w:sz w:val="20"/>
      <w:szCs w:val="20"/>
      <w:shd w:fill="E1DFDD" w:val="clear"/>
      <w:lang w:val="ru-RU" w:eastAsia="zh-CN" w:bidi="hi-IN"/>
    </w:rPr>
  </w:style>
  <w:style w:type="table" w:default="1" w:styleId="Style_4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217">
    <w:name w:val="Table Grid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internet.garant.ru/document/redirect/70650730/0" TargetMode="External"/><Relationship Id="rId3" Type="http://schemas.openxmlformats.org/officeDocument/2006/relationships/hyperlink" Target="http://internet.garant.ru/document/redirect/12129354/0" TargetMode="External"/><Relationship Id="rId4" Type="http://schemas.openxmlformats.org/officeDocument/2006/relationships/hyperlink" Target="http://internet.garant.ru/document/redirect/71108018/0" TargetMode="External"/><Relationship Id="rId5" Type="http://schemas.openxmlformats.org/officeDocument/2006/relationships/hyperlink" Target="http://internet.garant.ru/document/redirect/70353464/33" TargetMode="External"/><Relationship Id="rId6" Type="http://schemas.openxmlformats.org/officeDocument/2006/relationships/hyperlink" Target="http://internet.garant.ru/document/redirect/70650730/0" TargetMode="External"/><Relationship Id="rId7" Type="http://schemas.openxmlformats.org/officeDocument/2006/relationships/hyperlink" Target="http://internet.garant.ru/document/redirect/12129354/0" TargetMode="External"/><Relationship Id="rId8" Type="http://schemas.openxmlformats.org/officeDocument/2006/relationships/hyperlink" Target="http://internet.garant.ru/document/redirect/71108018/0" TargetMode="External"/><Relationship Id="rId9" Type="http://schemas.openxmlformats.org/officeDocument/2006/relationships/hyperlink" Target="http://internet.garant.ru/document/redirect/70353464/0" TargetMode="External"/><Relationship Id="rId10" Type="http://schemas.openxmlformats.org/officeDocument/2006/relationships/header" Target="header1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Application>LibreOffice/7.0.6.2$Linux_X86_64 LibreOffice_project/00$Build-2</Application>
  <AppVersion>15.0000</AppVersion>
  <Pages>1</Pages>
  <Words>389</Words>
  <Characters>3012</Characters>
  <CharactersWithSpaces>3368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2023-10-05T17:36:04Z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