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6"/>
          <w:szCs w:val="26"/>
        </w:rPr>
        <w:t xml:space="preserve">         </w:t>
        <w:tab/>
        <w:tab/>
        <w:tab/>
        <w:tab/>
        <w:tab/>
        <w:tab/>
        <w:tab/>
        <w:tab/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spacing w:lineRule="auto" w:line="240" w:before="0" w:after="0"/>
        <w:ind w:left="8508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И.О.</w:t>
      </w:r>
      <w:r>
        <w:rPr>
          <w:rFonts w:cs="Times New Roman" w:ascii="Times New Roman" w:hAnsi="Times New Roman"/>
          <w:sz w:val="28"/>
          <w:szCs w:val="28"/>
        </w:rPr>
        <w:t xml:space="preserve"> главы                       </w:t>
        <w:tab/>
        <w:t xml:space="preserve">                           </w:t>
        <w:tab/>
        <w:t>муниципального образования</w:t>
      </w:r>
    </w:p>
    <w:p>
      <w:pPr>
        <w:pStyle w:val="Normal"/>
        <w:spacing w:lineRule="auto" w:line="240" w:before="0" w:after="0"/>
        <w:ind w:left="8508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ab/>
        <w:t xml:space="preserve">Кореновский район, заместитель </w:t>
        <w:tab/>
        <w:tab/>
        <w:t xml:space="preserve">             </w:t>
        <w:tab/>
        <w:t xml:space="preserve">председателя антинаркотической комиссии 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 xml:space="preserve">____________________  А.П. Манько 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spacing w:lineRule="auto" w:line="240" w:before="0" w:after="0"/>
        <w:ind w:left="8508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«_____» ___________________ 2024 год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8508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 xml:space="preserve">ПЛАН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антинаркотических мероприятий, </w:t>
      </w:r>
      <w:r>
        <w:rPr>
          <w:rFonts w:eastAsia="Calibri" w:cs="Times New Roman" w:ascii="Times New Roman" w:hAnsi="Times New Roman"/>
          <w:sz w:val="28"/>
          <w:szCs w:val="28"/>
          <w:lang w:val="ru-RU" w:eastAsia="en-US"/>
        </w:rPr>
        <w:t xml:space="preserve">организованных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на территории муниципального образования Кореновский район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 августе 2024 года</w:t>
      </w:r>
    </w:p>
    <w:p>
      <w:pPr>
        <w:pStyle w:val="Normal"/>
        <w:spacing w:lineRule="auto" w:line="240" w:before="0" w:after="0"/>
        <w:ind w:left="12036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12036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</w:t>
      </w:r>
    </w:p>
    <w:tbl>
      <w:tblPr>
        <w:tblW w:w="15120" w:type="dxa"/>
        <w:jc w:val="left"/>
        <w:tblInd w:w="44" w:type="dxa"/>
        <w:tblLayout w:type="fixed"/>
        <w:tblCellMar>
          <w:top w:w="0" w:type="dxa"/>
          <w:left w:w="23" w:type="dxa"/>
          <w:bottom w:w="0" w:type="dxa"/>
          <w:right w:w="108" w:type="dxa"/>
        </w:tblCellMar>
      </w:tblPr>
      <w:tblGrid>
        <w:gridCol w:w="3179"/>
        <w:gridCol w:w="2099"/>
        <w:gridCol w:w="32"/>
        <w:gridCol w:w="3825"/>
        <w:gridCol w:w="3615"/>
        <w:gridCol w:w="2370"/>
      </w:tblGrid>
      <w:tr>
        <w:trPr>
          <w:trHeight w:val="846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Раздел 1.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Наиболее значимые антинаркотические мероприятии,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>
        <w:trPr>
          <w:trHeight w:val="220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антинаркотического мероприятия,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Применение технических средств при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проведении мероприятий (презентация, видеоролик, интернет-ресурс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Дата, время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ФИО,</w:t>
            </w:r>
          </w:p>
          <w:p>
            <w:pPr>
              <w:pStyle w:val="Bodytext31"/>
              <w:widowControl w:val="false"/>
              <w:shd w:val="clear" w:fill="FFFFFF"/>
              <w:spacing w:lineRule="auto" w:line="240" w:before="0" w:after="200"/>
              <w:ind w:left="0" w:righ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должность,</w:t>
            </w:r>
          </w:p>
          <w:p>
            <w:pPr>
              <w:pStyle w:val="Bodytext31"/>
              <w:widowControl w:val="false"/>
              <w:shd w:val="clear" w:fill="FFFFFF"/>
              <w:spacing w:lineRule="auto" w:line="240" w:before="0" w:after="200"/>
              <w:ind w:left="0" w:righ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контактный телефон ответственного                    за проведение мероприятия</w:t>
            </w:r>
          </w:p>
        </w:tc>
      </w:tr>
      <w:tr>
        <w:trPr>
          <w:trHeight w:val="401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Размещение профилактических материалов                              в социальных сетях, газете «Кореновские вести»,  радио «Кореновск </w:t>
            </w:r>
            <w:r>
              <w:rPr>
                <w:rStyle w:val="Style18"/>
                <w:rFonts w:ascii="Times New Roman" w:hAnsi="Times New Roman"/>
                <w:sz w:val="24"/>
                <w:szCs w:val="24"/>
                <w:lang w:val="en-US"/>
              </w:rPr>
              <w:t>FM”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и сети Интернет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8"/>
                <w:rFonts w:ascii="Times New Roman" w:hAnsi="Times New Roman"/>
                <w:sz w:val="24"/>
                <w:szCs w:val="24"/>
              </w:rPr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  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Черных Светлана Николаевна, секретарь антинаркотической комиссии МО Кореновский район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Савченко Александр Алексеевич, ведущий специалист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отдела по  физической  культуре и спорту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администрации  МО                             Кореновский  район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Style w:val="Style18"/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Савченко                  Александр Алексеевич, </w:t>
            </w: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начальник отдела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МО Кореновский  район                            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(8-918-469-63-70)</w:t>
            </w:r>
          </w:p>
          <w:p>
            <w:pPr>
              <w:pStyle w:val="Normal"/>
              <w:widowControl w:val="false"/>
              <w:spacing w:before="0" w:after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 xml:space="preserve">Черных                        Светлана Николаевна,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секретарь антинаркотической комиссии МО Кореновский район    </w:t>
            </w:r>
            <w:r>
              <w:rPr>
                <w:rStyle w:val="Style18"/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(8-918-440-05-49)</w:t>
            </w:r>
          </w:p>
        </w:tc>
      </w:tr>
      <w:tr>
        <w:trPr>
          <w:trHeight w:val="565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Раздел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>
        <w:trPr>
          <w:trHeight w:val="565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Мероприятия, организованные по инициативе подразделений образования и молодежной политики</w:t>
            </w:r>
          </w:p>
        </w:tc>
      </w:tr>
      <w:tr>
        <w:trPr>
          <w:trHeight w:val="1456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мероприятий (презентация, видеоролик, интернет — ресурс                 и т.д.)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должность, контактный телефон ответственного                     за проведение мероприятия</w:t>
            </w:r>
          </w:p>
        </w:tc>
      </w:tr>
      <w:tr>
        <w:trPr>
          <w:trHeight w:val="332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Профилактическая б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еседа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«Мы выбираем жизнь!»,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 человек</w:t>
            </w:r>
          </w:p>
        </w:tc>
        <w:tc>
          <w:tcPr>
            <w:tcW w:w="21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видеоролик</w:t>
            </w:r>
          </w:p>
        </w:tc>
        <w:tc>
          <w:tcPr>
            <w:tcW w:w="3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 ГБУЗ «Кореновская ЦРБ» МЗ КК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(согласно утвержденного  графика)</w:t>
            </w:r>
          </w:p>
          <w:p>
            <w:pPr>
              <w:pStyle w:val="Style21"/>
              <w:spacing w:before="0"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widowControl w:val="false"/>
              <w:suppressAutoHyphens w:val="true"/>
              <w:spacing w:before="0" w:after="16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29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августа                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09.00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МОАНУ СОШ № 19 им. С.А.Наточего МО Кореновский район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(г. Кореновск,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Пролетарская, 163 В</w:t>
            </w:r>
            <w:bookmarkStart w:id="0" w:name="_GoBack1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Батог                             Светлана Михайловна,               начальник управления образованием 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(8-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en-US" w:bidi="ar-SA"/>
              </w:rPr>
              <w:t>960-496-31-46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)</w:t>
            </w:r>
          </w:p>
        </w:tc>
      </w:tr>
      <w:tr>
        <w:trPr>
          <w:trHeight w:val="3498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Профилактическое  мероприятие: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«Здоровый образ жизни-вклад в долголетие»,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25 человек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Видеоролик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(согласно утвержденного  графика)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Борзилова Мария Ивановна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ведущий специалист МКУ «Молодежный центр» МО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августа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МОБУ СОШ№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им.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none"/>
                <w:lang w:val="ru-RU" w:eastAsia="en-US" w:bidi="ar-SA"/>
              </w:rPr>
              <w:t>Героя  России                                 Р.М.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Хабибулина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г. Кореновск,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                                        ул.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Мотросова,11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Данилина                      Ирина                       Викторовна,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начальник отдела     по делам молодежи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(8-918-333-98-19)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98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Профилактическое мероприятие: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«По дороге к крепкому здоровью»</w:t>
            </w:r>
          </w:p>
        </w:tc>
        <w:tc>
          <w:tcPr>
            <w:tcW w:w="21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Видеоролик</w:t>
            </w:r>
          </w:p>
        </w:tc>
        <w:tc>
          <w:tcPr>
            <w:tcW w:w="3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(согласно утвержденного  графика)</w:t>
            </w: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26 августа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МОБУ СОШ №2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Имени героя Советского     Союза  Г.Н. Зеленского                    (г. Кореновск,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 Школьная, 7)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Данилина                      Ирина                       Викторовна,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начальник отдела     по делам молодежи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(8-918-333-98-19)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fill="auto" w:val="clear"/>
              </w:rPr>
              <w:t>2.2. Мероприятии, организованные но инициативе муниципального органа культуры</w:t>
            </w:r>
          </w:p>
        </w:tc>
      </w:tr>
      <w:tr>
        <w:trPr>
          <w:trHeight w:val="2023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Наименование антинаркотического  мероприятия, охват участников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Применение технических средств при проведении мероприятии (презентация, видеоролик, интернет — ресурс и т.д.)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   должность, контактный телефон ответственного                    за проведение мероприятия</w:t>
            </w:r>
          </w:p>
        </w:tc>
      </w:tr>
      <w:tr>
        <w:trPr>
          <w:trHeight w:val="57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1014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Тематическая программа «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Твое здоровье в твоих руках"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 человек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38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(согласно утвержденного  графика)</w:t>
            </w: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eastAsia="NSimSun" w:cs="Mangal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Mangal" w:ascii="Times New Roman" w:hAnsi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9 августа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eastAsia="NSimSun" w:cs="Mangal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Mangal" w:ascii="Times New Roman" w:hAnsi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10.00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Муниципальное бюджетное учреждение культуры Дядьковского сельского поселения муниципального образования Кореновский район «Дядьковский сельский дом культуры»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 xml:space="preserve">ст. Дядьковская,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ул. Советская, 44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Анастасия Александровна,                  начальник отдела культуры    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</w:tc>
      </w:tr>
      <w:tr>
        <w:trPr>
          <w:trHeight w:val="1014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Тематическое мероприятие</w:t>
            </w:r>
            <w:r>
              <w:rPr>
                <w:rFonts w:ascii="Times New Roman" w:hAnsi="Times New Roman"/>
              </w:rPr>
              <w:t xml:space="preserve"> - «Спорт любить –</w:t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здоровым быть!»,</w:t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 CYR" w:hAnsi="Times New Roman CYR"/>
                <w:sz w:val="24"/>
                <w:szCs w:val="24"/>
              </w:rPr>
              <w:t>человек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val="ru-RU" w:eastAsia="hi-IN" w:bidi="hi-IN"/>
              </w:rPr>
              <w:t>Видеоролик</w:t>
            </w:r>
          </w:p>
        </w:tc>
        <w:tc>
          <w:tcPr>
            <w:tcW w:w="38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  (согласно утвержденного  графика)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Fonts w:cs="Times New Roman CYR" w:ascii="Times New Roman CYR" w:hAnsi="Times New Roman CYR"/>
                <w:color w:val="030303"/>
              </w:rPr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 CYR" w:hAnsi="Times New Roman CYR" w:cs="Times New Roman CYR"/>
                <w:color w:val="030303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</w: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>15 августа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>10.00 часов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>Муниципальное бюджетное учреждение культуры «Комсомольский СДК»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>(поселок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>. Комсомольский, ул. Центральная 13б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Анастасия Александровна,                  начальник отдела культуры    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2.3. Мероприятия, организованные но инициативе подразделения физической культуры и спорта</w:t>
            </w:r>
          </w:p>
        </w:tc>
      </w:tr>
      <w:tr>
        <w:trPr>
          <w:trHeight w:val="416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 (презентация, видеоролик, интернет - ресурс  и т.д.)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специалистов (должность) участвующих в проведении мероприятия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 ответственного                          за проведение мероприятия</w:t>
            </w:r>
          </w:p>
        </w:tc>
      </w:tr>
      <w:tr>
        <w:trPr>
          <w:trHeight w:val="325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491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День физкультурника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 рамках «Антинарко»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 девизом:                       «Спорт - против наркотиков»,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90 чел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овек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Савченко Александр Алексеевич,  начальник                                               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отдела по  физической  культуре и спорту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администрации  МО                             Кореновский  район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12 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августа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г. Кореновск,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ул. Фрунзе, 180Г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Савченко Александр Алексеевич, </w:t>
            </w: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 начальник отдела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МО Кореновский  район                            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(8-918-659-55-56)</w:t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   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spacing w:before="0" w:after="200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ar-SA" w:bidi="ar-SA"/>
        </w:rPr>
        <w:t>Начальник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отдела  по ГО и ЧС,                                                                                                                                        взаимодействию с правоохранительными                                                                                                                                        органами и межнациональным отношениям                                                                                                                          администрации муниципального                                                                                                                                                       образования Корен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овский район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>А.В. Головин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</w:p>
    <w:sectPr>
      <w:headerReference w:type="default" r:id="rId2"/>
      <w:type w:val="nextPage"/>
      <w:pgSz w:orient="landscape" w:w="16838" w:h="11906"/>
      <w:pgMar w:left="1134" w:right="1134" w:gutter="0" w:header="708" w:top="765" w:footer="0" w:bottom="85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eastAsia="Calibri"/>
      <w:lang w:eastAsia="ru-RU"/>
    </w:rPr>
  </w:style>
  <w:style w:type="character" w:styleId="Style15">
    <w:name w:val="Нижний колонтитул Знак"/>
    <w:basedOn w:val="DefaultParagraphFont"/>
    <w:qFormat/>
    <w:rPr>
      <w:rFonts w:eastAsia="Calibri"/>
      <w:lang w:eastAsia="ru-RU"/>
    </w:rPr>
  </w:style>
  <w:style w:type="character" w:styleId="Style16">
    <w:name w:val="Без интервала Знак"/>
    <w:basedOn w:val="DefaultParagraphFont"/>
    <w:qFormat/>
    <w:rPr>
      <w:rFonts w:eastAsia="Calibri"/>
      <w:lang w:eastAsia="ru-RU"/>
    </w:rPr>
  </w:style>
  <w:style w:type="character" w:styleId="Bodytext3">
    <w:name w:val="Body text (3)_"/>
    <w:basedOn w:val="DefaultParagraphFont"/>
    <w:qFormat/>
    <w:rPr>
      <w:rFonts w:ascii="Times New Roman" w:hAnsi="Times New Roman" w:eastAsia="Times New Roman" w:cs="Times New Roman"/>
    </w:rPr>
  </w:style>
  <w:style w:type="character" w:styleId="Bodytext6">
    <w:name w:val="Body text (6)_"/>
    <w:basedOn w:val="DefaultParagraphFont"/>
    <w:qFormat/>
    <w:rPr>
      <w:rFonts w:ascii="Times New Roman" w:hAnsi="Times New Roman" w:eastAsia="Times New Roman" w:cs="Times New Roman"/>
    </w:rPr>
  </w:style>
  <w:style w:type="character" w:styleId="FontStyle15">
    <w:name w:val="Font Style15"/>
    <w:basedOn w:val="DefaultParagraphFont"/>
    <w:qFormat/>
    <w:rPr>
      <w:rFonts w:ascii="Times New Roman" w:hAnsi="Times New Roman"/>
      <w:sz w:val="22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9">
    <w:name w:val="Выделение"/>
    <w:basedOn w:val="DefaultParagraphFont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ru-RU" w:bidi="ar-SA"/>
    </w:rPr>
  </w:style>
  <w:style w:type="paragraph" w:styleId="Bodytext31">
    <w:name w:val="Body text (3)"/>
    <w:basedOn w:val="Normal"/>
    <w:qFormat/>
    <w:pPr>
      <w:shd w:val="clear" w:fill="FFFFFF"/>
      <w:spacing w:lineRule="exact" w:line="288" w:before="2580" w:after="0"/>
      <w:ind w:left="0" w:right="0" w:hanging="840"/>
    </w:pPr>
    <w:rPr>
      <w:rFonts w:ascii="Times New Roman" w:hAnsi="Times New Roman" w:eastAsia="Times New Roman" w:cs="Times New Roman"/>
      <w:lang w:eastAsia="en-US"/>
    </w:rPr>
  </w:style>
  <w:style w:type="paragraph" w:styleId="Bodytext61">
    <w:name w:val="Body text (6)"/>
    <w:basedOn w:val="Normal"/>
    <w:qFormat/>
    <w:pPr>
      <w:shd w:val="clear" w:fill="FFFFFF"/>
      <w:spacing w:lineRule="auto" w:line="240" w:before="300" w:after="360"/>
      <w:jc w:val="right"/>
    </w:pPr>
    <w:rPr>
      <w:rFonts w:ascii="Times New Roman" w:hAnsi="Times New Roman" w:eastAsia="Times New Roman" w:cs="Times New Roman"/>
      <w:lang w:eastAsia="en-US"/>
    </w:rPr>
  </w:style>
  <w:style w:type="paragraph" w:styleId="Style28">
    <w:name w:val="Содержимое таблицы"/>
    <w:basedOn w:val="Standard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1">
    <w:name w:val="Обычный1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ru-RU" w:bidi="ar-SA"/>
    </w:rPr>
  </w:style>
  <w:style w:type="paragraph" w:styleId="21">
    <w:name w:val="Основной текст 21"/>
    <w:basedOn w:val="Normal"/>
    <w:qFormat/>
    <w:pPr>
      <w:spacing w:lineRule="auto" w:line="360"/>
      <w:ind w:left="0" w:right="-2" w:hanging="0"/>
      <w:jc w:val="center"/>
      <w:textAlignment w:val="baseline"/>
    </w:pPr>
    <w:rPr>
      <w:rFonts w:eastAsia="DejaVu Sans" w:cs="Times New Roman"/>
      <w:b/>
      <w:lang w:val="ru-RU" w:eastAsia="ar-SA" w:bidi="ar-SA"/>
    </w:rPr>
  </w:style>
  <w:style w:type="paragraph" w:styleId="Style30">
    <w:name w:val="Обычный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Без интервала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Liberation Serif" w:hAnsi="Liberation Serif" w:eastAsia="Calibri" w:cs="Arial Unicode MS"/>
      <w:color w:val="auto"/>
      <w:kern w:val="0"/>
      <w:sz w:val="24"/>
      <w:szCs w:val="24"/>
      <w:lang w:val="ru-RU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DejaVu Sans" w:cs="Tahoma"/>
      <w:color w:val="auto"/>
      <w:kern w:val="2"/>
      <w:sz w:val="24"/>
      <w:szCs w:val="24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>
      <w:rFonts w:ascii="Calibri" w:hAnsi="Calibri" w:eastAsia="Calibri" w:cs="Times New Roman"/>
      <w:lang w:eastAsia="ar-SA"/>
    </w:rPr>
  </w:style>
  <w:style w:type="numbering" w:styleId="NoList">
    <w:name w:val="No List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Application>LibreOffice/7.2.2.2$Windows_X86_64 LibreOffice_project/02b2acce88a210515b4a5bb2e46cbfb63fe97d56</Application>
  <AppVersion>15.0000</AppVersion>
  <Pages>6</Pages>
  <Words>672</Words>
  <Characters>5083</Characters>
  <CharactersWithSpaces>7802</CharactersWithSpaces>
  <Paragraphs>138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dc:description/>
  <dc:language>ru-RU</dc:language>
  <cp:lastModifiedBy/>
  <cp:lastPrinted>2024-06-24T16:00:30Z</cp:lastPrinted>
  <dcterms:modified xsi:type="dcterms:W3CDTF">2024-07-26T17:41:57Z</dcterms:modified>
  <cp:revision>524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