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0" w:after="0"/>
        <w:ind w:left="0" w:right="0" w:hanging="0"/>
        <w:rPr/>
      </w:pPr>
      <w:r>
        <w:rPr/>
      </w:r>
    </w:p>
    <w:p>
      <w:pPr>
        <w:pStyle w:val="1"/>
        <w:bidi w:val="0"/>
        <w:spacing w:before="0" w:after="0"/>
        <w:ind w:left="0" w:right="0" w:hanging="0"/>
        <w:jc w:val="right"/>
        <w:rPr/>
      </w:pPr>
      <w:r>
        <w:rPr/>
        <w:t>ПРОЕКТ</w:t>
      </w:r>
    </w:p>
    <w:p>
      <w:pPr>
        <w:pStyle w:val="1"/>
        <w:bidi w:val="0"/>
        <w:spacing w:before="0" w:after="0"/>
        <w:ind w:left="0" w:right="0" w:hanging="0"/>
        <w:rPr/>
      </w:pPr>
      <w:r>
        <w:rPr/>
      </w:r>
    </w:p>
    <w:p>
      <w:pPr>
        <w:pStyle w:val="1"/>
        <w:bidi w:val="0"/>
        <w:spacing w:before="0" w:after="0"/>
        <w:ind w:left="0" w:right="0" w:hanging="0"/>
        <w:rPr/>
      </w:pPr>
      <w:r>
        <w:rPr/>
      </w:r>
    </w:p>
    <w:p>
      <w:pPr>
        <w:pStyle w:val="1"/>
        <w:bidi w:val="0"/>
        <w:spacing w:before="0" w:after="0"/>
        <w:ind w:left="0" w:right="0" w:hanging="0"/>
        <w:rPr/>
      </w:pPr>
      <w:r>
        <w:rPr/>
      </w:r>
    </w:p>
    <w:p>
      <w:pPr>
        <w:pStyle w:val="1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предоставления детям-сиротам </w:t>
      </w:r>
    </w:p>
    <w:p>
      <w:pPr>
        <w:pStyle w:val="1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и детям, оставшимся без попечения родителей, лицам из числа </w:t>
      </w:r>
    </w:p>
    <w:p>
      <w:pPr>
        <w:pStyle w:val="1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детей-сирот и детей, оставшихся без попечения родителей, жилых помещений муниципального  специализированного жилищного фонда по договорам найма специализированных жилых помещений</w:t>
      </w:r>
      <w:r>
        <w:rPr/>
        <w:br/>
      </w:r>
    </w:p>
    <w:p>
      <w:pPr>
        <w:pStyle w:val="Normal"/>
        <w:bidi w:val="0"/>
        <w:ind w:left="0" w:right="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21 декабря 1996                      года № 159-ФЗ «О дополнительных гарантиях по социальной поддержке детей-сирот и детей, оставшихся без попечения родителей» и Законом Краснодарского края от 3 июня 2009 года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крае», Законом Краснодарского края от 15 декабря 2004 года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сферы», в целях реализации дополнительных гарантий прав детей-сирот и детей, оставшихся без попечения родителей, на жилое помещение на территории Кореновского района, </w:t>
      </w:r>
      <w:r>
        <w:rPr>
          <w:rFonts w:ascii="Times New Roman" w:hAnsi="Times New Roman"/>
          <w:color w:val="000000"/>
          <w:sz w:val="28"/>
          <w:szCs w:val="28"/>
        </w:rPr>
        <w:t>необходимо:</w:t>
      </w:r>
    </w:p>
    <w:p>
      <w:pPr>
        <w:pStyle w:val="1"/>
        <w:tabs>
          <w:tab w:val="clear" w:pos="720"/>
          <w:tab w:val="left" w:pos="851" w:leader="none"/>
        </w:tabs>
        <w:bidi w:val="0"/>
        <w:spacing w:before="0" w:after="0"/>
        <w:ind w:left="0" w:right="0" w:firstLine="709"/>
        <w:jc w:val="both"/>
        <w:rPr/>
      </w:pPr>
      <w:r>
        <w:rPr/>
        <w:tab/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1. Утвердить порядок 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 муниципального специализированного жилищного фонда по договорам найма специализированных жилых помещений (прилагается).</w:t>
      </w:r>
    </w:p>
    <w:p>
      <w:pPr>
        <w:pStyle w:val="Normal"/>
        <w:tabs>
          <w:tab w:val="clear" w:pos="720"/>
          <w:tab w:val="left" w:pos="0" w:leader="none"/>
        </w:tabs>
        <w:bidi w:val="0"/>
        <w:spacing w:lineRule="exact" w:line="317"/>
        <w:ind w:left="0" w:right="0" w:firstLine="709"/>
        <w:rPr/>
      </w:pPr>
      <w:r>
        <w:rPr/>
        <w:tab/>
      </w:r>
      <w:r>
        <w:rPr>
          <w:rFonts w:ascii="Times New Roman" w:hAnsi="Times New Roman"/>
          <w:color w:val="000000"/>
          <w:sz w:val="28"/>
          <w:szCs w:val="28"/>
        </w:rPr>
        <w:t>2. 1. Признать утратившими силу:</w:t>
      </w:r>
    </w:p>
    <w:p>
      <w:pPr>
        <w:pStyle w:val="Normal"/>
        <w:bidi w:val="0"/>
        <w:jc w:val="both"/>
        <w:rPr/>
      </w:pPr>
      <w:r>
        <w:rPr/>
        <w:tab/>
      </w:r>
      <w:r>
        <w:rPr>
          <w:rFonts w:ascii="Times New Roman" w:hAnsi="Times New Roman"/>
          <w:color w:val="000000"/>
          <w:sz w:val="28"/>
          <w:szCs w:val="28"/>
        </w:rPr>
        <w:t>2.1. постановление администрации муниципального образования Кореновский район от 21 июня 2021 года № 686 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 муниципального  специализированного жилищного фонда по договорам найма специализированных жилых помещений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»;</w:t>
      </w:r>
    </w:p>
    <w:p>
      <w:pPr>
        <w:pStyle w:val="Normal"/>
        <w:bidi w:val="0"/>
        <w:jc w:val="both"/>
        <w:rPr/>
      </w:pPr>
      <w:r>
        <w:rPr/>
        <w:tab/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2.2. постановление администрации муниципального образования Кореновский район от 13 февраля 2023 года № 204 «О внесении изменений в постановление администрации муниципального образования Кореновский район от 21 июня 2021 года № 686 </w:t>
      </w:r>
      <w:r>
        <w:rPr>
          <w:rFonts w:ascii="Times New Roman" w:hAnsi="Times New Roman"/>
          <w:color w:val="000000"/>
          <w:sz w:val="28"/>
          <w:szCs w:val="28"/>
        </w:rPr>
        <w:t>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 муниципального  специализированного жилищного фонда по договорам найма специализированных жилых помещений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»;</w:t>
      </w:r>
    </w:p>
    <w:p>
      <w:pPr>
        <w:pStyle w:val="Normal"/>
        <w:tabs>
          <w:tab w:val="clear" w:pos="720"/>
          <w:tab w:val="left" w:pos="0" w:leader="none"/>
        </w:tabs>
        <w:bidi w:val="0"/>
        <w:spacing w:lineRule="exact" w:line="317"/>
        <w:ind w:left="0" w:right="0" w:firstLine="709"/>
        <w:rPr/>
      </w:pPr>
      <w:r>
        <w:rPr>
          <w:rFonts w:ascii="Times New Roman" w:hAnsi="Times New Roman"/>
        </w:rPr>
        <w:t xml:space="preserve">2.3.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постановление администрации муниципального образования Кореновский район от 2 ноября 2023 года № 1919 «О внесении изменений в постановление администрации муниципального образования Кореновский район от 21 июня 2021 года № 686 </w:t>
      </w:r>
      <w:r>
        <w:rPr>
          <w:rFonts w:ascii="Times New Roman" w:hAnsi="Times New Roman"/>
          <w:color w:val="000000"/>
          <w:sz w:val="28"/>
          <w:szCs w:val="28"/>
        </w:rPr>
        <w:t>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 муниципального  специализированного жилищного фонда по договорам найма специализированных жилых помещений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»;</w:t>
      </w:r>
    </w:p>
    <w:p>
      <w:pPr>
        <w:pStyle w:val="Normal"/>
        <w:tabs>
          <w:tab w:val="clear" w:pos="720"/>
          <w:tab w:val="left" w:pos="0" w:leader="none"/>
        </w:tabs>
        <w:bidi w:val="0"/>
        <w:spacing w:lineRule="exact" w:line="317"/>
        <w:ind w:left="0" w:right="0" w:firstLine="709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законном порядке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  <w:r>
        <w:rPr/>
        <w:tab/>
      </w:r>
    </w:p>
    <w:p>
      <w:pPr>
        <w:pStyle w:val="Normal"/>
        <w:tabs>
          <w:tab w:val="clear" w:pos="720"/>
          <w:tab w:val="left" w:pos="0" w:leader="none"/>
        </w:tabs>
        <w:bidi w:val="0"/>
        <w:spacing w:lineRule="exact" w:line="317"/>
        <w:ind w:left="0" w:right="0" w:firstLine="709"/>
        <w:rPr/>
      </w:pPr>
      <w:r>
        <w:rPr>
          <w:rFonts w:ascii="Times New Roman" w:hAnsi="Times New Roman"/>
          <w:color w:val="000000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Кореновский район                 А.Е. Дружинкина</w:t>
      </w:r>
      <w:r>
        <w:rPr>
          <w:rFonts w:ascii="Times New Roman" w:hAnsi="Times New Roman"/>
        </w:rPr>
        <w:t>.</w:t>
      </w:r>
    </w:p>
    <w:p>
      <w:pPr>
        <w:pStyle w:val="Normal"/>
        <w:widowControl w:val="false"/>
        <w:bidi w:val="0"/>
        <w:ind w:left="0" w:right="0" w:firstLine="737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5.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со дня его официального обнародования. </w:t>
      </w:r>
    </w:p>
    <w:p>
      <w:pPr>
        <w:pStyle w:val="Normal"/>
        <w:bidi w:val="0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20"/>
          <w:tab w:val="left" w:pos="7377" w:leader="none"/>
        </w:tabs>
        <w:bidi w:val="0"/>
        <w:ind w:left="0" w:right="0" w:hanging="0"/>
        <w:rPr/>
      </w:pPr>
      <w:r>
        <w:rPr>
          <w:rFonts w:ascii="Times New Roman" w:hAnsi="Times New Roman"/>
          <w:color w:val="000000"/>
          <w:sz w:val="28"/>
          <w:szCs w:val="28"/>
          <w:u w:val="none"/>
        </w:rPr>
        <w:t>Кореновский район                                                                       С.А. Голобородько</w:t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ind w:left="5103" w:right="0" w:hanging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ind w:left="5103" w:right="0" w:hanging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ind w:left="5103" w:right="0" w:hanging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ind w:left="5103" w:right="0" w:hanging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ind w:left="5103" w:right="0" w:hanging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bidi w:val="0"/>
        <w:ind w:left="5103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bidi w:val="0"/>
        <w:ind w:left="5103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bidi w:val="0"/>
        <w:ind w:left="5103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bidi w:val="0"/>
        <w:ind w:left="5103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 №____________</w:t>
      </w:r>
    </w:p>
    <w:p>
      <w:pPr>
        <w:pStyle w:val="1"/>
        <w:bidi w:val="0"/>
        <w:spacing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>
      <w:pPr>
        <w:pStyle w:val="1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>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 муниципального специализированного жилищного фонда по договорам найма специализированных жилых помещений</w:t>
      </w:r>
      <w:r>
        <w:rPr/>
        <w:br/>
      </w:r>
    </w:p>
    <w:p>
      <w:pPr>
        <w:pStyle w:val="1"/>
        <w:bidi w:val="0"/>
        <w:spacing w:before="0" w:after="0"/>
        <w:ind w:left="0" w:right="0" w:hanging="0"/>
        <w:rPr/>
      </w:pPr>
      <w:r>
        <w:rPr/>
      </w:r>
    </w:p>
    <w:p>
      <w:pPr>
        <w:pStyle w:val="1"/>
        <w:numPr>
          <w:ilvl w:val="0"/>
          <w:numId w:val="1"/>
        </w:numPr>
        <w:bidi w:val="0"/>
        <w:spacing w:before="0" w:after="0"/>
        <w:ind w:left="720" w:right="0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>1.1. Настоящий Порядок 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 муниципального специализированного жилищного фонда по договорам найма специализированных жилых помещений (далее — Порядок) определяет организацию работы по предоставлению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муниципального с</w:t>
      </w:r>
      <w:r>
        <w:rPr>
          <w:rFonts w:ascii="Times New Roman" w:hAnsi="Times New Roman"/>
          <w:spacing w:val="-6"/>
          <w:sz w:val="28"/>
          <w:szCs w:val="28"/>
        </w:rPr>
        <w:t xml:space="preserve">пециализированного жилищного фонда по договорам найма специализированных жилых помещений в соответствии с Законами Краснодарского края </w:t>
      </w:r>
      <w:hyperlink r:id="rId2">
        <w:r>
          <w:rPr>
            <w:rStyle w:val="-"/>
            <w:rFonts w:ascii="Times New Roman" w:hAnsi="Times New Roman"/>
            <w:b w:val="false"/>
            <w:bCs w:val="false"/>
            <w:color w:val="000080"/>
            <w:spacing w:val="-6"/>
            <w:sz w:val="28"/>
            <w:szCs w:val="28"/>
            <w:u w:val="single"/>
          </w:rPr>
          <w:t>от 3 июня 2009 года № 1748-КЗ</w:t>
        </w:r>
      </w:hyperlink>
      <w:r>
        <w:rPr>
          <w:rFonts w:ascii="Times New Roman" w:hAnsi="Times New Roman"/>
          <w:sz w:val="28"/>
          <w:szCs w:val="28"/>
        </w:rPr>
        <w:t xml:space="preserve">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и </w:t>
      </w:r>
      <w:hyperlink r:id="rId3">
        <w:r>
          <w:rPr>
            <w:rStyle w:val="-"/>
            <w:rFonts w:ascii="Times New Roman" w:hAnsi="Times New Roman"/>
            <w:b w:val="false"/>
            <w:bCs w:val="false"/>
            <w:color w:val="000080"/>
            <w:sz w:val="28"/>
            <w:szCs w:val="28"/>
            <w:u w:val="single"/>
          </w:rPr>
          <w:t>от 15 декабря 2004 года № 805-КЗ</w:t>
        </w:r>
      </w:hyperlink>
      <w:r>
        <w:rPr>
          <w:rFonts w:ascii="Times New Roman" w:hAnsi="Times New Roman"/>
          <w:sz w:val="28"/>
          <w:szCs w:val="28"/>
        </w:rPr>
        <w:t xml:space="preserve">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 xml:space="preserve">1.2. Функции, связанные с осуществлением мероприятий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муниципального специализированного жилищного фонда по договорам найма специализированных жилых помещений осуществляют уполномоченные органы администрации муниципального образования Кореновский район (отдел жилищно-коммунального хозяйства, транспорта и связи администрации муниципального образования Кореновский район, далее – отдел жилищно-коммунального хозяйства; управление земельных и имущественных отношений администрации муниципального образования Кореновский район, далее – управление; </w:t>
      </w:r>
      <w:r>
        <w:rPr>
          <w:rFonts w:ascii="Times New Roman" w:hAnsi="Times New Roman"/>
          <w:color w:val="000000"/>
          <w:sz w:val="28"/>
          <w:szCs w:val="28"/>
        </w:rPr>
        <w:t>отдел опеки и попечительства в отношении несовершеннолетних</w:t>
      </w:r>
      <w:r>
        <w:rPr>
          <w:rFonts w:ascii="Times New Roman" w:hAnsi="Times New Roman"/>
          <w:color w:val="FB290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Кореновский район – далее отдел опеки).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Специализированные жилые помещения по договорам найма специализированных жилых помещений предоставляются: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помещений;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невозможным;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>3)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помещениями, если их право на получение жилых помещений не было своевременно реализовано.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>1.4. Предоставление жилых помещений муниципального специализированного жилищного фонда осуществляется однократно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включенным в формируемый уполномоченным органом исполнительной власти Краснодарского края список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помещениями.</w:t>
      </w:r>
    </w:p>
    <w:p>
      <w:pPr>
        <w:pStyle w:val="Normal"/>
        <w:widowControl/>
        <w:bidi w:val="0"/>
        <w:spacing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 из числа детей-сирот и детей, оставшихся без попечения родителей,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имеют преимущественное право на обеспечение жилыми помещениями перед другими лицами, включенными в указанный список.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Жилые помещения муниципального специализированного жилищного фонда предоставляются детям-сиротам по договорам найма специализированных жилых помещений в виде жилых домов, квартир, благоустроенных применительно к следующим условиям соответствующего населенного пункта: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 xml:space="preserve">1) норма предоставления площади жилого помещения соответствует норме, установленной </w:t>
      </w:r>
      <w:hyperlink r:id="rId4">
        <w:r>
          <w:rPr>
            <w:rStyle w:val="-"/>
            <w:rFonts w:ascii="Times New Roman" w:hAnsi="Times New Roman"/>
            <w:b w:val="false"/>
            <w:bCs w:val="false"/>
            <w:color w:val="000080"/>
            <w:sz w:val="28"/>
            <w:szCs w:val="28"/>
            <w:u w:val="singl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крае»;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 xml:space="preserve">2) жилое помещение должно соответствовать требованиям </w:t>
      </w:r>
      <w:hyperlink r:id="rId5">
        <w:r>
          <w:rPr>
            <w:rStyle w:val="-"/>
            <w:rFonts w:ascii="Times New Roman" w:hAnsi="Times New Roman"/>
            <w:b w:val="false"/>
            <w:bCs w:val="false"/>
            <w:color w:val="000080"/>
            <w:sz w:val="28"/>
            <w:szCs w:val="28"/>
            <w:u w:val="single"/>
          </w:rPr>
          <w:t>жилищного законодательства</w:t>
        </w:r>
      </w:hyperlink>
      <w:r>
        <w:rPr>
          <w:rFonts w:ascii="Times New Roman" w:hAnsi="Times New Roman"/>
          <w:sz w:val="28"/>
          <w:szCs w:val="28"/>
        </w:rPr>
        <w:t>, санитарным, техническим и иным требованиям, предъявляемым к жилым помещениям, предоставляемым гражданам для постоянного проживания.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случае невозможности предоставления жилых помещений детям-сиротам, по месту их жительства в границе соответствующего населенного пункта, с согласия указанных лиц им предоставляются жилые помещения в другом населенном пункте в границах Краснодарского края.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1.7. В течение 20 рабочих дней после дня подписания соглашения о предоставлении в текущем и очередных финансовых годах из краевого бюджета бюджету муниципального образования Кореновский район 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(далее — соглашение) в зависимости от количества жилых помещений, планируемых к приобретению в текущем и очередном финансовых годах для обеспечения детей-сирот и детей, оставшихся без попечения родителей, лиц из числа детей-сирот и детей, оставшихся без попечения родителей (далее - дети-сироты, граждане) в соответствии с соглашением,  отдел </w:t>
      </w:r>
      <w:r>
        <w:rPr>
          <w:rFonts w:ascii="Times New Roman" w:hAnsi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вручает нарочно или направляет заказным письмом гражданам, указанным в списке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помещениями, сформированном в соответствии со статьей 7 Закона № 1748-КЗ (далее — список), сформированном министерством труда и социального развития Краснодарского края, совместно с государственным казенным учреждением Краснодарского края «Дирекция по организации обеспечения жилыми помещениями детей-сирот и детей, оставшихся без попечения родителей, лиц из их числа», являющимся оператором государственной информационной системы о детях-сиротах и детях, оставшихся без попечения родителей, лицах из их числа (далее — министерство, учреждение), по месту их жительства, указанному в учетных делах, извещение о необходимости представления документов, установленных пунктом 1.9. раздела 1 настоящего Порядка (далее – извещение).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Вопрос предоставления жилого помещения гражданам, не представившим документы, установленные пунктом 1.9. раздела 1 настоящего Порядка (при наличии), не рассматривается.</w:t>
      </w:r>
    </w:p>
    <w:p>
      <w:pPr>
        <w:pStyle w:val="Normal"/>
        <w:tabs>
          <w:tab w:val="clear" w:pos="720"/>
          <w:tab w:val="left" w:pos="851" w:leader="none"/>
        </w:tabs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1.9. Граждане, получившие извещения, представляют следующие документы:</w:t>
      </w:r>
    </w:p>
    <w:p>
      <w:pPr>
        <w:pStyle w:val="Normal"/>
        <w:bidi w:val="0"/>
        <w:ind w:left="0" w:right="0" w:firstLine="709"/>
        <w:rPr/>
      </w:pPr>
      <w:r>
        <w:rPr>
          <w:rFonts w:ascii="Times New Roman" w:hAnsi="Times New Roman"/>
          <w:sz w:val="28"/>
          <w:szCs w:val="28"/>
        </w:rPr>
        <w:t xml:space="preserve">1) копию </w:t>
      </w:r>
      <w:r>
        <w:rPr>
          <w:rFonts w:ascii="Times New Roman" w:hAnsi="Times New Roman"/>
          <w:color w:val="000000"/>
          <w:sz w:val="28"/>
          <w:szCs w:val="28"/>
        </w:rPr>
        <w:t>документа, удостоверяющего личность</w:t>
      </w:r>
      <w:r>
        <w:rPr>
          <w:rFonts w:ascii="Times New Roman" w:hAnsi="Times New Roman"/>
          <w:sz w:val="28"/>
          <w:szCs w:val="28"/>
        </w:rPr>
        <w:t xml:space="preserve"> лица, в отношении которого решается вопрос о предоставлении специализированного жилого помещения, а так же его супруга(ги), детей (при наличии и в случае );</w:t>
      </w:r>
    </w:p>
    <w:p>
      <w:pPr>
        <w:pStyle w:val="Normal"/>
        <w:bidi w:val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случае изменения данных, содержащихся в учетном деле гражданина (о гражданском состоянии, составе и (или) количестве членов семьи, адресе места жительства, технических характеристиках жилого помещения и других данных), предоставить копии документов, подтверждающих вышеуказанные изменения;</w:t>
      </w:r>
    </w:p>
    <w:p>
      <w:pPr>
        <w:pStyle w:val="Normal"/>
        <w:bidi w:val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копии правоустанавливающих документов на жилые помещения, на которые права детей-сирот, не зарегистрированы в Едином государственном реестре недвижимости (при наличии).</w:t>
      </w:r>
    </w:p>
    <w:p>
      <w:pPr>
        <w:pStyle w:val="Normal"/>
        <w:bidi w:val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представляются в копиях с одновременным представлением оригиналов. Копии документов заверяются лицом, принимающим документы, после чего оригиналы возвращаются заявителю.</w:t>
      </w:r>
    </w:p>
    <w:p>
      <w:pPr>
        <w:pStyle w:val="Normal"/>
        <w:bidi w:val="0"/>
        <w:ind w:left="0" w:right="0" w:firstLine="709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>жилищно-коммунального хозяйства самостоятельно запрашивает:</w:t>
      </w:r>
    </w:p>
    <w:p>
      <w:pPr>
        <w:pStyle w:val="Normal"/>
        <w:bidi w:val="0"/>
        <w:ind w:left="0" w:right="0" w:firstLine="709"/>
        <w:rPr/>
      </w:pPr>
      <w:r>
        <w:rPr>
          <w:rFonts w:ascii="Times New Roman" w:hAnsi="Times New Roman"/>
          <w:sz w:val="28"/>
          <w:szCs w:val="28"/>
        </w:rPr>
        <w:t>информацию о наличии у детей-сирот жилого помещения, предоставленного по договору социального найма жилого помещения;</w:t>
      </w:r>
    </w:p>
    <w:p>
      <w:pPr>
        <w:pStyle w:val="Normal"/>
        <w:bidi w:val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территориальном органе федерального органа исполнительной власти, осуществляющего функции по государственной регистрации прав на недвижимое имущество, сведения, содержащиеся в Едином государственном реестре недвижимости, о правах отдельного лица на имевшиеся (имеющиеся) у него объекты недвижимости на территории Российской Федерации, в том числе Краснодарского края (в отношении ребенка-сироты, ребенка, оставшегося без попечения родителей, лица из числа детей-сирот и детей, оставшихся без попечения родителей, и членов его семьи, со дня установления ему статуса ребенка-сироты либо ребенка, оставшегося без попечения родителей);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Граждане вправе самостоятельно представить указанные документы, составленные не ранее чем за два месяца до даты представления их в отдел </w:t>
      </w:r>
      <w:r>
        <w:rPr>
          <w:rFonts w:ascii="Times New Roman" w:hAnsi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Гражданин несет ответственность за достоверность информации, представленной им в учетное дело, и за представление документов, установленных пунктом 1.9. раздела 1 настоящего Порядка.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1.11. Отдел </w:t>
      </w:r>
      <w:r>
        <w:rPr>
          <w:rFonts w:ascii="Times New Roman" w:hAnsi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в течение 120 рабочих дней со дня поступления списка направляет в министерство, в отношении указанных в нем граждан, с учетом даты и времени принятия (поступления) заявления о включении их в список либо даты их включения в список в соответствии с вступившим в законную силу решением суда и в зависимости от количества жилых помещений, планируемых к приобретению в текущем и очередном финансовых годах для обеспечения детей-сирот в соответствии с соглашением, копии документов, установленных пунктом 1.9. раздела 1 настоящего Порядка. К указанному пакету документов прилагается информация уполномоченного органа местного самоуправления, содержащая вывод о наличии либо утрате гражданином оснований для предоставления ему жилого помещения.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 отношении граждан, включенных в список, принимавших участие в СВО, информация, содержащая вывод о наличии либо утрате гражданином оснований для предоставления ему жилого помещения, и копии документов, указанных в пунктах 1.9. настоящего Порядка, направляются в Министерство в течении 40 рабочих дней с даты поступления в администрацию информации об участии гражданина в СВО.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>1.12. Отдел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жилищно-коммунального хозяйства в течение 20 рабочих дней после получения уведомления о необходимости устранения выявленных замечаний (далее — уведомление), направленного  министерством, в случае если при проведении анализа сведений будут выявлены замечания к предоставленным документам, принимает меры к устранению выявленных замечаний и направляет в министерство информацию об их устранении с приложением подтверждающих (исправленных/ дополнительных) документов.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 xml:space="preserve">1.13. Администрация муниципального образования Кореновский район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принимает меры по предоставлению гражданам жилых помещений по договорам найма специализированных жилых помещений в соответствии с разделом 2 настоящего Порядка при получении от министерства информации о гражданах, в отношении которых по результатам проведенного  анализа сведений установлено наличие оснований для предоставления им жилых помещений (далее — информация).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>1.14. Отдел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течение 30 рабочих дней со дня поступления от министерства решения об исключении гражданина из списка, направляет в министерство пакет документов, сформированный в соответствии с пунктом 1.9. Порядка, в отношении следующего гражданина, указанного в списке, с целью его рассмотрения в соответствии с пунктами 1.11. – 1.13. Порядка.</w:t>
      </w:r>
    </w:p>
    <w:p>
      <w:pPr>
        <w:pStyle w:val="Normal"/>
        <w:bidi w:val="0"/>
        <w:ind w:left="0" w:right="0"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Предоставление детям-сиротам муниципального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специализированного жилищного фонда по договорам найма специализированных жилых помещений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 xml:space="preserve">2.1. В течение 10 рабочих дней после включения жилого помещения в специализированный жилищный фонд для детей-сирот и детей, оставшихся без попечения родителей, лиц из числа детей-сирот и детей,  оставшихся без попечения родителей,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>жилищно-коммунального хозяйства направляет лицам, указанным в информации, заказным письмом с уведомлением либо выдает им под роспись извещение о предоставлении специализированного жилого помещения (приложение), в котором указываются: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специализированного жилого помещения;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площадь и жилая площадь специализированного жилого помещения;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характеристики специализированного жилого помещения;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комнат в специализированном жилом помещении;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срок, в течение которого лица, указанные в пункте 2.1 настоящего Порядка должны известить администрацию муниципального образования Кореновский район о своем согласии на предоставление специализированного жилого помещения, указанного в извещении;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извещения администрации муниципального образования Кореновский район о своем согласии на предоставление специализированного жилого помещения путем подачи заявления, указанного в абзаце первом настоящего пункта;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>последствия неизвещения администрации муниципального образования Кореновский район о своем согласии на предоставление специализированного жилого помещения в установленный в извещении срок.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Срок, в течение которого указанные граждане должны известить администрацию муниципального образования Кореновский район о своем согласии на предоставление специализированного жилого помещения, указанного в извещении, составляет 5 рабочих дней со дня получения соответствующего извещения.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 xml:space="preserve">2.2. Для предоставления специализированных жилых помещений </w:t>
      </w:r>
      <w:r>
        <w:rPr>
          <w:rFonts w:ascii="Times New Roman" w:hAnsi="Times New Roman"/>
          <w:color w:val="000000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в течение 5 рабочих дней со дня получения соответствующего извещения подают заявление: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>в управление о предоставлении специализированного жилого помещения  по форме, утвержденной приказом министерства труда и социального развития Краснодарского края от 18 ноября 2024 года № 1889;</w:t>
      </w:r>
    </w:p>
    <w:p>
      <w:pPr>
        <w:pStyle w:val="Normal"/>
        <w:bidi w:val="0"/>
        <w:ind w:left="0" w:right="0" w:firstLine="720"/>
        <w:rPr/>
      </w:pPr>
      <w:r>
        <w:rPr/>
        <w:t xml:space="preserve">в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>жилищно-коммунального хозяйства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об отказе в предоставлении специализированного жилого помещения по форме, утвержденной приказом министерства труда и социального развития Краснодарского края от 18 ноября 2024 года № 1889.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отказа от предоставления специализированного жилого помещения либо неполучения в установленный срок заявления о согласии указанных лиц в предоставлении специализированного жилого помещения, такое специализированное жилое помещение предлагается очередному лицу, указанному в  информации.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>2.3. В течение 5 рабочих дней со дня подачи заявления о предоставлении жилого помещения специализированного жилого фонда по договору найма специализированного жилого помещения, администрация муниципального образования Кореновский район принимает решение о предоставлении жилого помещения (об отказе в предоставлении жилого помещения) по договору найма специализированного жилого помещения.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решении о предоставлении специализированного жилого помещения должны быть указаны: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основания предоставления специализированного жилого помещения;</w:t>
      </w:r>
    </w:p>
    <w:p>
      <w:pPr>
        <w:pStyle w:val="Normal"/>
        <w:bidi w:val="0"/>
        <w:ind w:left="0" w:right="0" w:hanging="0"/>
        <w:rPr/>
      </w:pPr>
      <w:r>
        <w:rPr/>
        <w:tab/>
      </w:r>
      <w:r>
        <w:rPr>
          <w:rFonts w:ascii="Times New Roman" w:hAnsi="Times New Roman"/>
          <w:sz w:val="28"/>
          <w:szCs w:val="28"/>
        </w:rPr>
        <w:t>2) фамилия, имя, отчество лица, которому предоставляется специализированное жилое помещение;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характеристики предоставляемого специализированного жилого помещения (адрес, количество комнат, общая площадь, жилая площадь);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срок действия договора найма специализированного жилого помещения.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решении об отказе в предоставлении специализированного жилого помещения должны быть указаны: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основания для отказа в предоставления специализированного жилого помещения;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>2) фамилия, имя, отчество лица, которому отказывается в предоставлении специализированного жилого помещения.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Управление уведомляет лиц, которым предоставляется специализированное жилое помещение, о принятом решении о предоставлении  жилого помещения по договору найма специализированного жилого помещения в письменной форме в течение 10 рабочих дней со дня принятия соответствующего решения с указанием адреса и даты прибытия для оформления договора.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>2.5. Отдел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жилищно-коммунального хозяйства  уведомляет лиц, которым отказано в предоставлении специализированного жилого помещения по договору найма специализированного жилого помещения в письменной форме в течение 10 рабочих дней со дня принятия соответствующего решения.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2.6. Основания для принятия решения об отказе в предоставлении жилого помещения по договору найма специализированного жилого помещения указаны в </w:t>
      </w:r>
      <w:r>
        <w:rPr>
          <w:rFonts w:ascii="Times New Roman" w:hAnsi="Times New Roman"/>
          <w:sz w:val="28"/>
          <w:szCs w:val="28"/>
        </w:rPr>
        <w:t>приказе министерства труда и социального развития Краснодарского края от 18 ноября 2024 года № 1889.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Решение администрации муниципального образования Кореновский район может быть обжаловано в установленном законодательством порядке.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>Жилые помещения, предназначенные для проживания лиц, указанных в пункте 1.3. настоящего Порядка, по договорам найма специализированных жилых помещений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Договор найма специализированного жилого помещения заключается в течение 15 рабочих дней с даты принятия администрацией муниципального образования Кореновский район решения о предоставлении специализированного жилого помещения сроком на 5 лет и является основанием для вселения в предоставленное жилое помещение.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 xml:space="preserve">При расторжении или прекращении договора найма специализированного жилого помещения, за исключением случаев заключения с проживающим лицом договора социального найма, специализированное жилое помещение предоставляется очередному лицу, указанному в  </w:t>
      </w:r>
      <w:r>
        <w:rPr>
          <w:rFonts w:ascii="Times New Roman" w:hAnsi="Times New Roman"/>
          <w:b w:val="false"/>
          <w:bCs w:val="false"/>
          <w:color w:val="000080"/>
          <w:sz w:val="28"/>
          <w:szCs w:val="28"/>
          <w:u w:val="single"/>
        </w:rPr>
        <w:t>пункте 2.1</w:t>
      </w:r>
      <w:r>
        <w:rPr>
          <w:rFonts w:ascii="Times New Roman" w:hAnsi="Times New Roman"/>
          <w:sz w:val="28"/>
          <w:szCs w:val="28"/>
        </w:rPr>
        <w:t xml:space="preserve"> настоящего Порядка, состоящему в списке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  <w:shd w:fill="auto" w:val="clear"/>
        </w:rPr>
        <w:t>2.9. Срок действия договора найма  специализированного жилого помещения может быть сокращен, но не более чем на 2 года.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Заявление подается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достигшими возраста 23 лет, с которыми был заключен договор найма специализированного жилого помещения, с целью последующего заключения в отношении занимаемого ими жилого помещения договора социального найма.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Перечень документов, прилагаемых к заявлению, которые должны быть действительны на дату подачи заявления: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а) копии документов, удостоверяющих личность заявителя и всех членов его семьи;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б) 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  <w:shd w:fill="auto" w:val="clear"/>
        </w:rPr>
        <w:t>В течение 15 рабочих дней со дня подачи заявления о сокращении срока договора найма специализированного жилого помещения, администрация муниципального образования Кореновский район принимает решение о сокращении срока по договору найма специализированного жилого помещения.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  <w:shd w:fill="auto" w:val="clear"/>
        </w:rPr>
        <w:t>В решении о сокращении срока договора  специализированного жилого помещения должны быть указаны: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  <w:shd w:fill="auto" w:val="clear"/>
        </w:rPr>
        <w:t>1) фамилия, имя, отчество лица, которому предоставляли специализированное жилое помещение;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  <w:shd w:fill="auto" w:val="clear"/>
        </w:rPr>
        <w:t>2) номер и дата договора найма специализированного жилого помещения;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3) адрес жилого помещения предоставленного по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  <w:shd w:fill="auto" w:val="clear"/>
        </w:rPr>
        <w:t>договору найма специализированного жилого помещения.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 решении об отказе в предоставлении специализированного жилого помещения должны быть указаны: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1) основания для отказа в предоставления специализированного жилого помещения;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  <w:shd w:fill="auto" w:val="clear"/>
        </w:rPr>
        <w:t>2) фамилия, имя, отчество лица, которому отказывается в сокращении срока специализированного жилого помещения;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  <w:shd w:fill="auto" w:val="clear"/>
        </w:rPr>
        <w:t>3)  номер и дата договора найма специализированного жилого помещения;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4) адрес жилого помещения предоставленного по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  <w:shd w:fill="auto" w:val="clear"/>
        </w:rPr>
        <w:t>договору найма специализированного жилого помещения.</w:t>
      </w:r>
    </w:p>
    <w:p>
      <w:pPr>
        <w:pStyle w:val="Normal"/>
        <w:bidi w:val="0"/>
        <w:ind w:left="0" w:right="0" w:firstLine="720"/>
        <w:rPr/>
      </w:pPr>
      <w:r>
        <w:rPr>
          <w:shd w:fill="auto" w:val="clear"/>
        </w:rPr>
        <w:t>Решение о сокращении срока действия договора найма специализированного жилого помещения или об отказе в сокращении срока действия такого договора оформляется распорядительным актом уполномоченного органа, выписка из которого в течение 3 рабочих дней со дня его принятия направляется уполномоченным органом заявителю.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>2.10. Отдел жилищно-коммунального хозяйства, транспорта и связи администрации муниципального образования Кореновский район осуществляет организацию деятельности по предоставлению гражданам, указанным в пункте 1.3. настоящего Порядка, жилых помещений.</w:t>
      </w:r>
    </w:p>
    <w:p>
      <w:pPr>
        <w:pStyle w:val="Normal"/>
        <w:bidi w:val="0"/>
        <w:ind w:left="0" w:right="0" w:firstLine="720"/>
        <w:rPr/>
      </w:pPr>
      <w:r>
        <w:rPr/>
        <w:t xml:space="preserve">2.11. </w:t>
      </w:r>
      <w:r>
        <w:rPr>
          <w:rFonts w:ascii="Times New Roman" w:hAnsi="Times New Roman"/>
          <w:sz w:val="28"/>
          <w:szCs w:val="28"/>
        </w:rPr>
        <w:t>Управление земельных и имущественных отношений администрации муниципального образования Кореновский район осуществляет заключение договора найма специализированного жилого помещения;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 xml:space="preserve">2.12.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 опеки и попечительства в отношении несовершеннолетних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Кореновский район осуществляет  контроль за использованием жилых помещений нанимателями или членами семей нанимателей, обеспечением надлежащего санитарного и технического состояния указанных жилых помещений в целях: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предотвращения проживания в жилом помещении лиц, не имеющих на то законных оснований;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использования жилого помещения по назначению, соблюдения в нем чистоты и порядка, поддержания в надлежащем состоянии;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сохранности санитарно-технического и иного оборудования;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соблюдения требований пожарной безопасности, санитарно-гигиенических и экологических требований;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предотвращения выполнения в жилом помещении работ или совершения других действий, приводящих к его порче;</w:t>
      </w:r>
    </w:p>
    <w:p>
      <w:pPr>
        <w:pStyle w:val="Normal"/>
        <w:bidi w:val="0"/>
        <w:ind w:left="0"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предотвращения переустройства и (или) перепланировки жилого помещения в нарушение установленного порядка.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 xml:space="preserve">2.13. Отдел </w:t>
      </w:r>
      <w:r>
        <w:rPr>
          <w:rFonts w:ascii="Times New Roman" w:hAnsi="Times New Roman"/>
          <w:color w:val="000000"/>
          <w:sz w:val="28"/>
          <w:szCs w:val="28"/>
        </w:rPr>
        <w:t xml:space="preserve">опеки и попечительства в отношении несовершеннолетних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Кореновский район предпринимает меры по устранению выявленных нарушений сохранности и использования указанных жилых помещений.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 xml:space="preserve">2.14.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 опеки и попечительства в отношении несовершеннолетних  администрации муниципального образования Кореновский район </w:t>
      </w:r>
      <w:r>
        <w:rPr>
          <w:rFonts w:ascii="Times New Roman CYR" w:hAnsi="Times New Roman CYR"/>
          <w:color w:val="000000"/>
          <w:sz w:val="28"/>
          <w:szCs w:val="28"/>
        </w:rPr>
        <w:t>за 5 месяцев до окончания срока действия договора найма специализированного жилого помещения проводит проверку условий жизни нанимателя по указанному договору и в течение 30 рабочих дней со дня начала её провед</w:t>
      </w:r>
      <w:r>
        <w:rPr>
          <w:rFonts w:ascii="Times New Roman CYR" w:hAnsi="Times New Roman CYR"/>
          <w:sz w:val="28"/>
          <w:szCs w:val="28"/>
        </w:rPr>
        <w:t>ения готовит заключение о наличии или отсутствии обстоятельств</w:t>
      </w:r>
      <w:r>
        <w:rPr>
          <w:rFonts w:ascii="Times New Roman" w:hAnsi="Times New Roman"/>
          <w:b w:val="false"/>
          <w:bCs w:val="false"/>
          <w:sz w:val="28"/>
          <w:szCs w:val="28"/>
        </w:rPr>
        <w:t>, свидетельствующих                       о необходимости оказания нанимателям, относящимся к категории лиц из числа детей-сирот и детей, оставшихся без попечения родителей, содействия                           в преодолении трудной жизненной ситуации.</w:t>
      </w:r>
    </w:p>
    <w:p>
      <w:pPr>
        <w:pStyle w:val="Normal"/>
        <w:bidi w:val="0"/>
        <w:ind w:left="0" w:right="0" w:firstLine="720"/>
        <w:rPr/>
      </w:pPr>
      <w:r>
        <w:rPr>
          <w:rFonts w:ascii="Times New Roman" w:hAnsi="Times New Roman"/>
          <w:sz w:val="28"/>
          <w:szCs w:val="28"/>
        </w:rPr>
        <w:t xml:space="preserve">2.15. Управление земельных и имущественных отношений администрации муниципального образования Кореновский район на основании заключения о наличии обстоятельств, свидетельствующих о необходимости оказания гражданам из числа лиц, указанных в пункте 1.3. пункта 1 настоящего Порядка, которым предоставлены специализированные жилые помещения, содействия в преодолении трудной жизненной ситуации, в течение 20 рабочих дней со дня поступления рекомендации межведомственной комиссии муниципального образования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Кореновский район </w:t>
      </w:r>
      <w:r>
        <w:rPr>
          <w:rFonts w:ascii="Times New Roman" w:hAnsi="Times New Roman"/>
          <w:sz w:val="28"/>
          <w:szCs w:val="28"/>
        </w:rPr>
        <w:t>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об обоснованности заключения договора найма специализированного жилого помещения на новый срок принимает решение о заключении договора найма специализированного жилого помещения на новый пятилетний срок.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главы</w:t>
      </w:r>
    </w:p>
    <w:p>
      <w:pPr>
        <w:pStyle w:val="Normal"/>
        <w:bidi w:val="0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>
      <w:pPr>
        <w:pStyle w:val="Normal"/>
        <w:bidi w:val="0"/>
        <w:spacing w:lineRule="auto" w:line="240"/>
        <w:ind w:left="0" w:right="0" w:hanging="0"/>
        <w:jc w:val="left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Кореновский район                                                                               А.Е. Дружинкин</w:t>
      </w:r>
    </w:p>
    <w:p>
      <w:pPr>
        <w:pStyle w:val="Style18"/>
        <w:bidi w:val="0"/>
        <w:ind w:left="0" w:right="0" w:firstLine="6"/>
        <w:jc w:val="left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ind w:left="5103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>
      <w:pPr>
        <w:pStyle w:val="Normal"/>
        <w:bidi w:val="0"/>
        <w:ind w:left="5103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 муниципального специализированного жилищного фонда по договорам найма специализированных жилых помещений</w:t>
      </w:r>
    </w:p>
    <w:p>
      <w:pPr>
        <w:pStyle w:val="Normal"/>
        <w:bidi w:val="0"/>
        <w:ind w:left="5103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5103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269" w:after="0"/>
        <w:ind w:left="0" w:right="0" w:firstLine="6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Форма извещения</w:t>
      </w:r>
    </w:p>
    <w:p>
      <w:pPr>
        <w:pStyle w:val="Normal"/>
        <w:bidi w:val="0"/>
        <w:spacing w:before="269" w:after="0"/>
        <w:ind w:left="0" w:right="0" w:firstLine="6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 предоставлении специализированного жилого помещения</w:t>
      </w:r>
    </w:p>
    <w:p>
      <w:pPr>
        <w:pStyle w:val="Normal"/>
        <w:bidi w:val="0"/>
        <w:spacing w:before="269" w:after="0"/>
        <w:ind w:left="5669" w:right="0" w:hanging="0"/>
        <w:jc w:val="both"/>
        <w:rPr/>
      </w:pPr>
      <w:r>
        <w:rPr/>
      </w:r>
    </w:p>
    <w:p>
      <w:pPr>
        <w:pStyle w:val="Normal"/>
        <w:bidi w:val="0"/>
        <w:spacing w:before="269" w:after="0"/>
        <w:ind w:left="5669" w:right="0" w:hanging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Гражданину:</w:t>
      </w:r>
    </w:p>
    <w:p>
      <w:pPr>
        <w:pStyle w:val="Normal"/>
        <w:bidi w:val="0"/>
        <w:spacing w:before="269" w:after="0"/>
        <w:ind w:left="5669" w:right="0" w:hanging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____________________________</w:t>
      </w:r>
    </w:p>
    <w:p>
      <w:pPr>
        <w:pStyle w:val="Normal"/>
        <w:bidi w:val="0"/>
        <w:spacing w:before="269" w:after="0"/>
        <w:ind w:left="5669" w:right="0" w:hanging="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(фамилия, имя, отчество,</w:t>
      </w:r>
    </w:p>
    <w:p>
      <w:pPr>
        <w:pStyle w:val="Normal"/>
        <w:bidi w:val="0"/>
        <w:spacing w:before="269" w:after="0"/>
        <w:ind w:left="5669" w:right="0" w:hanging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____________________________</w:t>
      </w:r>
    </w:p>
    <w:p>
      <w:pPr>
        <w:pStyle w:val="Normal"/>
        <w:bidi w:val="0"/>
        <w:spacing w:before="269" w:after="0"/>
        <w:ind w:left="5669" w:right="0" w:hanging="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место жительства гражданина)</w:t>
      </w:r>
    </w:p>
    <w:p>
      <w:pPr>
        <w:pStyle w:val="Normal"/>
        <w:bidi w:val="0"/>
        <w:spacing w:before="269" w:after="0"/>
        <w:ind w:left="0" w:right="0" w:hanging="0"/>
        <w:jc w:val="center"/>
        <w:rPr/>
      </w:pPr>
      <w:r>
        <w:rPr/>
        <w:br/>
      </w:r>
      <w:r>
        <w:rPr>
          <w:rFonts w:ascii="Times New Roman" w:hAnsi="Times New Roman"/>
          <w:sz w:val="28"/>
          <w:szCs w:val="28"/>
        </w:rPr>
        <w:t>ИЗВЕЩЕНИЕ</w:t>
      </w:r>
    </w:p>
    <w:p>
      <w:pPr>
        <w:pStyle w:val="Normal"/>
        <w:bidi w:val="0"/>
        <w:spacing w:before="269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специализированного жилого помещения</w:t>
      </w:r>
    </w:p>
    <w:p>
      <w:pPr>
        <w:pStyle w:val="Normal"/>
        <w:bidi w:val="0"/>
        <w:spacing w:before="269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                                                                                 № __________</w:t>
      </w:r>
    </w:p>
    <w:p>
      <w:pPr>
        <w:pStyle w:val="Normal"/>
        <w:bidi w:val="0"/>
        <w:spacing w:lineRule="auto" w:line="240" w:before="269" w:after="0"/>
        <w:ind w:left="709" w:right="0" w:hanging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u w:val="single" w:color="000000"/>
        </w:rPr>
        <w:t>Администрация муниципального образования Кореновский район</w:t>
      </w:r>
      <w:r>
        <w:rPr>
          <w:rFonts w:ascii="Courier New" w:hAnsi="Courier New"/>
          <w:sz w:val="20"/>
          <w:szCs w:val="20"/>
        </w:rPr>
        <w:t xml:space="preserve">          </w:t>
      </w:r>
      <w:r>
        <w:rPr>
          <w:rFonts w:ascii="Times New Roman" w:hAnsi="Times New Roman"/>
          <w:b w:val="false"/>
          <w:bCs w:val="false"/>
          <w:sz w:val="28"/>
          <w:szCs w:val="28"/>
          <w:vertAlign w:val="superscript"/>
        </w:rPr>
        <w:t xml:space="preserve">                                                             Наименование уполномоченного органа местного самоуправления</w:t>
      </w:r>
    </w:p>
    <w:p>
      <w:pPr>
        <w:pStyle w:val="Normal"/>
        <w:bidi w:val="0"/>
        <w:spacing w:lineRule="auto" w:line="240" w:before="269" w:after="0"/>
        <w:ind w:left="0" w:right="0" w:firstLine="6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извещает Вас о том, что в соответствии с Порядком 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 муниципального специализированного жилищного фонда по договорам найма специализированных жилых помещений, утвержденным постановлением администрации муниципального образования Кореновский район Краснодарского края от « ___» ____________20____ года №_______ 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 муниципального специализированного жилищного фонда по договорам найма специализированных жилых помещений», Вы имеете право на получение специализированного жилого помещения, расположенного по адресу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:</w:t>
      </w:r>
    </w:p>
    <w:p>
      <w:pPr>
        <w:pStyle w:val="Normal"/>
        <w:bidi w:val="0"/>
        <w:spacing w:lineRule="auto" w:line="240" w:before="269" w:after="0"/>
        <w:ind w:left="0" w:right="0" w:firstLine="6"/>
        <w:jc w:val="both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____________________________________________________________________,</w:t>
      </w:r>
    </w:p>
    <w:p>
      <w:pPr>
        <w:pStyle w:val="Normal"/>
        <w:bidi w:val="0"/>
        <w:spacing w:lineRule="auto" w:line="240" w:before="269" w:after="0"/>
        <w:ind w:left="0" w:right="0" w:firstLine="6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общей площадью - ________кв. м.</w:t>
      </w:r>
    </w:p>
    <w:p>
      <w:pPr>
        <w:pStyle w:val="Normal"/>
        <w:bidi w:val="0"/>
        <w:spacing w:lineRule="auto" w:line="240" w:before="269" w:after="0"/>
        <w:ind w:left="0" w:right="0" w:firstLine="6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269" w:after="0"/>
        <w:ind w:left="0" w:right="0" w:firstLine="6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269" w:after="0"/>
        <w:ind w:left="0" w:right="0" w:firstLine="6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(общие характеристики специализированного жилого помещения)</w:t>
      </w:r>
    </w:p>
    <w:p>
      <w:pPr>
        <w:pStyle w:val="Normal"/>
        <w:bidi w:val="0"/>
        <w:spacing w:lineRule="auto" w:line="240" w:before="269" w:after="0"/>
        <w:ind w:left="0" w:right="0" w:firstLine="6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269" w:after="0"/>
        <w:ind w:left="0" w:right="0" w:firstLine="6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(количество комнат в специализированном жилом помещении)</w:t>
      </w:r>
    </w:p>
    <w:p>
      <w:pPr>
        <w:pStyle w:val="Normal"/>
        <w:bidi w:val="0"/>
        <w:spacing w:lineRule="auto" w:line="240" w:before="269" w:after="0"/>
        <w:ind w:left="0" w:right="0" w:firstLine="709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течение 5 дней со дня получения настоящего извещения Вы должны сообщить в уполномоченный орган местного самоуправления о своем согласии на предоставление специализированного жилого помещения, указанного в извещении, путем подачи заявления о предоставлении специализированного жилого помещения. </w:t>
      </w:r>
    </w:p>
    <w:p>
      <w:pPr>
        <w:pStyle w:val="Normal"/>
        <w:bidi w:val="0"/>
        <w:spacing w:lineRule="auto" w:line="240" w:before="269" w:after="0"/>
        <w:ind w:left="0" w:right="0" w:firstLine="709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 заявлению прилагаются следующие документы:</w:t>
      </w:r>
    </w:p>
    <w:p>
      <w:pPr>
        <w:pStyle w:val="Normal"/>
        <w:bidi w:val="0"/>
        <w:spacing w:lineRule="auto" w:line="240"/>
        <w:ind w:left="0" w:right="0" w:firstLine="709"/>
        <w:rPr/>
      </w:pPr>
      <w:r>
        <w:rPr>
          <w:rFonts w:ascii="Times New Roman" w:hAnsi="Times New Roman"/>
          <w:sz w:val="28"/>
          <w:szCs w:val="28"/>
        </w:rPr>
        <w:t xml:space="preserve">1) копию </w:t>
      </w:r>
      <w:r>
        <w:rPr>
          <w:rFonts w:ascii="Times New Roman" w:hAnsi="Times New Roman"/>
          <w:color w:val="000000"/>
          <w:sz w:val="28"/>
          <w:szCs w:val="28"/>
        </w:rPr>
        <w:t>документа, удостоверяющего личность заявителя.</w:t>
      </w:r>
    </w:p>
    <w:p>
      <w:pPr>
        <w:pStyle w:val="Normal"/>
        <w:bidi w:val="0"/>
        <w:spacing w:lineRule="auto" w:line="240"/>
        <w:ind w:left="0" w:right="0" w:firstLine="709"/>
        <w:rPr/>
      </w:pPr>
      <w:r>
        <w:rPr/>
      </w:r>
    </w:p>
    <w:p>
      <w:pPr>
        <w:pStyle w:val="Normal"/>
        <w:bidi w:val="0"/>
        <w:spacing w:lineRule="auto" w:line="240"/>
        <w:ind w:left="0" w:right="0" w:firstLine="709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Документы представляются в копиях с одновременным представлением оригинала.</w:t>
      </w:r>
    </w:p>
    <w:p>
      <w:pPr>
        <w:pStyle w:val="Normal"/>
        <w:bidi w:val="0"/>
        <w:spacing w:lineRule="auto" w:line="240" w:before="269" w:after="0"/>
        <w:ind w:left="0" w:right="0" w:firstLine="709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Обращаем Ваше внимание, что Вы несете ответственность за достоверность предоставляемых сведений и подлинность документов.</w:t>
      </w:r>
    </w:p>
    <w:p>
      <w:pPr>
        <w:pStyle w:val="Normal"/>
        <w:bidi w:val="0"/>
        <w:spacing w:lineRule="auto" w:line="240" w:before="269" w:after="0"/>
        <w:ind w:left="0" w:right="0" w:firstLine="6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Для подачи заявления и документов необходимо обратиться в __________</w:t>
      </w:r>
    </w:p>
    <w:p>
      <w:pPr>
        <w:pStyle w:val="Normal"/>
        <w:bidi w:val="0"/>
        <w:spacing w:lineRule="auto" w:line="240" w:before="269" w:after="0"/>
        <w:ind w:left="0" w:right="0" w:firstLine="6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269" w:after="0"/>
        <w:ind w:left="0" w:right="0" w:firstLine="6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(наименование уполномоченного органа)</w:t>
      </w:r>
    </w:p>
    <w:p>
      <w:pPr>
        <w:pStyle w:val="Normal"/>
        <w:bidi w:val="0"/>
        <w:spacing w:lineRule="auto" w:line="240" w:before="269" w:after="0"/>
        <w:ind w:left="0" w:right="0" w:firstLine="6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 адресу: ___________________________________________________________</w:t>
      </w:r>
    </w:p>
    <w:p>
      <w:pPr>
        <w:pStyle w:val="Normal"/>
        <w:bidi w:val="0"/>
        <w:spacing w:lineRule="auto" w:line="240" w:before="269" w:after="0"/>
        <w:ind w:left="0" w:right="0" w:firstLine="6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Специалист (ФИО) ___________________________________________________</w:t>
      </w:r>
    </w:p>
    <w:p>
      <w:pPr>
        <w:pStyle w:val="Normal"/>
        <w:bidi w:val="0"/>
        <w:spacing w:lineRule="auto" w:line="240" w:before="269" w:after="0"/>
        <w:ind w:left="0" w:right="0" w:firstLine="6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Тел. для справок ______________________________________________________</w:t>
      </w:r>
    </w:p>
    <w:p>
      <w:pPr>
        <w:pStyle w:val="Normal"/>
        <w:bidi w:val="0"/>
        <w:spacing w:lineRule="auto" w:line="240" w:before="269" w:after="0"/>
        <w:ind w:left="0" w:right="0" w:firstLine="720"/>
        <w:jc w:val="both"/>
        <w:rPr/>
      </w:pPr>
      <w:r>
        <w:rPr>
          <w:rFonts w:ascii="Times New Roman" w:hAnsi="Times New Roman"/>
          <w:sz w:val="28"/>
          <w:szCs w:val="28"/>
        </w:rPr>
        <w:t>Заявление Вы вправе подать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Times New Roman" w:hAnsi="Times New Roman"/>
          <w:strike w:val="false"/>
          <w:dstrike w:val="false"/>
          <w:sz w:val="28"/>
          <w:szCs w:val="28"/>
        </w:rPr>
        <w:t>_______________________________________</w:t>
      </w:r>
    </w:p>
    <w:p>
      <w:pPr>
        <w:pStyle w:val="Normal"/>
        <w:bidi w:val="0"/>
        <w:spacing w:lineRule="auto" w:line="240" w:before="269" w:after="0"/>
        <w:ind w:left="0" w:right="0" w:firstLine="6"/>
        <w:jc w:val="both"/>
        <w:rPr>
          <w:rFonts w:ascii="Times New Roman" w:hAnsi="Times New Roman"/>
          <w:b w:val="false"/>
          <w:bCs w:val="false"/>
          <w:sz w:val="28"/>
          <w:szCs w:val="28"/>
          <w:vertAlign w:val="superscript"/>
        </w:rPr>
      </w:pPr>
      <w:r>
        <w:rPr>
          <w:rFonts w:ascii="Times New Roman" w:hAnsi="Times New Roman"/>
          <w:b w:val="false"/>
          <w:bCs w:val="false"/>
          <w:sz w:val="28"/>
          <w:szCs w:val="28"/>
          <w:vertAlign w:val="superscript"/>
        </w:rPr>
        <w:t>(способы извещения уполномоченного органа местного самоуправления о согласии на предоставление специализированного жилого помещения )</w:t>
      </w:r>
    </w:p>
    <w:p>
      <w:pPr>
        <w:pStyle w:val="Normal"/>
        <w:bidi w:val="0"/>
        <w:spacing w:lineRule="auto" w:line="240" w:before="269" w:after="0"/>
        <w:ind w:left="0" w:right="0" w:firstLine="709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случае Вашего отказа от предоставления специализированного жилого помещения, либо отсутствии Вашего согласия на предоставление специализированного жилого помещения в установленный срок, специализированное жилое помещение будет предложено очередному гражданину, состоящему в списке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помещениями.</w:t>
      </w:r>
    </w:p>
    <w:p>
      <w:pPr>
        <w:pStyle w:val="Normal"/>
        <w:bidi w:val="0"/>
        <w:spacing w:before="269" w:after="0"/>
        <w:ind w:left="0" w:right="0" w:firstLine="6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Наименование должности                                                                                 Подпись</w:t>
      </w:r>
    </w:p>
    <w:p>
      <w:pPr>
        <w:pStyle w:val="Normal"/>
        <w:bidi w:val="0"/>
        <w:spacing w:before="269" w:after="0"/>
        <w:ind w:left="0" w:right="0" w:firstLine="6"/>
        <w:jc w:val="both"/>
        <w:rPr/>
      </w:pPr>
      <w:r>
        <w:rPr/>
      </w:r>
    </w:p>
    <w:p>
      <w:pPr>
        <w:pStyle w:val="Normal"/>
        <w:bidi w:val="0"/>
        <w:spacing w:before="269" w:after="0"/>
        <w:ind w:left="0" w:right="0" w:firstLine="6"/>
        <w:jc w:val="both"/>
        <w:rPr/>
      </w:pPr>
      <w:r>
        <w:rPr/>
      </w:r>
    </w:p>
    <w:p>
      <w:pPr>
        <w:pStyle w:val="Normal"/>
        <w:bidi w:val="0"/>
        <w:spacing w:lineRule="auto" w:line="240" w:before="0" w:after="0"/>
        <w:ind w:left="0" w:right="0" w:firstLine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</w:t>
      </w:r>
    </w:p>
    <w:p>
      <w:pPr>
        <w:pStyle w:val="Normal"/>
        <w:bidi w:val="0"/>
        <w:spacing w:lineRule="auto" w:line="240" w:before="0" w:after="0"/>
        <w:ind w:left="0" w:right="0" w:firstLine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</w:p>
    <w:p>
      <w:pPr>
        <w:pStyle w:val="Normal"/>
        <w:bidi w:val="0"/>
        <w:spacing w:lineRule="auto" w:line="240" w:before="0" w:after="0"/>
        <w:ind w:left="0" w:right="0" w:firstLine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Кореновский район                                                                              А.Е. Дружинкин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bidi w:val="0"/>
        <w:spacing w:before="567" w:after="0"/>
        <w:ind w:left="0" w:right="0" w:firstLine="6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                  </w:t>
      </w:r>
    </w:p>
    <w:sectPr>
      <w:type w:val="nextPage"/>
      <w:pgSz w:w="11906" w:h="16838"/>
      <w:pgMar w:left="1304" w:right="73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noLeading/>
    <w:doNotExpandShiftReturn/>
    <w:usePrinterMetric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Segoe UI" w:cs="Tahoma"/>
      <w:color w:val="000000"/>
      <w:spacing w:val="0"/>
      <w:kern w:val="0"/>
      <w:sz w:val="28"/>
      <w:szCs w:val="28"/>
      <w:shd w:fill="auto" w:val="clear"/>
      <w:lang w:val="ru-RU" w:eastAsia="zh-CN" w:bidi="hi-IN"/>
    </w:rPr>
  </w:style>
  <w:style w:type="paragraph" w:styleId="1">
    <w:name w:val="Heading 1"/>
    <w:next w:val="Normal"/>
    <w:qFormat/>
    <w:pPr>
      <w:widowControl w:val="false"/>
      <w:numPr>
        <w:ilvl w:val="0"/>
        <w:numId w:val="0"/>
      </w:numPr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Segoe UI" w:cs="Tahoma"/>
      <w:b/>
      <w:bCs/>
      <w:color w:val="000000"/>
      <w:spacing w:val="0"/>
      <w:kern w:val="0"/>
      <w:sz w:val="32"/>
      <w:szCs w:val="32"/>
      <w:shd w:fill="auto" w:val="clear"/>
      <w:lang w:val="ru-RU" w:eastAsia="zh-CN" w:bidi="hi-IN"/>
    </w:rPr>
  </w:style>
  <w:style w:type="paragraph" w:styleId="2">
    <w:name w:val="Heading 2"/>
    <w:next w:val="Normal"/>
    <w:qFormat/>
    <w:pPr>
      <w:widowControl w:val="false"/>
      <w:numPr>
        <w:ilvl w:val="0"/>
        <w:numId w:val="0"/>
      </w:numPr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Segoe UI" w:cs="Tahoma"/>
      <w:b/>
      <w:bCs/>
      <w:color w:val="000000"/>
      <w:spacing w:val="0"/>
      <w:kern w:val="0"/>
      <w:sz w:val="28"/>
      <w:szCs w:val="28"/>
      <w:shd w:fill="auto" w:val="clear"/>
      <w:lang w:val="ru-RU" w:eastAsia="zh-CN" w:bidi="hi-IN"/>
    </w:rPr>
  </w:style>
  <w:style w:type="paragraph" w:styleId="3">
    <w:name w:val="Heading 3"/>
    <w:next w:val="Normal"/>
    <w:qFormat/>
    <w:pPr>
      <w:widowControl w:val="false"/>
      <w:numPr>
        <w:ilvl w:val="0"/>
        <w:numId w:val="0"/>
      </w:numPr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Segoe UI" w:cs="Tahoma"/>
      <w:b/>
      <w:bCs/>
      <w:color w:val="000000"/>
      <w:spacing w:val="0"/>
      <w:kern w:val="0"/>
      <w:sz w:val="26"/>
      <w:szCs w:val="26"/>
      <w:shd w:fill="auto" w:val="clear"/>
      <w:lang w:val="ru-RU" w:eastAsia="zh-CN" w:bidi="hi-IN"/>
    </w:rPr>
  </w:style>
  <w:style w:type="paragraph" w:styleId="4">
    <w:name w:val="Heading 4"/>
    <w:next w:val="Normal"/>
    <w:qFormat/>
    <w:pPr>
      <w:widowControl w:val="false"/>
      <w:numPr>
        <w:ilvl w:val="0"/>
        <w:numId w:val="0"/>
      </w:numPr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Segoe UI" w:cs="Tahoma"/>
      <w:b/>
      <w:bCs/>
      <w:color w:val="000000"/>
      <w:spacing w:val="0"/>
      <w:kern w:val="0"/>
      <w:sz w:val="24"/>
      <w:szCs w:val="24"/>
      <w:shd w:fill="auto" w:val="clear"/>
      <w:lang w:val="ru-RU" w:eastAsia="zh-CN" w:bidi="hi-IN"/>
    </w:rPr>
  </w:style>
  <w:style w:type="paragraph" w:styleId="5">
    <w:name w:val="Heading 5"/>
    <w:next w:val="Normal"/>
    <w:qFormat/>
    <w:pPr>
      <w:widowControl w:val="false"/>
      <w:numPr>
        <w:ilvl w:val="0"/>
        <w:numId w:val="0"/>
      </w:numPr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Segoe UI" w:cs="Tahoma"/>
      <w:b/>
      <w:bCs/>
      <w:color w:val="000000"/>
      <w:spacing w:val="0"/>
      <w:kern w:val="0"/>
      <w:sz w:val="22"/>
      <w:szCs w:val="22"/>
      <w:shd w:fill="auto" w:val="clear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/>
  </w:style>
  <w:style w:type="paragraph" w:styleId="21">
    <w:name w:val="TOC 2"/>
    <w:next w:val="Normal"/>
    <w:pPr>
      <w:widowControl w:val="false"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Segoe UI" w:cs="Tahoma"/>
      <w:color w:val="000000"/>
      <w:spacing w:val="0"/>
      <w:kern w:val="0"/>
      <w:sz w:val="28"/>
      <w:szCs w:val="28"/>
      <w:shd w:fill="auto" w:val="clear"/>
      <w:lang w:val="ru-RU" w:eastAsia="zh-CN" w:bidi="hi-IN"/>
    </w:rPr>
  </w:style>
  <w:style w:type="paragraph" w:styleId="41">
    <w:name w:val="TOC 4"/>
    <w:next w:val="Normal"/>
    <w:pPr>
      <w:widowControl w:val="false"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Segoe UI" w:cs="Tahoma"/>
      <w:color w:val="000000"/>
      <w:spacing w:val="0"/>
      <w:kern w:val="0"/>
      <w:sz w:val="28"/>
      <w:szCs w:val="28"/>
      <w:shd w:fill="auto" w:val="clear"/>
      <w:lang w:val="ru-RU" w:eastAsia="zh-CN" w:bidi="hi-IN"/>
    </w:rPr>
  </w:style>
  <w:style w:type="paragraph" w:styleId="6">
    <w:name w:val="TOC 6"/>
    <w:next w:val="Normal"/>
    <w:pPr>
      <w:widowControl w:val="false"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Segoe UI" w:cs="Tahoma"/>
      <w:color w:val="000000"/>
      <w:spacing w:val="0"/>
      <w:kern w:val="0"/>
      <w:sz w:val="28"/>
      <w:szCs w:val="28"/>
      <w:shd w:fill="auto" w:val="clear"/>
      <w:lang w:val="ru-RU" w:eastAsia="zh-CN" w:bidi="hi-IN"/>
    </w:rPr>
  </w:style>
  <w:style w:type="paragraph" w:styleId="7">
    <w:name w:val="TOC 7"/>
    <w:next w:val="Normal"/>
    <w:pPr>
      <w:widowControl w:val="false"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Segoe UI" w:cs="Tahoma"/>
      <w:color w:val="000000"/>
      <w:spacing w:val="0"/>
      <w:kern w:val="0"/>
      <w:sz w:val="28"/>
      <w:szCs w:val="28"/>
      <w:shd w:fill="auto" w:val="clear"/>
      <w:lang w:val="ru-RU" w:eastAsia="zh-CN" w:bidi="hi-IN"/>
    </w:rPr>
  </w:style>
  <w:style w:type="paragraph" w:styleId="Style14">
    <w:name w:val="Endnote Text"/>
    <w:pPr>
      <w:widowControl w:val="false"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Segoe UI" w:cs="Tahoma"/>
      <w:color w:val="000000"/>
      <w:spacing w:val="0"/>
      <w:kern w:val="0"/>
      <w:sz w:val="22"/>
      <w:szCs w:val="22"/>
      <w:shd w:fill="auto" w:val="clear"/>
      <w:lang w:val="ru-RU" w:eastAsia="zh-CN" w:bidi="hi-IN"/>
    </w:rPr>
  </w:style>
  <w:style w:type="paragraph" w:styleId="31">
    <w:name w:val="TOC 3"/>
    <w:next w:val="Normal"/>
    <w:pPr>
      <w:widowControl w:val="false"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Segoe UI" w:cs="Tahoma"/>
      <w:color w:val="000000"/>
      <w:spacing w:val="0"/>
      <w:kern w:val="0"/>
      <w:sz w:val="28"/>
      <w:szCs w:val="28"/>
      <w:shd w:fill="auto" w:val="clear"/>
      <w:lang w:val="ru-RU" w:eastAsia="zh-CN" w:bidi="hi-IN"/>
    </w:rPr>
  </w:style>
  <w:style w:type="paragraph" w:styleId="Internetlink">
    <w:name w:val="Internet link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Segoe UI" w:cs="Tahoma"/>
      <w:color w:val="0000FF"/>
      <w:spacing w:val="0"/>
      <w:kern w:val="0"/>
      <w:sz w:val="24"/>
      <w:szCs w:val="24"/>
      <w:u w:val="single"/>
      <w:shd w:fill="auto" w:val="clear"/>
      <w:lang w:val="ru-RU" w:eastAsia="zh-CN" w:bidi="hi-IN"/>
    </w:rPr>
  </w:style>
  <w:style w:type="paragraph" w:styleId="Style15">
    <w:name w:val="Footnote Text"/>
    <w:pPr>
      <w:widowControl w:val="false"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Segoe UI" w:cs="Tahoma"/>
      <w:color w:val="000000"/>
      <w:spacing w:val="0"/>
      <w:kern w:val="0"/>
      <w:sz w:val="22"/>
      <w:szCs w:val="22"/>
      <w:shd w:fill="auto" w:val="clear"/>
      <w:lang w:val="ru-RU" w:eastAsia="zh-CN" w:bidi="hi-IN"/>
    </w:rPr>
  </w:style>
  <w:style w:type="paragraph" w:styleId="11">
    <w:name w:val="TOC 1"/>
    <w:next w:val="Normal"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Segoe UI" w:cs="Tahoma"/>
      <w:b/>
      <w:bCs/>
      <w:color w:val="000000"/>
      <w:spacing w:val="0"/>
      <w:kern w:val="0"/>
      <w:sz w:val="28"/>
      <w:szCs w:val="28"/>
      <w:shd w:fill="auto" w:val="clear"/>
      <w:lang w:val="ru-RU" w:eastAsia="zh-CN" w:bidi="hi-IN"/>
    </w:rPr>
  </w:style>
  <w:style w:type="paragraph" w:styleId="Style16">
    <w:name w:val="Колонтитул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Segoe UI" w:cs="Tahoma"/>
      <w:color w:val="000000"/>
      <w:spacing w:val="0"/>
      <w:kern w:val="0"/>
      <w:sz w:val="28"/>
      <w:szCs w:val="28"/>
      <w:shd w:fill="auto" w:val="clear"/>
      <w:lang w:val="ru-RU" w:eastAsia="zh-CN" w:bidi="hi-IN"/>
    </w:rPr>
  </w:style>
  <w:style w:type="paragraph" w:styleId="9">
    <w:name w:val="TOC 9"/>
    <w:next w:val="Normal"/>
    <w:pPr>
      <w:widowControl w:val="false"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Segoe UI" w:cs="Tahoma"/>
      <w:color w:val="000000"/>
      <w:spacing w:val="0"/>
      <w:kern w:val="0"/>
      <w:sz w:val="28"/>
      <w:szCs w:val="28"/>
      <w:shd w:fill="auto" w:val="clear"/>
      <w:lang w:val="ru-RU" w:eastAsia="zh-CN" w:bidi="hi-IN"/>
    </w:rPr>
  </w:style>
  <w:style w:type="paragraph" w:styleId="8">
    <w:name w:val="TOC 8"/>
    <w:next w:val="Normal"/>
    <w:pPr>
      <w:widowControl w:val="false"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Segoe UI" w:cs="Tahoma"/>
      <w:color w:val="000000"/>
      <w:spacing w:val="0"/>
      <w:kern w:val="0"/>
      <w:sz w:val="28"/>
      <w:szCs w:val="28"/>
      <w:shd w:fill="auto" w:val="clear"/>
      <w:lang w:val="ru-RU" w:eastAsia="zh-CN" w:bidi="hi-IN"/>
    </w:rPr>
  </w:style>
  <w:style w:type="paragraph" w:styleId="51">
    <w:name w:val="TOC 5"/>
    <w:next w:val="Normal"/>
    <w:pPr>
      <w:widowControl w:val="false"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Segoe UI" w:cs="Tahoma"/>
      <w:color w:val="000000"/>
      <w:spacing w:val="0"/>
      <w:kern w:val="0"/>
      <w:sz w:val="28"/>
      <w:szCs w:val="28"/>
      <w:shd w:fill="auto" w:val="clear"/>
      <w:lang w:val="ru-RU" w:eastAsia="zh-CN" w:bidi="hi-IN"/>
    </w:rPr>
  </w:style>
  <w:style w:type="paragraph" w:styleId="Style17">
    <w:name w:val="Subtitle"/>
    <w:next w:val="Norma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Segoe UI" w:cs="Tahoma"/>
      <w:i/>
      <w:iCs/>
      <w:color w:val="000000"/>
      <w:spacing w:val="0"/>
      <w:kern w:val="0"/>
      <w:sz w:val="24"/>
      <w:szCs w:val="24"/>
      <w:shd w:fill="auto" w:val="clear"/>
      <w:lang w:val="ru-RU" w:eastAsia="zh-CN" w:bidi="hi-IN"/>
    </w:rPr>
  </w:style>
  <w:style w:type="paragraph" w:styleId="Style18">
    <w:name w:val="Title"/>
    <w:next w:val="Normal"/>
    <w:qFormat/>
    <w:pPr>
      <w:widowControl w:val="false"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Segoe UI" w:cs="Tahoma"/>
      <w:b/>
      <w:bCs/>
      <w:caps/>
      <w:color w:val="000000"/>
      <w:spacing w:val="0"/>
      <w:kern w:val="0"/>
      <w:sz w:val="40"/>
      <w:szCs w:val="40"/>
      <w:shd w:fill="auto" w:val="clear"/>
      <w:lang w:val="ru-RU" w:eastAsia="zh-CN" w:bidi="hi-IN"/>
    </w:rPr>
  </w:style>
  <w:style w:type="numbering" w:styleId="NumList1">
    <w:name w:val="numList_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garantf1://23841748.0" TargetMode="External"/><Relationship Id="rId3" Type="http://schemas.openxmlformats.org/officeDocument/2006/relationships/hyperlink" Target="./garantf1://23840805.0" TargetMode="External"/><Relationship Id="rId4" Type="http://schemas.openxmlformats.org/officeDocument/2006/relationships/hyperlink" Target="./garantf1://23841748.0" TargetMode="External"/><Relationship Id="rId5" Type="http://schemas.openxmlformats.org/officeDocument/2006/relationships/hyperlink" Target="./garantf1://12038291.0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14</Pages>
  <Words>3605</Words>
  <Characters>27377</Characters>
  <CharactersWithSpaces>31433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2024-11-29T12:41:51Z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