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left" w:pos="708" w:leader="none"/>
        </w:tabs>
        <w:suppressAutoHyphens w:val="true"/>
        <w:jc w:val="right"/>
        <w:rPr>
          <w:color w:val="auto"/>
          <w:sz w:val="24"/>
          <w:szCs w:val="24"/>
        </w:rPr>
      </w:pPr>
      <w:r>
        <w:rPr>
          <w:color w:val="auto"/>
          <w:sz w:val="24"/>
          <w:szCs w:val="24"/>
        </w:rPr>
      </w:r>
    </w:p>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Heading1"/>
        <w:tabs>
          <w:tab w:val="clear" w:pos="708"/>
          <w:tab w:val="left" w:pos="0" w:leader="none"/>
        </w:tabs>
        <w:jc w:val="center"/>
        <w:rPr>
          <w:rFonts w:ascii="Times New Roman" w:hAnsi="Times New Roman"/>
          <w:sz w:val="24"/>
          <w:lang w:bidi="zxx"/>
        </w:rPr>
      </w:pPr>
      <w:r>
        <w:rPr>
          <w:rFonts w:ascii="Times New Roman" w:hAnsi="Times New Roman"/>
          <w:sz w:val="24"/>
          <w:lang w:bidi="zxx"/>
        </w:rPr>
      </w:r>
    </w:p>
    <w:p>
      <w:pPr>
        <w:pStyle w:val="Heading2"/>
        <w:tabs>
          <w:tab w:val="clear" w:pos="708"/>
          <w:tab w:val="left" w:pos="0" w:leader="none"/>
        </w:tabs>
        <w:jc w:val="center"/>
        <w:rPr>
          <w:rFonts w:ascii="Times New Roman" w:hAnsi="Times New Roman"/>
          <w:i w:val="false"/>
          <w:i w:val="false"/>
          <w:iCs w:val="false"/>
          <w:sz w:val="28"/>
          <w:lang w:bidi="zxx"/>
        </w:rPr>
      </w:pPr>
      <w:r>
        <w:rPr>
          <w:rFonts w:ascii="Times New Roman" w:hAnsi="Times New Roman"/>
          <w:i w:val="false"/>
          <w:iCs w:val="false"/>
          <w:sz w:val="28"/>
          <w:lang w:bidi="zxx"/>
        </w:rPr>
        <w:t>АДМИНИСТРАЦИЯ  МУНИЦИПАЛЬНОГО  ОБРАЗОВАНИЯ</w:t>
      </w:r>
    </w:p>
    <w:p>
      <w:pPr>
        <w:pStyle w:val="Heading2"/>
        <w:tabs>
          <w:tab w:val="clear" w:pos="708"/>
          <w:tab w:val="left" w:pos="0" w:leader="none"/>
        </w:tabs>
        <w:spacing w:lineRule="auto" w:line="360"/>
        <w:jc w:val="center"/>
        <w:rPr>
          <w:rFonts w:ascii="Times New Roman" w:hAnsi="Times New Roman"/>
          <w:i w:val="false"/>
          <w:i w:val="false"/>
          <w:iCs w:val="false"/>
          <w:sz w:val="28"/>
          <w:lang w:bidi="zxx"/>
        </w:rPr>
      </w:pPr>
      <w:r>
        <w:rPr>
          <w:rFonts w:ascii="Times New Roman" w:hAnsi="Times New Roman"/>
          <w:i w:val="false"/>
          <w:iCs w:val="false"/>
          <w:sz w:val="28"/>
          <w:lang w:bidi="zxx"/>
        </w:rPr>
        <w:t>КОРЕНОВСКИЙ  РАЙОН</w:t>
      </w:r>
    </w:p>
    <w:p>
      <w:pPr>
        <w:pStyle w:val="Heading1"/>
        <w:tabs>
          <w:tab w:val="clear" w:pos="708"/>
          <w:tab w:val="left" w:pos="0" w:leader="none"/>
        </w:tabs>
        <w:spacing w:lineRule="auto" w:line="360"/>
        <w:jc w:val="center"/>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jc w:val="center"/>
        <w:rPr/>
      </w:pPr>
      <w:r>
        <w:rPr>
          <w:b/>
          <w:sz w:val="24"/>
        </w:rPr>
        <w:t xml:space="preserve">От </w:t>
      </w:r>
      <w:r>
        <w:rPr>
          <w:rFonts w:eastAsia="Times New Roman" w:cs="Times New Roman"/>
          <w:b/>
          <w:color w:val="auto"/>
          <w:kern w:val="0"/>
          <w:sz w:val="24"/>
          <w:szCs w:val="24"/>
          <w:lang w:val="ru-RU" w:eastAsia="ru-RU" w:bidi="ar-SA"/>
        </w:rPr>
        <w:t>25.06.2020</w:t>
      </w:r>
      <w:r>
        <w:rPr>
          <w:sz w:val="24"/>
        </w:rPr>
        <w:tab/>
        <w:tab/>
        <w:tab/>
        <w:tab/>
        <w:tab/>
      </w:r>
      <w:r>
        <w:rPr>
          <w:b/>
          <w:sz w:val="24"/>
        </w:rPr>
        <w:t xml:space="preserve">                                            № </w:t>
      </w:r>
      <w:r>
        <w:rPr>
          <w:rFonts w:eastAsia="Times New Roman" w:cs="Times New Roman"/>
          <w:b/>
          <w:color w:val="auto"/>
          <w:kern w:val="0"/>
          <w:sz w:val="24"/>
          <w:szCs w:val="24"/>
          <w:lang w:val="ru-RU" w:eastAsia="ru-RU" w:bidi="ar-SA"/>
        </w:rPr>
        <w:t>625</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rFonts w:ascii="Times New Roman" w:hAnsi="Times New Roman"/>
          <w:sz w:val="24"/>
          <w:lang w:bidi="zxx"/>
        </w:rPr>
      </w:pPr>
      <w:r>
        <w:rPr>
          <w:sz w:val="24"/>
          <w:lang w:bidi="zxx"/>
        </w:rPr>
        <w:t xml:space="preserve">  </w:t>
      </w:r>
    </w:p>
    <w:p>
      <w:pPr>
        <w:pStyle w:val="Normal"/>
        <w:jc w:val="center"/>
        <w:rPr>
          <w:rFonts w:ascii="Times New Roman" w:hAnsi="Times New Roman"/>
          <w:sz w:val="24"/>
          <w:lang w:bidi="zxx"/>
        </w:rPr>
      </w:pPr>
      <w:r>
        <w:rPr>
          <w:sz w:val="24"/>
          <w:lang w:bidi="zxx"/>
        </w:rPr>
      </w:r>
    </w:p>
    <w:p>
      <w:pPr>
        <w:pStyle w:val="Normal"/>
        <w:tabs>
          <w:tab w:val="left" w:pos="708" w:leader="none"/>
        </w:tabs>
        <w:suppressAutoHyphens w:val="true"/>
        <w:jc w:val="center"/>
        <w:rPr>
          <w:b/>
          <w:bCs/>
          <w:color w:val="auto"/>
          <w:sz w:val="28"/>
          <w:szCs w:val="28"/>
        </w:rPr>
      </w:pPr>
      <w:r>
        <w:rPr>
          <w:b/>
          <w:bCs/>
          <w:color w:val="auto"/>
          <w:sz w:val="28"/>
          <w:szCs w:val="28"/>
        </w:rPr>
      </w:r>
    </w:p>
    <w:p>
      <w:pPr>
        <w:pStyle w:val="Normal"/>
        <w:widowControl w:val="false"/>
        <w:tabs>
          <w:tab w:val="clear" w:pos="708"/>
          <w:tab w:val="left" w:pos="8505" w:leader="none"/>
        </w:tabs>
        <w:ind w:hanging="0"/>
        <w:jc w:val="center"/>
        <w:rPr/>
      </w:pPr>
      <w:bookmarkStart w:id="0" w:name="__DdeLink__2766_80338240"/>
      <w:r>
        <w:rPr>
          <w:rFonts w:eastAsia="Andale Sans UI;Arial Unicode MS"/>
          <w:b/>
          <w:bCs/>
          <w:kern w:val="2"/>
          <w:sz w:val="28"/>
          <w:szCs w:val="28"/>
          <w:shd w:fill="FFFFFF" w:val="clear"/>
          <w:lang w:val="de-DE" w:bidi="fa-IR"/>
        </w:rPr>
        <w:t>Об утверждении административного регламента</w:t>
      </w:r>
      <w:r>
        <w:rPr>
          <w:rFonts w:eastAsia="Andale Sans UI;Arial Unicode MS"/>
          <w:b/>
          <w:bCs/>
          <w:color w:val="000000"/>
          <w:kern w:val="2"/>
          <w:sz w:val="28"/>
          <w:szCs w:val="28"/>
          <w:lang w:val="de-DE" w:bidi="fa-IR"/>
        </w:rPr>
        <w:t xml:space="preserve"> </w:t>
      </w:r>
      <w:bookmarkStart w:id="1" w:name="__DdeLink__12496_4096189772"/>
      <w:r>
        <w:rPr>
          <w:rFonts w:eastAsia="Andale Sans UI;Arial Unicode MS"/>
          <w:b/>
          <w:bCs/>
          <w:color w:val="000000"/>
          <w:kern w:val="2"/>
          <w:sz w:val="28"/>
          <w:szCs w:val="28"/>
          <w:lang w:bidi="fa-IR"/>
        </w:rPr>
        <w:t xml:space="preserve">предоставления </w:t>
      </w:r>
      <w:r>
        <w:rPr>
          <w:rFonts w:eastAsia="Andale Sans UI;Arial Unicode MS"/>
          <w:b/>
          <w:bCs/>
          <w:color w:val="000000"/>
          <w:kern w:val="2"/>
          <w:sz w:val="28"/>
          <w:szCs w:val="28"/>
          <w:lang w:val="de-DE" w:bidi="fa-IR"/>
        </w:rPr>
        <w:t>администраци</w:t>
      </w:r>
      <w:r>
        <w:rPr>
          <w:rFonts w:eastAsia="Andale Sans UI;Arial Unicode MS"/>
          <w:b/>
          <w:bCs/>
          <w:color w:val="000000"/>
          <w:kern w:val="2"/>
          <w:sz w:val="28"/>
          <w:szCs w:val="28"/>
          <w:lang w:bidi="fa-IR"/>
        </w:rPr>
        <w:t>ей</w:t>
      </w:r>
      <w:r>
        <w:rPr>
          <w:rFonts w:eastAsia="Andale Sans UI;Arial Unicode MS"/>
          <w:b/>
          <w:bCs/>
          <w:color w:val="000000"/>
          <w:kern w:val="2"/>
          <w:sz w:val="28"/>
          <w:szCs w:val="28"/>
          <w:lang w:val="de-DE" w:bidi="fa-IR"/>
        </w:rPr>
        <w:t xml:space="preserve"> </w:t>
      </w:r>
      <w:bookmarkEnd w:id="1"/>
      <w:r>
        <w:rPr>
          <w:rFonts w:eastAsia="Andale Sans UI;Arial Unicode MS"/>
          <w:b/>
          <w:bCs/>
          <w:color w:val="auto"/>
          <w:kern w:val="2"/>
          <w:sz w:val="28"/>
          <w:szCs w:val="28"/>
          <w:lang w:val="de-DE" w:bidi="fa-IR"/>
        </w:rPr>
        <w:t>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p>
    <w:p>
      <w:pPr>
        <w:pStyle w:val="Normal"/>
        <w:widowControl w:val="false"/>
        <w:tabs>
          <w:tab w:val="clear" w:pos="708"/>
          <w:tab w:val="left" w:pos="8505" w:leader="none"/>
        </w:tabs>
        <w:jc w:val="center"/>
        <w:rPr>
          <w:rFonts w:eastAsia="Times New Roman"/>
          <w:b/>
          <w:bCs/>
          <w:color w:val="auto"/>
          <w:sz w:val="28"/>
          <w:szCs w:val="28"/>
          <w:lang w:eastAsia="ru-RU"/>
        </w:rPr>
      </w:pPr>
      <w:r>
        <w:rPr>
          <w:rFonts w:eastAsia="Times New Roman"/>
          <w:b/>
          <w:bCs/>
          <w:color w:val="auto"/>
          <w:sz w:val="28"/>
          <w:szCs w:val="28"/>
          <w:lang w:eastAsia="ru-RU"/>
        </w:rPr>
      </w:r>
    </w:p>
    <w:p>
      <w:pPr>
        <w:pStyle w:val="Normal"/>
        <w:widowControl w:val="false"/>
        <w:ind w:firstLine="720"/>
        <w:jc w:val="both"/>
        <w:rPr/>
      </w:pPr>
      <w:r>
        <w:rPr>
          <w:color w:val="auto"/>
          <w:sz w:val="28"/>
          <w:szCs w:val="28"/>
        </w:rPr>
        <w:t xml:space="preserve">В целях регламентации муниципальных услуг, предоставляемых отраслевыми (функциональными) органами администрации муниципального образования Кореновский район и 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 </w:t>
      </w:r>
      <w:r>
        <w:rPr>
          <w:b/>
          <w:color w:val="000000"/>
          <w:kern w:val="2"/>
          <w:sz w:val="28"/>
          <w:szCs w:val="28"/>
          <w:shd w:fill="FFFFFF" w:val="clear"/>
        </w:rPr>
        <w:t xml:space="preserve"> </w:t>
      </w:r>
      <w:r>
        <w:rPr>
          <w:color w:val="000000"/>
          <w:kern w:val="2"/>
          <w:sz w:val="28"/>
          <w:szCs w:val="28"/>
        </w:rPr>
        <w:t>п о с т а н о в л я е т:</w:t>
      </w:r>
    </w:p>
    <w:p>
      <w:pPr>
        <w:pStyle w:val="Normal"/>
        <w:widowControl w:val="false"/>
        <w:ind w:firstLine="709"/>
        <w:jc w:val="both"/>
        <w:rPr/>
      </w:pPr>
      <w:r>
        <w:rPr>
          <w:color w:val="auto"/>
          <w:sz w:val="28"/>
          <w:szCs w:val="28"/>
        </w:rPr>
        <w:t xml:space="preserve">1. Утвердить административный </w:t>
      </w:r>
      <w:hyperlink w:anchor="Par36">
        <w:r>
          <w:rPr>
            <w:rStyle w:val="Hyperlink"/>
            <w:color w:val="auto"/>
            <w:sz w:val="28"/>
            <w:szCs w:val="28"/>
            <w:u w:val="none"/>
          </w:rPr>
          <w:t>регламент</w:t>
        </w:r>
      </w:hyperlink>
      <w:r>
        <w:rPr>
          <w:color w:val="auto"/>
          <w:sz w:val="28"/>
          <w:szCs w:val="28"/>
        </w:rPr>
        <w:t xml:space="preserve"> </w:t>
      </w:r>
      <w:r>
        <w:rPr>
          <w:rFonts w:eastAsia="Andale Sans UI;Arial Unicode MS"/>
          <w:color w:val="000000"/>
          <w:kern w:val="2"/>
          <w:sz w:val="28"/>
          <w:szCs w:val="28"/>
          <w:lang w:bidi="fa-IR"/>
        </w:rPr>
        <w:t xml:space="preserve">предоставления </w:t>
      </w:r>
      <w:r>
        <w:rPr>
          <w:rFonts w:eastAsia="Andale Sans UI;Arial Unicode MS"/>
          <w:color w:val="000000"/>
          <w:kern w:val="2"/>
          <w:sz w:val="28"/>
          <w:szCs w:val="28"/>
          <w:lang w:val="de-DE" w:bidi="fa-IR"/>
        </w:rPr>
        <w:t>администраци</w:t>
      </w:r>
      <w:r>
        <w:rPr>
          <w:rFonts w:eastAsia="Andale Sans UI;Arial Unicode MS"/>
          <w:color w:val="000000"/>
          <w:kern w:val="2"/>
          <w:sz w:val="28"/>
          <w:szCs w:val="28"/>
          <w:lang w:bidi="fa-IR"/>
        </w:rPr>
        <w:t>ей</w:t>
      </w:r>
      <w:r>
        <w:rPr>
          <w:rFonts w:eastAsia="Andale Sans UI;Arial Unicode MS"/>
          <w:color w:val="000000"/>
          <w:kern w:val="2"/>
          <w:sz w:val="28"/>
          <w:szCs w:val="28"/>
          <w:lang w:val="de-DE" w:bidi="fa-IR"/>
        </w:rPr>
        <w:t xml:space="preserve"> муниципального образования Кореновский район муниципальной услуги </w:t>
      </w:r>
      <w:r>
        <w:rPr>
          <w:rFonts w:eastAsia="Andale Sans UI;Arial Unicode MS"/>
          <w:color w:val="auto"/>
          <w:kern w:val="2"/>
          <w:sz w:val="28"/>
          <w:szCs w:val="28"/>
          <w:lang w:val="de-DE" w:bidi="fa-IR"/>
        </w:rPr>
        <w:t>«Предоставление разрешения на условно разрешенный вид использования земельного участка или объекта капитального строительства»</w:t>
      </w:r>
      <w:r>
        <w:rPr>
          <w:color w:val="auto"/>
          <w:sz w:val="28"/>
          <w:szCs w:val="28"/>
        </w:rPr>
        <w:t xml:space="preserve"> (прилагается).</w:t>
      </w:r>
    </w:p>
    <w:p>
      <w:pPr>
        <w:pStyle w:val="Normal"/>
        <w:widowControl w:val="false"/>
        <w:tabs>
          <w:tab w:val="clear" w:pos="708"/>
          <w:tab w:val="left" w:pos="8505" w:leader="none"/>
        </w:tabs>
        <w:ind w:firstLine="737"/>
        <w:jc w:val="both"/>
        <w:rPr/>
      </w:pPr>
      <w:r>
        <w:rPr>
          <w:color w:val="auto"/>
          <w:sz w:val="28"/>
          <w:szCs w:val="28"/>
        </w:rPr>
        <w:t>2. Признать утратившим силу постановление администрации муниципального образования Кореновский район от 20 июля 2016 года № 688 «Об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ind w:firstLine="720"/>
        <w:jc w:val="both"/>
        <w:rPr/>
      </w:pPr>
      <w:r>
        <w:rPr>
          <w:color w:val="000000"/>
          <w:kern w:val="2"/>
          <w:sz w:val="28"/>
          <w:szCs w:val="28"/>
        </w:rPr>
        <w:t xml:space="preserve">3. </w:t>
      </w:r>
      <w:r>
        <w:rPr>
          <w:bCs/>
          <w:color w:val="000000"/>
          <w:spacing w:val="-2"/>
          <w:kern w:val="2"/>
          <w:sz w:val="28"/>
          <w:szCs w:val="28"/>
          <w:shd w:fill="FFFFFF" w:val="clear"/>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ind w:firstLine="720"/>
        <w:jc w:val="both"/>
        <w:rPr/>
      </w:pPr>
      <w:r>
        <w:rPr>
          <w:color w:val="000000"/>
          <w:kern w:val="2"/>
          <w:sz w:val="28"/>
          <w:szCs w:val="28"/>
        </w:rPr>
        <w:t xml:space="preserve">4. Контроль за выполнением настоящего постановления возложить на </w:t>
      </w:r>
      <w:r>
        <w:rPr>
          <w:color w:val="000000"/>
          <w:kern w:val="2"/>
          <w:sz w:val="28"/>
          <w:szCs w:val="28"/>
          <w:shd w:fill="FFFFFF" w:val="clear"/>
        </w:rPr>
        <w:t>заместителя главы муниципального образования Кореновский район</w:t>
        <w:br/>
      </w:r>
      <w:r>
        <w:rPr>
          <w:color w:val="000000"/>
          <w:kern w:val="2"/>
          <w:sz w:val="28"/>
          <w:szCs w:val="28"/>
          <w:highlight w:val="white"/>
        </w:rPr>
        <w:t>Б.И. Сторчун.</w:t>
      </w:r>
    </w:p>
    <w:p>
      <w:pPr>
        <w:pStyle w:val="Normal"/>
        <w:widowControl w:val="false"/>
        <w:ind w:firstLine="720"/>
        <w:jc w:val="both"/>
        <w:rPr/>
      </w:pPr>
      <w:r>
        <w:rPr>
          <w:color w:val="auto"/>
          <w:kern w:val="2"/>
          <w:sz w:val="28"/>
          <w:szCs w:val="28"/>
        </w:rPr>
        <w:t>5. Настоящее постановление вступает в силу после его официального опубликования.</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both"/>
        <w:rPr>
          <w:color w:val="auto"/>
          <w:sz w:val="28"/>
          <w:szCs w:val="28"/>
        </w:rPr>
      </w:pPr>
      <w:r>
        <w:rPr>
          <w:color w:val="auto"/>
          <w:sz w:val="28"/>
          <w:szCs w:val="28"/>
        </w:rPr>
      </w:r>
    </w:p>
    <w:p>
      <w:pPr>
        <w:pStyle w:val="Normal"/>
        <w:tabs>
          <w:tab w:val="clear" w:pos="708"/>
          <w:tab w:val="left" w:pos="0" w:leader="none"/>
        </w:tabs>
        <w:ind w:hanging="0" w:right="4253"/>
        <w:rPr/>
      </w:pPr>
      <w:r>
        <w:rPr>
          <w:rFonts w:eastAsia="Times New Roman"/>
          <w:color w:val="auto"/>
          <w:sz w:val="28"/>
          <w:szCs w:val="28"/>
          <w:lang w:bidi="en-US"/>
        </w:rPr>
        <w:t>Глава</w:t>
      </w:r>
    </w:p>
    <w:p>
      <w:pPr>
        <w:pStyle w:val="Normal"/>
        <w:tabs>
          <w:tab w:val="clear" w:pos="708"/>
          <w:tab w:val="left" w:pos="0" w:leader="none"/>
        </w:tabs>
        <w:ind w:hanging="0" w:right="4253"/>
        <w:rPr/>
      </w:pPr>
      <w:r>
        <w:rPr>
          <w:rFonts w:eastAsia="Times New Roman"/>
          <w:color w:val="auto"/>
          <w:sz w:val="28"/>
          <w:szCs w:val="28"/>
          <w:lang w:bidi="en-US"/>
        </w:rPr>
        <w:t>муниципального образования</w:t>
      </w:r>
    </w:p>
    <w:p>
      <w:pPr>
        <w:pStyle w:val="Normal"/>
        <w:tabs>
          <w:tab w:val="clear" w:pos="708"/>
          <w:tab w:val="left" w:pos="0" w:leader="none"/>
        </w:tabs>
        <w:rPr/>
      </w:pPr>
      <w:r>
        <w:rPr>
          <w:rFonts w:eastAsia="Times New Roman"/>
          <w:color w:val="auto"/>
          <w:sz w:val="28"/>
          <w:szCs w:val="28"/>
          <w:lang w:eastAsia="ar-SA" w:bidi="en-US"/>
        </w:rPr>
        <w:t xml:space="preserve">Кореновский район                                                                        </w:t>
      </w:r>
      <w:r>
        <w:rPr>
          <w:rFonts w:eastAsia="Times New Roman"/>
          <w:color w:val="auto"/>
          <w:sz w:val="28"/>
          <w:szCs w:val="28"/>
          <w:lang w:eastAsia="ar-SA"/>
        </w:rPr>
        <w:t>С.А Голобородько</w:t>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sz w:val="28"/>
          <w:szCs w:val="28"/>
        </w:rPr>
      </w:pPr>
      <w:r>
        <w:rPr>
          <w:sz w:val="28"/>
          <w:szCs w:val="28"/>
        </w:rPr>
      </w:r>
    </w:p>
    <w:p>
      <w:pPr>
        <w:pStyle w:val="Normal"/>
        <w:tabs>
          <w:tab w:val="clear" w:pos="708"/>
          <w:tab w:val="left" w:pos="6330" w:leader="none"/>
        </w:tabs>
        <w:ind w:firstLine="720"/>
        <w:jc w:val="center"/>
        <w:rPr/>
      </w:pPr>
      <w:r>
        <w:rPr>
          <w:b/>
          <w:bCs/>
          <w:sz w:val="28"/>
          <w:szCs w:val="28"/>
        </w:rPr>
        <w:t>ЛИСТ СОГЛАСОВАНИЯ</w:t>
      </w:r>
    </w:p>
    <w:p>
      <w:pPr>
        <w:pStyle w:val="Standard"/>
        <w:ind w:hanging="0" w:left="-45" w:right="0"/>
        <w:jc w:val="center"/>
        <w:rPr>
          <w:sz w:val="28"/>
          <w:szCs w:val="28"/>
        </w:rPr>
      </w:pPr>
      <w:r>
        <w:rPr>
          <w:sz w:val="28"/>
          <w:szCs w:val="28"/>
        </w:rPr>
        <w:t>проекта постановления администрации муниципального</w:t>
      </w:r>
    </w:p>
    <w:p>
      <w:pPr>
        <w:pStyle w:val="Standard"/>
        <w:ind w:hanging="0" w:left="-45" w:right="0"/>
        <w:jc w:val="center"/>
        <w:rPr/>
      </w:pPr>
      <w:r>
        <w:rPr>
          <w:sz w:val="28"/>
          <w:szCs w:val="28"/>
        </w:rPr>
        <w:t xml:space="preserve">образования Кореновский район от </w:t>
      </w:r>
      <w:r>
        <w:rPr>
          <w:rFonts w:eastAsia="Andale Sans UI;Arial Unicode MS" w:cs="Tahoma"/>
          <w:color w:val="auto"/>
          <w:kern w:val="2"/>
          <w:sz w:val="28"/>
          <w:szCs w:val="28"/>
          <w:lang w:val="de-DE" w:eastAsia="ja-JP" w:bidi="fa-IR"/>
        </w:rPr>
        <w:t xml:space="preserve">25.06.2020 </w:t>
      </w:r>
      <w:r>
        <w:rPr>
          <w:sz w:val="28"/>
          <w:szCs w:val="28"/>
        </w:rPr>
        <w:t>№</w:t>
      </w:r>
      <w:r>
        <w:rPr>
          <w:rFonts w:eastAsia="Andale Sans UI;Arial Unicode MS" w:cs="Tahoma"/>
          <w:color w:val="auto"/>
          <w:kern w:val="2"/>
          <w:sz w:val="28"/>
          <w:szCs w:val="28"/>
          <w:lang w:val="de-DE" w:eastAsia="ja-JP" w:bidi="fa-IR"/>
        </w:rPr>
        <w:t>625</w:t>
      </w:r>
    </w:p>
    <w:p>
      <w:pPr>
        <w:pStyle w:val="Normal"/>
        <w:keepNext w:val="true"/>
        <w:numPr>
          <w:ilvl w:val="0"/>
          <w:numId w:val="0"/>
        </w:numPr>
        <w:tabs>
          <w:tab w:val="clear" w:pos="708"/>
          <w:tab w:val="left" w:pos="8505" w:leader="none"/>
        </w:tabs>
        <w:ind w:hanging="0" w:left="0" w:right="0"/>
        <w:jc w:val="center"/>
        <w:rPr/>
      </w:pPr>
      <w:r>
        <w:rPr>
          <w:sz w:val="28"/>
          <w:szCs w:val="28"/>
        </w:rPr>
        <w:t>«Об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w:t>
      </w:r>
    </w:p>
    <w:p>
      <w:pPr>
        <w:pStyle w:val="Normal"/>
        <w:numPr>
          <w:ilvl w:val="0"/>
          <w:numId w:val="0"/>
        </w:numPr>
        <w:tabs>
          <w:tab w:val="clear" w:pos="708"/>
          <w:tab w:val="left" w:pos="8505" w:leader="none"/>
        </w:tabs>
        <w:ind w:hanging="0" w:left="0" w:right="0"/>
        <w:jc w:val="center"/>
        <w:rPr/>
      </w:pPr>
      <w:r>
        <w:rPr>
          <w:sz w:val="28"/>
          <w:szCs w:val="28"/>
        </w:rPr>
        <w:t>разрешенный вид использования земельного участка или объекта</w:t>
      </w:r>
    </w:p>
    <w:p>
      <w:pPr>
        <w:pStyle w:val="Normal"/>
        <w:numPr>
          <w:ilvl w:val="0"/>
          <w:numId w:val="0"/>
        </w:numPr>
        <w:tabs>
          <w:tab w:val="clear" w:pos="708"/>
          <w:tab w:val="left" w:pos="8505" w:leader="none"/>
        </w:tabs>
        <w:ind w:hanging="0" w:left="0" w:right="0"/>
        <w:jc w:val="center"/>
        <w:rPr/>
      </w:pPr>
      <w:r>
        <w:rPr>
          <w:sz w:val="28"/>
          <w:szCs w:val="28"/>
        </w:rPr>
        <w:t>капитального строительства»</w:t>
      </w:r>
    </w:p>
    <w:p>
      <w:pPr>
        <w:pStyle w:val="Standard"/>
        <w:rPr>
          <w:sz w:val="28"/>
          <w:szCs w:val="28"/>
          <w:lang w:val="ru-RU"/>
        </w:rPr>
      </w:pPr>
      <w:r>
        <w:rPr>
          <w:sz w:val="28"/>
          <w:szCs w:val="28"/>
          <w:lang w:val="ru-RU"/>
        </w:rPr>
      </w:r>
    </w:p>
    <w:p>
      <w:pPr>
        <w:pStyle w:val="Standard"/>
        <w:rPr>
          <w:rFonts w:eastAsia="Andale Sans UI;Arial Unicode MS" w:cs="Tahoma"/>
          <w:color w:val="auto"/>
          <w:kern w:val="2"/>
          <w:sz w:val="28"/>
          <w:szCs w:val="28"/>
          <w:lang w:val="de-DE" w:eastAsia="ja-JP" w:bidi="fa-IR"/>
        </w:rPr>
      </w:pPr>
      <w:r>
        <w:rPr>
          <w:rFonts w:eastAsia="Andale Sans UI;Arial Unicode MS" w:cs="Tahoma"/>
          <w:color w:val="auto"/>
          <w:kern w:val="2"/>
          <w:sz w:val="28"/>
          <w:szCs w:val="28"/>
          <w:lang w:val="de-DE" w:eastAsia="ja-JP" w:bidi="fa-IR"/>
        </w:rPr>
      </w:r>
    </w:p>
    <w:p>
      <w:pPr>
        <w:pStyle w:val="Standard"/>
        <w:rPr>
          <w:sz w:val="28"/>
          <w:szCs w:val="28"/>
        </w:rPr>
      </w:pPr>
      <w:r>
        <w:rPr>
          <w:sz w:val="28"/>
          <w:szCs w:val="28"/>
        </w:rPr>
        <w:t>Проект внесен:</w:t>
      </w:r>
    </w:p>
    <w:p>
      <w:pPr>
        <w:pStyle w:val="Standard"/>
        <w:rPr>
          <w:sz w:val="28"/>
          <w:szCs w:val="28"/>
        </w:rPr>
      </w:pPr>
      <w:r>
        <w:rPr>
          <w:sz w:val="28"/>
          <w:szCs w:val="28"/>
        </w:rPr>
        <w:t>Отделом архитектуры и градостроительства</w:t>
      </w:r>
    </w:p>
    <w:p>
      <w:pPr>
        <w:pStyle w:val="Standard"/>
        <w:rPr>
          <w:sz w:val="28"/>
          <w:szCs w:val="28"/>
        </w:rPr>
      </w:pPr>
      <w:r>
        <w:rPr>
          <w:sz w:val="28"/>
          <w:szCs w:val="28"/>
        </w:rPr>
        <w:t>администрации муниципального</w:t>
      </w:r>
    </w:p>
    <w:p>
      <w:pPr>
        <w:pStyle w:val="Standard"/>
        <w:rPr>
          <w:sz w:val="28"/>
          <w:szCs w:val="28"/>
        </w:rPr>
      </w:pPr>
      <w:r>
        <w:rPr>
          <w:sz w:val="28"/>
          <w:szCs w:val="28"/>
        </w:rPr>
        <w:t>образования Кореновский район</w:t>
      </w:r>
    </w:p>
    <w:p>
      <w:pPr>
        <w:pStyle w:val="Standard"/>
        <w:rPr>
          <w:sz w:val="28"/>
          <w:szCs w:val="28"/>
        </w:rPr>
      </w:pPr>
      <w:r>
        <w:rPr>
          <w:sz w:val="28"/>
          <w:szCs w:val="28"/>
        </w:rPr>
        <w:t>Начальник отдела                                                                          М.Г. Милославская</w:t>
      </w:r>
    </w:p>
    <w:p>
      <w:pPr>
        <w:pStyle w:val="Standard"/>
        <w:rPr>
          <w:sz w:val="28"/>
          <w:szCs w:val="28"/>
        </w:rPr>
      </w:pPr>
      <w:r>
        <w:rPr>
          <w:sz w:val="28"/>
          <w:szCs w:val="28"/>
        </w:rPr>
      </w:r>
    </w:p>
    <w:p>
      <w:pPr>
        <w:pStyle w:val="Standard"/>
        <w:rPr>
          <w:sz w:val="28"/>
          <w:szCs w:val="28"/>
        </w:rPr>
      </w:pPr>
      <w:r>
        <w:rPr>
          <w:sz w:val="28"/>
          <w:szCs w:val="28"/>
        </w:rPr>
      </w:r>
    </w:p>
    <w:p>
      <w:pPr>
        <w:pStyle w:val="Standard"/>
        <w:rPr>
          <w:sz w:val="28"/>
          <w:szCs w:val="28"/>
        </w:rPr>
      </w:pPr>
      <w:r>
        <w:rPr>
          <w:sz w:val="28"/>
          <w:szCs w:val="28"/>
        </w:rPr>
        <w:t>Составитель проекта:</w:t>
      </w:r>
    </w:p>
    <w:p>
      <w:pPr>
        <w:pStyle w:val="Standard"/>
        <w:rPr>
          <w:sz w:val="28"/>
          <w:szCs w:val="28"/>
        </w:rPr>
      </w:pPr>
      <w:r>
        <w:rPr>
          <w:sz w:val="28"/>
          <w:szCs w:val="28"/>
        </w:rPr>
        <w:t>Главный специалист отдела</w:t>
      </w:r>
    </w:p>
    <w:p>
      <w:pPr>
        <w:pStyle w:val="Standard"/>
        <w:rPr>
          <w:sz w:val="28"/>
          <w:szCs w:val="28"/>
        </w:rPr>
      </w:pPr>
      <w:r>
        <w:rPr>
          <w:sz w:val="28"/>
          <w:szCs w:val="28"/>
        </w:rPr>
        <w:t>архитектуры и градостроительства</w:t>
      </w:r>
    </w:p>
    <w:p>
      <w:pPr>
        <w:pStyle w:val="Standard"/>
        <w:rPr>
          <w:sz w:val="28"/>
          <w:szCs w:val="28"/>
        </w:rPr>
      </w:pPr>
      <w:r>
        <w:rPr>
          <w:sz w:val="28"/>
          <w:szCs w:val="28"/>
        </w:rPr>
        <w:t>администрации муниципального</w:t>
      </w:r>
    </w:p>
    <w:p>
      <w:pPr>
        <w:pStyle w:val="Standard"/>
        <w:rPr>
          <w:sz w:val="28"/>
          <w:szCs w:val="28"/>
        </w:rPr>
      </w:pPr>
      <w:r>
        <w:rPr>
          <w:sz w:val="28"/>
          <w:szCs w:val="28"/>
        </w:rPr>
        <w:t>образования Кореновский район</w:t>
        <w:tab/>
        <w:tab/>
        <w:tab/>
        <w:tab/>
        <w:t xml:space="preserve">                      А.А. Кучмина</w:t>
      </w:r>
    </w:p>
    <w:p>
      <w:pPr>
        <w:pStyle w:val="Standard"/>
        <w:rPr>
          <w:sz w:val="28"/>
          <w:szCs w:val="28"/>
        </w:rPr>
      </w:pPr>
      <w:r>
        <w:rPr>
          <w:sz w:val="28"/>
          <w:szCs w:val="28"/>
        </w:rPr>
      </w:r>
    </w:p>
    <w:p>
      <w:pPr>
        <w:pStyle w:val="Standard"/>
        <w:rPr>
          <w:sz w:val="28"/>
          <w:szCs w:val="28"/>
        </w:rPr>
      </w:pPr>
      <w:r>
        <w:rPr>
          <w:sz w:val="28"/>
          <w:szCs w:val="28"/>
        </w:rPr>
      </w:r>
    </w:p>
    <w:p>
      <w:pPr>
        <w:pStyle w:val="Standard"/>
        <w:rPr>
          <w:sz w:val="28"/>
          <w:szCs w:val="28"/>
        </w:rPr>
      </w:pPr>
      <w:r>
        <w:rPr>
          <w:sz w:val="28"/>
          <w:szCs w:val="28"/>
        </w:rPr>
        <w:t>Проект согласован:</w:t>
      </w:r>
    </w:p>
    <w:p>
      <w:pPr>
        <w:pStyle w:val="Normal"/>
        <w:jc w:val="both"/>
        <w:rPr>
          <w:sz w:val="28"/>
          <w:szCs w:val="28"/>
          <w:lang w:eastAsia="ar-SA"/>
        </w:rPr>
      </w:pPr>
      <w:r>
        <w:rPr>
          <w:sz w:val="28"/>
          <w:szCs w:val="28"/>
          <w:lang w:eastAsia="ar-SA"/>
        </w:rPr>
        <w:t>Заместитель главы</w:t>
      </w:r>
    </w:p>
    <w:p>
      <w:pPr>
        <w:pStyle w:val="Normal"/>
        <w:jc w:val="both"/>
        <w:rPr>
          <w:sz w:val="28"/>
          <w:szCs w:val="28"/>
          <w:lang w:eastAsia="ar-SA"/>
        </w:rPr>
      </w:pPr>
      <w:r>
        <w:rPr>
          <w:sz w:val="28"/>
          <w:szCs w:val="28"/>
          <w:lang w:eastAsia="ar-SA"/>
        </w:rPr>
        <w:t>муниципального образования</w:t>
      </w:r>
    </w:p>
    <w:p>
      <w:pPr>
        <w:pStyle w:val="Normal"/>
        <w:shd w:val="clear" w:fill="FFFFFF"/>
        <w:ind w:hanging="0" w:left="0" w:right="-22"/>
        <w:jc w:val="both"/>
        <w:rPr/>
      </w:pPr>
      <w:r>
        <w:rPr>
          <w:rStyle w:val="Style25"/>
          <w:rFonts w:eastAsia="Times New Roman" w:cs="Times New Roman"/>
          <w:b w:val="false"/>
          <w:bCs w:val="false"/>
          <w:i w:val="false"/>
          <w:iCs w:val="false"/>
          <w:caps w:val="false"/>
          <w:smallCaps w:val="false"/>
          <w:color w:val="auto"/>
          <w:spacing w:val="-8"/>
          <w:kern w:val="2"/>
          <w:sz w:val="28"/>
          <w:szCs w:val="28"/>
          <w:u w:val="none"/>
          <w:lang w:val="ru-RU" w:eastAsia="ar-SA" w:bidi="ar-SA"/>
        </w:rPr>
        <w:t>Кореновский район                                                                                                Б.И. Сторчун</w:t>
      </w:r>
    </w:p>
    <w:p>
      <w:pPr>
        <w:pStyle w:val="Standard"/>
        <w:rPr>
          <w:sz w:val="28"/>
          <w:szCs w:val="28"/>
        </w:rPr>
      </w:pPr>
      <w:r>
        <w:rPr>
          <w:sz w:val="28"/>
          <w:szCs w:val="28"/>
        </w:rPr>
      </w:r>
    </w:p>
    <w:p>
      <w:pPr>
        <w:pStyle w:val="Standard"/>
        <w:rPr>
          <w:sz w:val="28"/>
          <w:szCs w:val="28"/>
        </w:rPr>
      </w:pPr>
      <w:r>
        <w:rPr>
          <w:sz w:val="28"/>
          <w:szCs w:val="28"/>
        </w:rPr>
      </w:r>
    </w:p>
    <w:p>
      <w:pPr>
        <w:pStyle w:val="Normal"/>
        <w:jc w:val="both"/>
        <w:rPr>
          <w:sz w:val="28"/>
          <w:szCs w:val="28"/>
          <w:lang w:eastAsia="ar-SA"/>
        </w:rPr>
      </w:pPr>
      <w:r>
        <w:rPr>
          <w:sz w:val="28"/>
          <w:szCs w:val="28"/>
          <w:lang w:eastAsia="ar-SA"/>
        </w:rPr>
        <w:t>Начальник юридического отдела</w:t>
      </w:r>
    </w:p>
    <w:p>
      <w:pPr>
        <w:pStyle w:val="Normal"/>
        <w:jc w:val="both"/>
        <w:rPr>
          <w:sz w:val="28"/>
          <w:szCs w:val="28"/>
          <w:lang w:eastAsia="ar-SA"/>
        </w:rPr>
      </w:pPr>
      <w:r>
        <w:rPr>
          <w:sz w:val="28"/>
          <w:szCs w:val="28"/>
          <w:lang w:eastAsia="ar-SA"/>
        </w:rPr>
        <w:t>администрации муниципального</w:t>
      </w:r>
    </w:p>
    <w:p>
      <w:pPr>
        <w:pStyle w:val="Normal"/>
        <w:jc w:val="both"/>
        <w:rPr>
          <w:rFonts w:eastAsia="Times New Roman"/>
          <w:sz w:val="28"/>
          <w:szCs w:val="28"/>
          <w:lang w:eastAsia="ar-SA"/>
        </w:rPr>
      </w:pPr>
      <w:r>
        <w:rPr>
          <w:rFonts w:eastAsia="Times New Roman"/>
          <w:sz w:val="28"/>
          <w:szCs w:val="28"/>
          <w:lang w:eastAsia="ar-SA"/>
        </w:rPr>
        <w:t>образования Кореновский район</w:t>
        <w:tab/>
        <w:tab/>
        <w:tab/>
        <w:tab/>
        <w:tab/>
        <w:t xml:space="preserve">             И.Н. Пивовар</w:t>
      </w:r>
    </w:p>
    <w:p>
      <w:pPr>
        <w:pStyle w:val="Normal"/>
        <w:jc w:val="both"/>
        <w:rPr>
          <w:rFonts w:eastAsia="Times New Roman"/>
          <w:sz w:val="28"/>
          <w:szCs w:val="28"/>
        </w:rPr>
      </w:pPr>
      <w:r>
        <w:rPr>
          <w:rFonts w:eastAsia="Times New Roman"/>
          <w:sz w:val="28"/>
          <w:szCs w:val="28"/>
        </w:rPr>
      </w:r>
    </w:p>
    <w:p>
      <w:pPr>
        <w:pStyle w:val="Standard"/>
        <w:rPr>
          <w:rFonts w:eastAsia="Times New Roman"/>
          <w:sz w:val="28"/>
          <w:szCs w:val="28"/>
        </w:rPr>
      </w:pPr>
      <w:r>
        <w:rPr>
          <w:rFonts w:eastAsia="Times New Roman"/>
          <w:sz w:val="28"/>
          <w:szCs w:val="28"/>
        </w:rPr>
      </w:r>
    </w:p>
    <w:p>
      <w:pPr>
        <w:pStyle w:val="Normal"/>
        <w:jc w:val="both"/>
        <w:rPr>
          <w:sz w:val="28"/>
          <w:szCs w:val="28"/>
          <w:lang w:eastAsia="ar-SA"/>
        </w:rPr>
      </w:pPr>
      <w:r>
        <w:rPr>
          <w:sz w:val="28"/>
          <w:szCs w:val="28"/>
          <w:lang w:eastAsia="ar-SA"/>
        </w:rPr>
        <w:t>Заместитель главы</w:t>
      </w:r>
    </w:p>
    <w:p>
      <w:pPr>
        <w:pStyle w:val="Normal"/>
        <w:jc w:val="both"/>
        <w:rPr>
          <w:sz w:val="28"/>
          <w:szCs w:val="28"/>
          <w:lang w:eastAsia="ar-SA"/>
        </w:rPr>
      </w:pPr>
      <w:r>
        <w:rPr>
          <w:sz w:val="28"/>
          <w:szCs w:val="28"/>
          <w:lang w:eastAsia="ar-SA"/>
        </w:rPr>
        <w:t>муниципального образования</w:t>
      </w:r>
    </w:p>
    <w:p>
      <w:pPr>
        <w:pStyle w:val="Normal"/>
        <w:shd w:val="clear" w:fill="FFFFFF"/>
        <w:ind w:hanging="0" w:left="0" w:right="-22"/>
        <w:jc w:val="both"/>
        <w:rPr/>
      </w:pPr>
      <w:r>
        <w:rPr>
          <w:rStyle w:val="Style25"/>
          <w:rFonts w:eastAsia="Times New Roman" w:cs="Times New Roman"/>
          <w:b w:val="false"/>
          <w:bCs w:val="false"/>
          <w:i w:val="false"/>
          <w:iCs w:val="false"/>
          <w:caps w:val="false"/>
          <w:smallCaps w:val="false"/>
          <w:color w:val="auto"/>
          <w:spacing w:val="-8"/>
          <w:kern w:val="2"/>
          <w:sz w:val="28"/>
          <w:szCs w:val="28"/>
          <w:u w:val="none"/>
          <w:lang w:val="ru-RU" w:eastAsia="ar-SA" w:bidi="ar-SA"/>
        </w:rPr>
        <w:t>Кореновский район                                                                                        И.А. Максименко</w:t>
      </w:r>
    </w:p>
    <w:p>
      <w:pPr>
        <w:pStyle w:val="Standard"/>
        <w:tabs>
          <w:tab w:val="clear" w:pos="708"/>
          <w:tab w:val="left" w:pos="6330" w:leader="none"/>
        </w:tabs>
        <w:ind w:firstLine="720"/>
        <w:jc w:val="center"/>
        <w:rPr>
          <w:color w:val="auto"/>
          <w:sz w:val="28"/>
          <w:szCs w:val="28"/>
          <w:lang w:eastAsia="ar-SA"/>
        </w:rPr>
      </w:pPr>
      <w:r>
        <w:rPr>
          <w:color w:val="auto"/>
          <w:sz w:val="28"/>
          <w:szCs w:val="28"/>
          <w:lang w:eastAsia="ar-SA"/>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rPr>
      </w:pPr>
      <w:r>
        <w:rPr>
          <w:color w:val="auto"/>
        </w:rPr>
      </w:r>
    </w:p>
    <w:tbl>
      <w:tblPr>
        <w:tblW w:w="9645"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5549"/>
        <w:gridCol w:w="4095"/>
      </w:tblGrid>
      <w:tr>
        <w:trPr/>
        <w:tc>
          <w:tcPr>
            <w:tcW w:w="5549" w:type="dxa"/>
            <w:tcBorders/>
            <w:shd w:color="auto" w:fill="FFFFFF" w:val="clear"/>
          </w:tcPr>
          <w:p>
            <w:pPr>
              <w:pStyle w:val="Style26"/>
              <w:spacing w:before="240" w:after="120"/>
              <w:jc w:val="center"/>
              <w:rPr>
                <w:rFonts w:ascii="Times New Roman" w:hAnsi="Times New Roman" w:cs="Times New Roman"/>
                <w:b w:val="false"/>
                <w:bCs w:val="false"/>
                <w:color w:val="auto"/>
                <w:sz w:val="28"/>
                <w:szCs w:val="28"/>
              </w:rPr>
            </w:pPr>
            <w:r>
              <w:rPr>
                <w:rFonts w:cs="Times New Roman" w:ascii="Times New Roman" w:hAnsi="Times New Roman"/>
                <w:b w:val="false"/>
                <w:bCs w:val="false"/>
                <w:color w:val="auto"/>
                <w:sz w:val="28"/>
                <w:szCs w:val="28"/>
              </w:rPr>
            </w:r>
          </w:p>
        </w:tc>
        <w:tc>
          <w:tcPr>
            <w:tcW w:w="4095" w:type="dxa"/>
            <w:tcBorders/>
            <w:shd w:color="auto" w:fill="FFFFFF" w:val="clear"/>
          </w:tcPr>
          <w:p>
            <w:pPr>
              <w:pStyle w:val="Normal"/>
              <w:jc w:val="center"/>
              <w:rPr/>
            </w:pPr>
            <w:r>
              <w:rPr>
                <w:color w:val="auto"/>
                <w:sz w:val="28"/>
                <w:szCs w:val="28"/>
              </w:rPr>
              <w:t>ПРИЛОЖЕНИЕ</w:t>
            </w:r>
          </w:p>
          <w:p>
            <w:pPr>
              <w:pStyle w:val="Normal"/>
              <w:jc w:val="center"/>
              <w:rPr>
                <w:color w:val="auto"/>
                <w:sz w:val="28"/>
                <w:szCs w:val="28"/>
              </w:rPr>
            </w:pPr>
            <w:r>
              <w:rPr>
                <w:color w:val="auto"/>
                <w:sz w:val="28"/>
                <w:szCs w:val="28"/>
              </w:rPr>
            </w:r>
          </w:p>
          <w:p>
            <w:pPr>
              <w:pStyle w:val="Normal"/>
              <w:jc w:val="center"/>
              <w:rPr/>
            </w:pPr>
            <w:r>
              <w:rPr>
                <w:color w:val="auto"/>
                <w:sz w:val="28"/>
                <w:szCs w:val="28"/>
              </w:rPr>
              <w:t>УТВЕРЖДЕН</w:t>
            </w:r>
          </w:p>
          <w:p>
            <w:pPr>
              <w:pStyle w:val="Normal"/>
              <w:jc w:val="center"/>
              <w:rPr/>
            </w:pPr>
            <w:r>
              <w:rPr>
                <w:color w:val="auto"/>
                <w:sz w:val="28"/>
                <w:szCs w:val="28"/>
              </w:rPr>
              <w:t>постановлением администрации</w:t>
            </w:r>
          </w:p>
          <w:p>
            <w:pPr>
              <w:pStyle w:val="Normal"/>
              <w:jc w:val="center"/>
              <w:rPr/>
            </w:pPr>
            <w:r>
              <w:rPr>
                <w:color w:val="auto"/>
                <w:sz w:val="28"/>
                <w:szCs w:val="28"/>
              </w:rPr>
              <w:t>муниципального образования Кореновский район</w:t>
            </w:r>
          </w:p>
          <w:p>
            <w:pPr>
              <w:pStyle w:val="Normal"/>
              <w:rPr/>
            </w:pPr>
            <w:r>
              <w:rPr>
                <w:color w:val="auto"/>
                <w:sz w:val="28"/>
                <w:szCs w:val="28"/>
              </w:rPr>
              <w:t>от  25.06.2020                    № 625</w:t>
            </w:r>
          </w:p>
          <w:p>
            <w:pPr>
              <w:pStyle w:val="Normal"/>
              <w:widowControl w:val="false"/>
              <w:numPr>
                <w:ilvl w:val="0"/>
                <w:numId w:val="0"/>
              </w:numPr>
              <w:ind w:hanging="0" w:left="0"/>
              <w:jc w:val="center"/>
              <w:outlineLvl w:val="0"/>
              <w:rPr>
                <w:color w:val="auto"/>
                <w:sz w:val="28"/>
                <w:szCs w:val="28"/>
              </w:rPr>
            </w:pPr>
            <w:r>
              <w:rPr>
                <w:color w:val="auto"/>
                <w:sz w:val="28"/>
                <w:szCs w:val="28"/>
              </w:rPr>
            </w:r>
          </w:p>
        </w:tc>
      </w:tr>
    </w:tbl>
    <w:p>
      <w:pPr>
        <w:pStyle w:val="Normal"/>
        <w:jc w:val="center"/>
        <w:rPr/>
      </w:pPr>
      <w:r>
        <w:rPr/>
      </w:r>
      <w:bookmarkStart w:id="2" w:name="_Toc136666921"/>
      <w:bookmarkStart w:id="3" w:name="_Toc136321769"/>
      <w:bookmarkStart w:id="4" w:name="_Toc136239795"/>
      <w:bookmarkStart w:id="5" w:name="_Toc136151950"/>
      <w:bookmarkStart w:id="6" w:name="_Toc136666921"/>
      <w:bookmarkStart w:id="7" w:name="_Toc136321769"/>
      <w:bookmarkStart w:id="8" w:name="_Toc136239795"/>
      <w:bookmarkStart w:id="9" w:name="_Toc136151950"/>
      <w:bookmarkEnd w:id="6"/>
      <w:bookmarkEnd w:id="7"/>
      <w:bookmarkEnd w:id="8"/>
      <w:bookmarkEnd w:id="9"/>
    </w:p>
    <w:p>
      <w:pPr>
        <w:pStyle w:val="Normal"/>
        <w:widowControl w:val="false"/>
        <w:suppressAutoHyphens w:val="true"/>
        <w:jc w:val="center"/>
        <w:rPr/>
      </w:pPr>
      <w:r>
        <w:rPr>
          <w:bCs/>
          <w:sz w:val="28"/>
          <w:szCs w:val="28"/>
          <w:lang w:eastAsia="zh-CN"/>
        </w:rPr>
        <w:t>АДМИНИСТРАТИВНЫЙ РЕГЛАМЕНТ</w:t>
        <w:br/>
        <w:t>предоставления администрацией муниципального образования Кореновский район муниципальной услуги «</w:t>
      </w:r>
      <w:r>
        <w:rPr>
          <w:bCs/>
          <w:color w:themeColor="text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bCs/>
          <w:sz w:val="28"/>
          <w:szCs w:val="28"/>
          <w:lang w:eastAsia="zh-CN"/>
        </w:rPr>
        <w:t>»</w:t>
      </w:r>
    </w:p>
    <w:p>
      <w:pPr>
        <w:pStyle w:val="Normal"/>
        <w:widowControl w:val="false"/>
        <w:rPr>
          <w:rFonts w:eastAsia="SimSun"/>
          <w:sz w:val="28"/>
          <w:szCs w:val="28"/>
          <w:lang w:eastAsia="zh-CN"/>
        </w:rPr>
      </w:pPr>
      <w:r>
        <w:rPr>
          <w:rFonts w:eastAsia="SimSun"/>
          <w:sz w:val="28"/>
          <w:szCs w:val="28"/>
          <w:lang w:eastAsia="zh-CN"/>
        </w:rPr>
      </w:r>
    </w:p>
    <w:p>
      <w:pPr>
        <w:pStyle w:val="Normal"/>
        <w:widowControl w:val="false"/>
        <w:ind w:firstLine="709"/>
        <w:jc w:val="center"/>
        <w:textAlignment w:val="baseline"/>
        <w:rPr>
          <w:rFonts w:eastAsia="DejaVu Sans" w:cs="DejaVu Sans"/>
          <w:kern w:val="2"/>
          <w:lang w:eastAsia="zh-CN" w:bidi="hi-IN"/>
        </w:rPr>
      </w:pPr>
      <w:r>
        <w:rPr>
          <w:rFonts w:eastAsia="DejaVu Sans"/>
          <w:color w:val="000000"/>
          <w:kern w:val="2"/>
          <w:sz w:val="28"/>
          <w:szCs w:val="28"/>
          <w:lang w:bidi="hi-IN"/>
        </w:rPr>
        <w:t>I. Общие положения</w:t>
      </w:r>
      <w:bookmarkStart w:id="10" w:name="sub_100"/>
      <w:bookmarkEnd w:id="10"/>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ind w:firstLine="709"/>
        <w:jc w:val="center"/>
        <w:rPr>
          <w:rFonts w:ascii="Calibri" w:hAnsi="Calibri" w:eastAsia="SimSun" w:cs="Calibri"/>
          <w:sz w:val="22"/>
          <w:szCs w:val="22"/>
          <w:lang w:eastAsia="zh-CN"/>
        </w:rPr>
      </w:pPr>
      <w:r>
        <w:rPr>
          <w:bCs/>
          <w:color w:val="000000"/>
          <w:sz w:val="28"/>
          <w:szCs w:val="28"/>
          <w:lang w:eastAsia="zh-CN"/>
        </w:rPr>
        <w:t>1.1. Предмет регулирования административного регламента</w:t>
      </w:r>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pPr>
      <w:r>
        <w:rPr>
          <w:rFonts w:eastAsia="SimSun"/>
          <w:sz w:val="28"/>
          <w:szCs w:val="28"/>
          <w:lang w:eastAsia="zh-CN"/>
        </w:rPr>
        <w:t xml:space="preserve">Административный регламент предоставления администрацией </w:t>
      </w:r>
      <w:r>
        <w:rPr>
          <w:rFonts w:eastAsia="SimSun"/>
          <w:bCs/>
          <w:sz w:val="28"/>
          <w:szCs w:val="28"/>
          <w:lang w:eastAsia="zh-CN"/>
        </w:rPr>
        <w:t>муниципального образования Кореновский район</w:t>
      </w:r>
      <w:r>
        <w:rPr>
          <w:rFonts w:eastAsia="SimSun"/>
          <w:sz w:val="28"/>
          <w:szCs w:val="28"/>
          <w:lang w:eastAsia="zh-CN"/>
        </w:rPr>
        <w:t xml:space="preserve"> муниципальной услуги «</w:t>
      </w:r>
      <w:r>
        <w:rPr>
          <w:color w:themeColor="text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eastAsia="SimSun"/>
          <w:sz w:val="28"/>
          <w:szCs w:val="28"/>
          <w:lang w:eastAsia="zh-CN"/>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предоставление администрацией </w:t>
      </w:r>
      <w:r>
        <w:rPr>
          <w:rFonts w:eastAsia="SimSun"/>
          <w:bCs/>
          <w:sz w:val="28"/>
          <w:szCs w:val="28"/>
          <w:lang w:eastAsia="zh-CN"/>
        </w:rPr>
        <w:t>муниципального образования Кореновский район</w:t>
      </w:r>
      <w:r>
        <w:rPr>
          <w:rFonts w:eastAsia="SimSun"/>
          <w:sz w:val="28"/>
          <w:szCs w:val="28"/>
          <w:lang w:eastAsia="zh-CN"/>
        </w:rPr>
        <w:t xml:space="preserve"> муниципальной услуги «</w:t>
      </w:r>
      <w:r>
        <w:rPr>
          <w:rFonts w:eastAsia="SimSun"/>
          <w:spacing w:val="-1"/>
          <w:sz w:val="28"/>
          <w:szCs w:val="28"/>
          <w:lang w:eastAsia="zh-CN"/>
        </w:rPr>
        <w:t xml:space="preserve">Предоставление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lang w:eastAsia="zh-CN"/>
        </w:rPr>
        <w:t>».</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bCs/>
          <w:sz w:val="28"/>
          <w:szCs w:val="28"/>
          <w:lang w:eastAsia="zh-CN"/>
        </w:rPr>
        <w:t>1.2. Круг заявителей</w:t>
      </w:r>
    </w:p>
    <w:p>
      <w:pPr>
        <w:pStyle w:val="Normal"/>
        <w:widowControl w:val="false"/>
        <w:jc w:val="center"/>
        <w:rPr>
          <w:bCs/>
          <w:sz w:val="28"/>
          <w:szCs w:val="28"/>
          <w:lang w:eastAsia="zh-CN"/>
        </w:rPr>
      </w:pPr>
      <w:r>
        <w:rPr>
          <w:bCs/>
          <w:sz w:val="28"/>
          <w:szCs w:val="28"/>
          <w:lang w:eastAsia="zh-CN"/>
        </w:rPr>
      </w:r>
    </w:p>
    <w:p>
      <w:pPr>
        <w:pStyle w:val="Normal"/>
        <w:widowControl w:val="false"/>
        <w:ind w:firstLine="709"/>
        <w:jc w:val="both"/>
        <w:rPr>
          <w:sz w:val="28"/>
          <w:szCs w:val="28"/>
        </w:rPr>
      </w:pPr>
      <w:r>
        <w:rPr>
          <w:bCs/>
          <w:sz w:val="28"/>
          <w:szCs w:val="28"/>
        </w:rPr>
        <w:t xml:space="preserve">1.2.1. </w:t>
      </w:r>
      <w:r>
        <w:rPr>
          <w:sz w:val="28"/>
          <w:szCs w:val="28"/>
        </w:rPr>
        <w:t>Заявителями на получение муниципальной услуги (далее – заявители)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ind w:firstLine="708"/>
        <w:jc w:val="both"/>
        <w:rPr>
          <w:rFonts w:ascii="Calibri" w:hAnsi="Calibri" w:eastAsia="SimSun" w:cs="Calibri"/>
          <w:sz w:val="22"/>
          <w:szCs w:val="22"/>
          <w:lang w:eastAsia="zh-CN"/>
        </w:rPr>
      </w:pPr>
      <w:r>
        <w:rPr>
          <w:rFonts w:eastAsia="SimSun"/>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 (далее − Заявители).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 xml:space="preserve">1.3. </w:t>
      </w:r>
      <w:bookmarkStart w:id="11" w:name="sub_314"/>
      <w:bookmarkStart w:id="12" w:name="sub_11139"/>
      <w:bookmarkStart w:id="13" w:name="sub_1113"/>
      <w:r>
        <w:rPr>
          <w:rFonts w:eastAsia="SimSun"/>
          <w:bCs/>
          <w:sz w:val="28"/>
          <w:szCs w:val="28"/>
          <w:lang w:eastAsia="zh-CN"/>
        </w:rPr>
        <w:t>Требования к порядку информирования о предоставлении</w:t>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муниципальной услуги</w:t>
      </w:r>
    </w:p>
    <w:p>
      <w:pPr>
        <w:pStyle w:val="Normal"/>
        <w:widowControl w:val="false"/>
        <w:jc w:val="both"/>
        <w:rPr>
          <w:rFonts w:eastAsia="Calibri"/>
          <w:sz w:val="28"/>
          <w:szCs w:val="28"/>
          <w:lang w:eastAsia="en-US"/>
        </w:rPr>
      </w:pPr>
      <w:r>
        <w:rPr>
          <w:rFonts w:eastAsia="Calibri"/>
          <w:sz w:val="28"/>
          <w:szCs w:val="28"/>
          <w:lang w:eastAsia="en-US"/>
        </w:rPr>
      </w:r>
    </w:p>
    <w:p>
      <w:pPr>
        <w:pStyle w:val="Normal"/>
        <w:widowControl w:val="false"/>
        <w:suppressAutoHyphens w:val="true"/>
        <w:ind w:firstLine="709"/>
        <w:jc w:val="both"/>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suppressAutoHyphens w:val="true"/>
        <w:ind w:firstLine="709"/>
        <w:jc w:val="both"/>
        <w:rPr/>
      </w:pPr>
      <w:r>
        <w:rPr>
          <w:rFonts w:eastAsia="SimSun"/>
          <w:sz w:val="28"/>
          <w:szCs w:val="28"/>
        </w:rPr>
        <w:t xml:space="preserve">1.3.1.1. Информирование о порядке предоставления муниципальной услуги осуществляется </w:t>
      </w:r>
      <w:r>
        <w:rPr>
          <w:sz w:val="28"/>
          <w:szCs w:val="28"/>
          <w:lang w:eastAsia="zh-CN"/>
        </w:rPr>
        <w:t>администрацией муниципального образования Кореновский район</w:t>
      </w:r>
      <w:r>
        <w:rPr>
          <w:rFonts w:eastAsia="SimSun"/>
          <w:i/>
          <w:sz w:val="28"/>
          <w:szCs w:val="28"/>
        </w:rPr>
        <w:t xml:space="preserve"> </w:t>
      </w:r>
      <w:r>
        <w:rPr>
          <w:rFonts w:eastAsia="SimSun"/>
          <w:sz w:val="28"/>
          <w:szCs w:val="28"/>
        </w:rPr>
        <w:t>(далее – Уполномоченный орган):</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в устной форме при личном приеме Заявителя; </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 использованием средств телефонной связи;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письменного ответа на обращение Заявителя по почте;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с использованием информационных материалов (брошюр, буклетов, памяток и т.д.); </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на информационных стендах;</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входящем номере, под которыми зарегистрировано заявление о предоставлении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принятии решения по конкретному заявлению о предоставлении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информация о порядке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сроки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шаблон и образец заполнения заявления для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иная информация, необходимая для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bookmarkStart w:id="14" w:name="P63"/>
      <w:bookmarkEnd w:id="14"/>
      <w:r>
        <w:rPr>
          <w:rFonts w:eastAsia="SimSun"/>
          <w:sz w:val="28"/>
          <w:szCs w:val="28"/>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pPr>
        <w:pStyle w:val="Normal"/>
        <w:widowControl w:val="false"/>
        <w:ind w:firstLine="709"/>
        <w:jc w:val="both"/>
        <w:rPr>
          <w:sz w:val="28"/>
          <w:szCs w:val="28"/>
        </w:rPr>
      </w:pPr>
      <w:r>
        <w:rPr>
          <w:sz w:val="28"/>
          <w:szCs w:val="28"/>
        </w:rPr>
      </w:r>
    </w:p>
    <w:p>
      <w:pPr>
        <w:pStyle w:val="Normal"/>
        <w:ind w:firstLine="709"/>
        <w:jc w:val="center"/>
        <w:rPr>
          <w:rFonts w:ascii="Calibri" w:hAnsi="Calibri" w:eastAsia="SimSun" w:cs="Calibri"/>
          <w:sz w:val="22"/>
          <w:szCs w:val="22"/>
          <w:lang w:eastAsia="zh-CN"/>
        </w:rPr>
      </w:pPr>
      <w:bookmarkStart w:id="15" w:name="sub_200"/>
      <w:bookmarkEnd w:id="11"/>
      <w:bookmarkEnd w:id="12"/>
      <w:bookmarkEnd w:id="13"/>
      <w:r>
        <w:rPr>
          <w:rFonts w:eastAsia="SimSun"/>
          <w:color w:val="000000"/>
          <w:sz w:val="28"/>
          <w:szCs w:val="28"/>
        </w:rPr>
        <w:t>2.</w:t>
      </w:r>
      <w:r>
        <w:rPr>
          <w:rFonts w:eastAsia="SimSun"/>
          <w:color w:val="000000"/>
          <w:sz w:val="28"/>
          <w:szCs w:val="28"/>
          <w:lang w:eastAsia="zh-CN"/>
        </w:rPr>
        <w:t xml:space="preserve"> Стандарт предоставления муниципальной услуги</w:t>
      </w:r>
      <w:bookmarkEnd w:id="15"/>
    </w:p>
    <w:p>
      <w:pPr>
        <w:pStyle w:val="Normal"/>
        <w:widowControl w:val="false"/>
        <w:ind w:firstLine="709"/>
        <w:rPr/>
      </w:pPr>
      <w:r>
        <w:rPr/>
      </w:r>
      <w:bookmarkStart w:id="16" w:name="sub_210"/>
      <w:bookmarkStart w:id="17" w:name="sub_210"/>
      <w:bookmarkEnd w:id="17"/>
    </w:p>
    <w:p>
      <w:pPr>
        <w:pStyle w:val="Normal"/>
        <w:widowControl w:val="false"/>
        <w:suppressAutoHyphens w:val="true"/>
        <w:ind w:firstLine="709"/>
        <w:jc w:val="center"/>
        <w:rPr>
          <w:rFonts w:ascii="Calibri" w:hAnsi="Calibri" w:eastAsia="SimSun" w:cs="Calibri"/>
          <w:sz w:val="22"/>
          <w:szCs w:val="22"/>
          <w:lang w:eastAsia="zh-CN"/>
        </w:rPr>
      </w:pPr>
      <w:r>
        <w:rPr>
          <w:rFonts w:eastAsia="SimSun"/>
          <w:color w:val="000000"/>
          <w:sz w:val="28"/>
          <w:szCs w:val="28"/>
          <w:lang w:eastAsia="zh-CN"/>
        </w:rPr>
        <w:t>2.1. Наименование муниципальной услуги</w:t>
      </w:r>
    </w:p>
    <w:p>
      <w:pPr>
        <w:pStyle w:val="Normal"/>
        <w:widowControl w:val="false"/>
        <w:suppressAutoHyphens w:val="true"/>
        <w:ind w:firstLine="709"/>
        <w:jc w:val="center"/>
        <w:rPr>
          <w:rFonts w:ascii="Calibri" w:hAnsi="Calibri" w:eastAsia="SimSun"/>
          <w:sz w:val="28"/>
          <w:szCs w:val="28"/>
          <w:lang w:eastAsia="zh-CN"/>
        </w:rPr>
      </w:pPr>
      <w:r>
        <w:rPr>
          <w:rFonts w:eastAsia="SimSun" w:ascii="Calibri" w:hAnsi="Calibri"/>
          <w:sz w:val="28"/>
          <w:szCs w:val="28"/>
          <w:lang w:eastAsia="zh-CN"/>
        </w:rPr>
      </w:r>
    </w:p>
    <w:p>
      <w:pPr>
        <w:pStyle w:val="Normal"/>
        <w:widowControl w:val="false"/>
        <w:ind w:firstLine="709"/>
        <w:jc w:val="both"/>
        <w:rPr>
          <w:rFonts w:ascii="Calibri" w:hAnsi="Calibri" w:eastAsia="SimSun" w:cs="Calibri"/>
          <w:sz w:val="22"/>
          <w:szCs w:val="22"/>
          <w:lang w:eastAsia="zh-CN"/>
        </w:rPr>
      </w:pPr>
      <w:r>
        <w:rPr>
          <w:rFonts w:eastAsia="SimSun"/>
          <w:spacing w:val="-1"/>
          <w:sz w:val="28"/>
          <w:szCs w:val="28"/>
        </w:rPr>
        <w:t>2.1.1. Наименование муниципальной услуги - «</w:t>
      </w:r>
      <w:r>
        <w:rPr>
          <w:color w:themeColor="text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eastAsia="SimSun"/>
          <w:spacing w:val="-1"/>
          <w:sz w:val="28"/>
          <w:szCs w:val="28"/>
          <w:lang w:eastAsia="zh-CN"/>
        </w:rPr>
        <w:t>»</w:t>
      </w:r>
      <w:r>
        <w:rPr>
          <w:rFonts w:eastAsia="SimSun"/>
          <w:sz w:val="28"/>
          <w:szCs w:val="28"/>
          <w:lang w:eastAsia="zh-CN"/>
        </w:rPr>
        <w:t>.</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suppressAutoHyphens w:val="true"/>
        <w:ind w:firstLine="709"/>
        <w:jc w:val="center"/>
        <w:rPr>
          <w:rFonts w:ascii="Calibri" w:hAnsi="Calibri" w:eastAsia="SimSun" w:cs="Calibri"/>
          <w:sz w:val="22"/>
          <w:szCs w:val="22"/>
          <w:lang w:eastAsia="zh-CN"/>
        </w:rPr>
      </w:pPr>
      <w:r>
        <w:rPr>
          <w:rFonts w:eastAsia="SimSun"/>
          <w:color w:val="000000"/>
          <w:sz w:val="28"/>
          <w:szCs w:val="28"/>
          <w:lang w:eastAsia="zh-CN"/>
        </w:rPr>
        <w:t xml:space="preserve">2.2. Наименование органа, предоставляющего </w:t>
      </w:r>
    </w:p>
    <w:p>
      <w:pPr>
        <w:pStyle w:val="Normal"/>
        <w:widowControl w:val="false"/>
        <w:ind w:firstLine="709"/>
        <w:jc w:val="center"/>
        <w:rPr>
          <w:rFonts w:ascii="Calibri" w:hAnsi="Calibri" w:eastAsia="SimSun" w:cs="Calibri"/>
          <w:sz w:val="22"/>
          <w:szCs w:val="22"/>
          <w:lang w:eastAsia="zh-CN"/>
        </w:rPr>
      </w:pPr>
      <w:r>
        <w:rPr>
          <w:rFonts w:eastAsia="SimSun"/>
          <w:color w:val="000000"/>
          <w:sz w:val="28"/>
          <w:szCs w:val="28"/>
          <w:lang w:eastAsia="zh-CN"/>
        </w:rPr>
        <w:t>муниципальную услугу</w:t>
      </w:r>
    </w:p>
    <w:p>
      <w:pPr>
        <w:pStyle w:val="Normal"/>
        <w:widowControl w:val="false"/>
        <w:ind w:firstLine="709"/>
        <w:jc w:val="both"/>
        <w:rPr/>
      </w:pPr>
      <w:r>
        <w:rPr/>
      </w:r>
      <w:bookmarkStart w:id="18" w:name="sub_220"/>
      <w:bookmarkStart w:id="19" w:name="sub_220"/>
      <w:bookmarkEnd w:id="19"/>
    </w:p>
    <w:p>
      <w:pPr>
        <w:pStyle w:val="Normal"/>
        <w:widowControl w:val="false"/>
        <w:ind w:firstLine="709"/>
        <w:jc w:val="both"/>
        <w:rPr/>
      </w:pPr>
      <w:r>
        <w:rPr>
          <w:rFonts w:eastAsia="SimSun"/>
          <w:sz w:val="28"/>
          <w:szCs w:val="28"/>
          <w:lang w:eastAsia="zh-CN"/>
        </w:rPr>
        <w:t>2.2.1. Предоставление муниципальной услуги осуществляется администрацией муниципального образования Кореновский район</w:t>
      </w:r>
      <w:r>
        <w:rPr>
          <w:rFonts w:eastAsia="SimSun"/>
          <w:sz w:val="28"/>
          <w:szCs w:val="28"/>
        </w:rPr>
        <w:t xml:space="preserve"> </w:t>
      </w:r>
      <w:r>
        <w:rPr>
          <w:rFonts w:eastAsia="SimSun"/>
          <w:sz w:val="28"/>
          <w:szCs w:val="28"/>
          <w:lang w:eastAsia="zh-CN"/>
        </w:rPr>
        <w:t>через отдел архитектуры и градостроительства администрации муниципального образования Кореновский район (далее – Уполномоченный орган).</w:t>
      </w:r>
    </w:p>
    <w:p>
      <w:pPr>
        <w:pStyle w:val="Normal"/>
        <w:widowControl w:val="false"/>
        <w:ind w:firstLine="709"/>
        <w:jc w:val="both"/>
        <w:rPr/>
      </w:pPr>
      <w:r>
        <w:rPr>
          <w:rFonts w:eastAsia="SimSun"/>
          <w:sz w:val="28"/>
          <w:szCs w:val="28"/>
          <w:lang w:eastAsia="zh-CN"/>
        </w:rPr>
        <w:t>В принятии решения о предоставлении муниципальной услуги участвует комиссия по землепользованию и застройки муниципального образования Кореновский район (далее - Комиссия).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2.2.2. В предоставлении муниципальной услуги участвует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2.2.3. При предоставлении муниципальной услуги Отдел уполномоченного органа осуществляет взаимодействие с:</w:t>
      </w:r>
    </w:p>
    <w:p>
      <w:pPr>
        <w:pStyle w:val="Normal"/>
        <w:ind w:firstLine="709"/>
        <w:jc w:val="both"/>
        <w:rPr>
          <w:sz w:val="28"/>
          <w:szCs w:val="28"/>
        </w:rPr>
      </w:pPr>
      <w:r>
        <w:rPr>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ind w:firstLine="709"/>
        <w:jc w:val="both"/>
        <w:rPr>
          <w:rFonts w:eastAsia="Calibri" w:eastAsiaTheme="minorHAnsi"/>
          <w:sz w:val="28"/>
          <w:szCs w:val="28"/>
          <w:lang w:eastAsia="en-US"/>
        </w:rPr>
      </w:pPr>
      <w:r>
        <w:rPr>
          <w:color w:val="000000"/>
          <w:sz w:val="28"/>
          <w:szCs w:val="28"/>
          <w:shd w:fill="FFFFFF" w:val="clear"/>
        </w:rPr>
        <w:t>территориальным отделом № 4 (Кореновский</w:t>
      </w:r>
      <w:r>
        <w:rPr>
          <w:sz w:val="28"/>
          <w:szCs w:val="28"/>
        </w:rPr>
        <w:t xml:space="preserve">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ind w:firstLine="720"/>
        <w:jc w:val="both"/>
        <w:rPr/>
      </w:pPr>
      <w:r>
        <w:rPr>
          <w:color w:themeColor="text1" w:val="000000"/>
          <w:sz w:val="28"/>
          <w:szCs w:val="28"/>
        </w:rPr>
        <w:t>межрайонной инспекцией Федеральной налоговой службы России № 14 по Краснодарскому краю.</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widowControl w:val="false"/>
        <w:jc w:val="both"/>
        <w:rPr>
          <w:rFonts w:eastAsia="SimSun"/>
          <w:sz w:val="28"/>
          <w:szCs w:val="28"/>
          <w:lang w:eastAsia="zh-CN"/>
        </w:rPr>
      </w:pPr>
      <w:r>
        <w:rPr>
          <w:rFonts w:eastAsia="SimSun"/>
          <w:sz w:val="28"/>
          <w:szCs w:val="28"/>
          <w:lang w:eastAsia="zh-CN"/>
        </w:rPr>
      </w:r>
    </w:p>
    <w:p>
      <w:pPr>
        <w:pStyle w:val="Normal"/>
        <w:ind w:firstLine="709"/>
        <w:jc w:val="center"/>
        <w:rPr>
          <w:rFonts w:ascii="Calibri" w:hAnsi="Calibri" w:eastAsia="SimSun" w:cs="Calibri"/>
          <w:sz w:val="22"/>
          <w:szCs w:val="22"/>
          <w:lang w:eastAsia="zh-CN"/>
        </w:rPr>
      </w:pPr>
      <w:r>
        <w:rPr>
          <w:rFonts w:eastAsia="SimSun"/>
          <w:color w:val="000000"/>
          <w:sz w:val="28"/>
          <w:szCs w:val="28"/>
          <w:lang w:eastAsia="zh-CN"/>
        </w:rPr>
        <w:t>2.3. Описание результата предоставления</w:t>
      </w:r>
    </w:p>
    <w:p>
      <w:pPr>
        <w:pStyle w:val="Normal"/>
        <w:widowControl w:val="false"/>
        <w:ind w:firstLine="709"/>
        <w:jc w:val="center"/>
        <w:rPr>
          <w:rFonts w:ascii="Arial" w:hAnsi="Arial" w:cs="Arial"/>
          <w:sz w:val="20"/>
          <w:szCs w:val="20"/>
          <w:lang w:eastAsia="zh-CN"/>
        </w:rPr>
      </w:pPr>
      <w:r>
        <w:rPr>
          <w:rFonts w:eastAsia="SimSun"/>
          <w:color w:val="000000"/>
          <w:sz w:val="28"/>
          <w:szCs w:val="28"/>
          <w:lang w:eastAsia="zh-CN"/>
        </w:rPr>
        <w:t>муниципальной услуги</w:t>
      </w:r>
    </w:p>
    <w:p>
      <w:pPr>
        <w:pStyle w:val="Normal"/>
        <w:widowControl w:val="false"/>
        <w:suppressAutoHyphens w:val="true"/>
        <w:ind w:firstLine="709"/>
        <w:jc w:val="both"/>
        <w:rPr/>
      </w:pPr>
      <w:r>
        <w:rPr/>
      </w:r>
      <w:bookmarkStart w:id="20" w:name="sub_230"/>
      <w:bookmarkStart w:id="21" w:name="sub_230"/>
      <w:bookmarkEnd w:id="21"/>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2.3.1. Результатом предоставления муниципальной услуги являются:</w:t>
      </w:r>
    </w:p>
    <w:p>
      <w:pPr>
        <w:pStyle w:val="Normal"/>
        <w:suppressAutoHyphens w:val="true"/>
        <w:ind w:firstLine="709"/>
        <w:jc w:val="both"/>
        <w:rPr/>
      </w:pPr>
      <w:r>
        <w:rPr>
          <w:rFonts w:eastAsia="SimSun"/>
          <w:sz w:val="28"/>
          <w:szCs w:val="28"/>
          <w:lang w:eastAsia="zh-CN"/>
        </w:rPr>
        <w:t xml:space="preserve">1) решение администрации муниципального образования Кореновский район о предоставлении </w:t>
      </w:r>
      <w:r>
        <w:rPr>
          <w:color w:themeColor="text1" w:val="000000"/>
          <w:sz w:val="28"/>
          <w:szCs w:val="28"/>
        </w:rPr>
        <w:t>разрешения на условно разрешенный вид использования земельного участка или объекта капитального строительства</w:t>
      </w:r>
      <w:r>
        <w:rPr>
          <w:rFonts w:eastAsia="SimSun"/>
          <w:sz w:val="28"/>
          <w:szCs w:val="28"/>
          <w:lang w:eastAsia="zh-CN"/>
        </w:rPr>
        <w:t>;</w:t>
      </w:r>
    </w:p>
    <w:p>
      <w:pPr>
        <w:pStyle w:val="Normal"/>
        <w:suppressAutoHyphens w:val="true"/>
        <w:ind w:firstLine="709"/>
        <w:jc w:val="both"/>
        <w:rPr/>
      </w:pPr>
      <w:r>
        <w:rPr>
          <w:rFonts w:eastAsia="SimSun"/>
          <w:sz w:val="28"/>
          <w:szCs w:val="28"/>
          <w:lang w:eastAsia="zh-CN"/>
        </w:rPr>
        <w:t>2) решение администрации муниципального образования Кореновский район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color w:val="000000"/>
          <w:sz w:val="28"/>
          <w:szCs w:val="28"/>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widowControl w:val="false"/>
        <w:suppressAutoHyphens w:val="true"/>
        <w:ind w:firstLine="709"/>
        <w:jc w:val="center"/>
        <w:rPr/>
      </w:pPr>
      <w:r>
        <w:rPr/>
      </w:r>
      <w:bookmarkStart w:id="22" w:name="sub_240"/>
      <w:bookmarkStart w:id="23" w:name="sub_240"/>
      <w:bookmarkEnd w:id="23"/>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2.4.1.</w:t>
      </w:r>
      <w:r>
        <w:rPr/>
        <w:t xml:space="preserve"> </w:t>
      </w:r>
      <w:r>
        <w:rPr>
          <w:rFonts w:eastAsia="SimSun"/>
          <w:sz w:val="28"/>
          <w:szCs w:val="28"/>
          <w:lang w:eastAsia="zh-CN"/>
        </w:rPr>
        <w:t>Срок предоставления муниципальной услуги «</w:t>
      </w:r>
      <w:r>
        <w:rPr>
          <w:color w:themeColor="text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eastAsia="SimSun"/>
          <w:sz w:val="28"/>
          <w:szCs w:val="28"/>
          <w:lang w:eastAsia="zh-CN"/>
        </w:rPr>
        <w:t>» исчисляется со дня поступления в адрес Комиссии заявления, в том числе через многофункциональный центр либо в форме электронного документа через Региональный портал, Единый портал и включает: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widowControl w:val="false"/>
        <w:suppressAutoHyphens w:val="true"/>
        <w:ind w:firstLine="709"/>
        <w:jc w:val="both"/>
        <w:rPr/>
      </w:pPr>
      <w:r>
        <w:rPr>
          <w:rFonts w:eastAsia="SimSun"/>
          <w:sz w:val="28"/>
          <w:szCs w:val="28"/>
          <w:lang w:eastAsia="zh-C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Кореновский район и Решением Совета муниципального образования Кореновский район от 11 июля 2018 года № 400 «Об утверждении Положения о порядке организации и проведения публичных слушаний, общественных обсуждений в муниципальном образовании Кореновский район» (с изменениями от 29.10.2019 № 586) и не может быть более одного месяца;</w:t>
      </w:r>
    </w:p>
    <w:p>
      <w:pPr>
        <w:pStyle w:val="Normal"/>
        <w:widowControl w:val="false"/>
        <w:suppressAutoHyphens w:val="true"/>
        <w:ind w:firstLine="709"/>
        <w:jc w:val="both"/>
        <w:rPr/>
      </w:pPr>
      <w:r>
        <w:rPr>
          <w:rFonts w:eastAsia="SimSun"/>
          <w:sz w:val="28"/>
          <w:szCs w:val="28"/>
          <w:lang w:eastAsia="zh-CN"/>
        </w:rPr>
        <w:t>срок подготовки и направления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 6 рабочих дней;</w:t>
      </w:r>
    </w:p>
    <w:p>
      <w:pPr>
        <w:pStyle w:val="Normal"/>
        <w:widowControl w:val="false"/>
        <w:suppressAutoHyphens w:val="true"/>
        <w:ind w:firstLine="709"/>
        <w:jc w:val="both"/>
        <w:rPr/>
      </w:pPr>
      <w:r>
        <w:rPr>
          <w:rFonts w:eastAsia="SimSun"/>
          <w:sz w:val="28"/>
          <w:szCs w:val="28"/>
          <w:lang w:eastAsia="zh-C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главой муниципального образования Кореновский район осуществляется в течение трех дней со дня поступления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pPr>
        <w:pStyle w:val="Normal"/>
        <w:widowControl w:val="false"/>
        <w:suppressAutoHyphens w:val="true"/>
        <w:ind w:firstLine="709"/>
        <w:jc w:val="both"/>
        <w:rPr/>
      </w:pPr>
      <w:r>
        <w:rPr>
          <w:rFonts w:eastAsia="SimSun"/>
          <w:sz w:val="28"/>
          <w:szCs w:val="28"/>
          <w:lang w:eastAsia="zh-CN"/>
        </w:rPr>
        <w:t xml:space="preserve">срок направления (выдачи)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такого разрешения направляется (выдается) заявителю в течение трех дней со дня принятия такого решения.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Датой поступления заявления о выдаче разрешения на условно разрешенный вид использования земельного участка или объекта капитального строительства при личном обращении заявителя считается день подачи заявления в адрес Комиссии о выдаче разрешения на условно разрешенный вид использования земельного участка или объекта капитального строительства с приложением предусмотренных пунктом 2.6.1 настоящего Регламента надлежащим образом оформленных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Датой поступления заявления о выдаче разрешения на условно разрешенный вид использования земельного участка или объекта капитального строительства в форме электронного документа посредством Единого портала, Регионального портала считается день направления заявителю электронного сообщения о приеме заявления с приложением предусмотренных пунктом 2.6.1 настоящего регламента надлежащим образом оформленных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Датой поступления заявления о выдаче разрешения на условно разрешенный вид использования земельного участка или объекта капитального строительства при обращении заявителя в многофункциональный центр считается день передачи многофункциональным центром в адрес Комиссии заявления о выдаче разрешения на условно разрешенный вид использования земельного участка или объекта капитального строительства с приложением предусмотренных пунктом 2.6.1 настоящего регламента надлежащим образом оформленных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 составляет не более 70 дней со дня регистрации заявления.</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Calibri"/>
          <w:bCs/>
          <w:sz w:val="28"/>
          <w:szCs w:val="28"/>
          <w:lang w:eastAsia="zh-CN"/>
        </w:rPr>
        <w:t xml:space="preserve">2.5. Нормативные правовые акты, </w:t>
      </w:r>
    </w:p>
    <w:p>
      <w:pPr>
        <w:pStyle w:val="Normal"/>
        <w:widowControl w:val="false"/>
        <w:jc w:val="center"/>
        <w:rPr>
          <w:rFonts w:ascii="Calibri" w:hAnsi="Calibri" w:eastAsia="SimSun" w:cs="Calibri"/>
          <w:sz w:val="22"/>
          <w:szCs w:val="22"/>
          <w:lang w:eastAsia="zh-CN"/>
        </w:rPr>
      </w:pPr>
      <w:r>
        <w:rPr>
          <w:rFonts w:eastAsia="Calibri"/>
          <w:bCs/>
          <w:sz w:val="28"/>
          <w:szCs w:val="28"/>
          <w:lang w:eastAsia="zh-CN"/>
        </w:rPr>
        <w:t>регулирующие предоставление муниципальной услуги</w:t>
      </w:r>
    </w:p>
    <w:p>
      <w:pPr>
        <w:pStyle w:val="Normal"/>
        <w:widowControl w:val="false"/>
        <w:jc w:val="center"/>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Перечень нормативных правовых актов, регулирующих предоставление муниципальной услуги размещен:</w:t>
      </w:r>
    </w:p>
    <w:p>
      <w:pPr>
        <w:pStyle w:val="Normal"/>
        <w:widowControl w:val="false"/>
        <w:suppressAutoHyphens w:val="true"/>
        <w:ind w:firstLine="709"/>
        <w:jc w:val="both"/>
        <w:rPr/>
      </w:pPr>
      <w:r>
        <w:rPr>
          <w:rFonts w:eastAsia="Calibri"/>
          <w:sz w:val="28"/>
          <w:szCs w:val="28"/>
          <w:lang w:eastAsia="zh-CN"/>
        </w:rPr>
        <w:t>- на официальном сайте http: //korenovsk.ru;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Региональном портале http://pgu.krasnodar.ru.</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jc w:val="center"/>
        <w:rPr/>
      </w:pPr>
      <w:r>
        <w:rPr/>
      </w:r>
      <w:bookmarkStart w:id="24" w:name="sub_260"/>
      <w:bookmarkStart w:id="25" w:name="sub_260"/>
      <w:bookmarkEnd w:id="25"/>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2.6.1. Для получения муниципальной услуги заявитель представляет следующие документы:</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sz w:val="28"/>
          <w:szCs w:val="28"/>
          <w:lang w:eastAsia="zh-CN"/>
        </w:rPr>
        <w:t>заявление о выдаче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Регламенту (образец заполнения заявления представлен в приложении № 2 к Регламенту) (далее - заявление).</w:t>
      </w:r>
      <w:r>
        <w:rPr/>
        <w:t xml:space="preserve"> </w:t>
      </w:r>
      <w:r>
        <w:rPr>
          <w:sz w:val="28"/>
          <w:szCs w:val="28"/>
          <w:lang w:eastAsia="zh-CN"/>
        </w:rPr>
        <w:t>Заявление также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pPr>
        <w:pStyle w:val="Normal"/>
        <w:widowControl w:val="false"/>
        <w:suppressAutoHyphens w:val="true"/>
        <w:ind w:firstLine="709"/>
        <w:jc w:val="both"/>
        <w:textAlignment w:val="baseline"/>
        <w:rPr>
          <w:rFonts w:eastAsia="DejaVu Sans" w:cs="DejaVu Sans"/>
          <w:kern w:val="2"/>
          <w:lang w:eastAsia="zh-CN" w:bidi="hi-IN"/>
        </w:rPr>
      </w:pPr>
      <w:r>
        <w:rPr>
          <w:rFonts w:eastAsia="DejaVu Sans"/>
          <w:color w:val="000000"/>
          <w:kern w:val="2"/>
          <w:sz w:val="28"/>
          <w:szCs w:val="28"/>
          <w:shd w:fill="FFFFFF" w:val="clear"/>
          <w:lang w:eastAsia="zh-CN" w:bidi="hi-IN"/>
        </w:rPr>
        <w:t>документ, удостоверяющий личность заявителя (заявителей), документы подтверждающие полномочия представителя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правоустанавливающие документы на земельный участок и объекты капитального строительства (в случае если права не зарегистрированы в ЕГРН);</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обоснование необходимости получения разрешения на условно разрешенный вид использования земельного участка или объекта капитального строительства, содержащее пояснительную записку и графическое описание.</w:t>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2.6.2. В случае подачи заявления через представителя Заявителя представляется:</w:t>
      </w:r>
    </w:p>
    <w:p>
      <w:pPr>
        <w:pStyle w:val="Normal"/>
        <w:widowControl w:val="false"/>
        <w:suppressAutoHyphens w:val="true"/>
        <w:ind w:firstLine="709"/>
        <w:jc w:val="both"/>
        <w:rPr>
          <w:sz w:val="28"/>
          <w:szCs w:val="28"/>
          <w:lang w:eastAsia="zh-CN"/>
        </w:rPr>
      </w:pPr>
      <w:r>
        <w:rPr>
          <w:sz w:val="28"/>
          <w:szCs w:val="28"/>
          <w:lang w:eastAsia="zh-CN"/>
        </w:rPr>
        <w:t>для физических лиц - документ, удостоверяющий личность гражданина (паспорт гражданина Российской Федерации или иной документ, удостоверяющий личность);</w:t>
      </w:r>
    </w:p>
    <w:p>
      <w:pPr>
        <w:pStyle w:val="Normal"/>
        <w:widowControl w:val="false"/>
        <w:suppressAutoHyphens w:val="true"/>
        <w:ind w:firstLine="709"/>
        <w:jc w:val="both"/>
        <w:rPr>
          <w:sz w:val="28"/>
          <w:szCs w:val="28"/>
          <w:lang w:eastAsia="zh-CN"/>
        </w:rPr>
      </w:pPr>
      <w:r>
        <w:rPr>
          <w:sz w:val="28"/>
          <w:szCs w:val="28"/>
          <w:lang w:eastAsia="zh-CN"/>
        </w:rPr>
        <w:t>для юридических лиц - документ, удостоверяющий личность гражданина, обратившегося за оказанием муниципальной услуги и документ, подтверждающий полномочия представителя юридического лица;</w:t>
      </w:r>
    </w:p>
    <w:p>
      <w:pPr>
        <w:pStyle w:val="Normal"/>
        <w:widowControl w:val="false"/>
        <w:suppressAutoHyphens w:val="true"/>
        <w:ind w:firstLine="709"/>
        <w:jc w:val="both"/>
        <w:rPr>
          <w:sz w:val="28"/>
          <w:szCs w:val="28"/>
          <w:lang w:eastAsia="zh-CN"/>
        </w:rPr>
      </w:pPr>
      <w:r>
        <w:rPr>
          <w:sz w:val="28"/>
          <w:szCs w:val="28"/>
          <w:lang w:eastAsia="zh-CN"/>
        </w:rPr>
        <w:t>доверенность, оформленная надлежащим образом, - в случае подачи заявления лицом, действующим по поручению заявителя (нотариально удостоверенная - для физических лиц (оригинал), для юридических лиц - форма доверенности на фирменном бланке организации за подписью руководителя, удостоверенная печатью организации).</w:t>
      </w:r>
    </w:p>
    <w:p>
      <w:pPr>
        <w:pStyle w:val="Normal"/>
        <w:widowControl w:val="false"/>
        <w:suppressAutoHyphens w:val="true"/>
        <w:ind w:firstLine="709"/>
        <w:jc w:val="both"/>
        <w:rPr>
          <w:sz w:val="28"/>
          <w:szCs w:val="28"/>
          <w:lang w:eastAsia="zh-CN"/>
        </w:rPr>
      </w:pPr>
      <w:r>
        <w:rPr>
          <w:sz w:val="28"/>
          <w:szCs w:val="28"/>
          <w:lang w:eastAsia="zh-CN"/>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jc w:val="center"/>
        <w:rPr>
          <w:rFonts w:eastAsia="SimSun"/>
          <w:bCs/>
          <w:sz w:val="28"/>
          <w:szCs w:val="28"/>
          <w:lang w:eastAsia="zh-CN"/>
        </w:rPr>
      </w:pPr>
      <w:r>
        <w:rPr>
          <w:rFonts w:eastAsia="SimSun"/>
          <w:bCs/>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недвижимости (далее - ЕГРН) на земельный участок заявителя и (или) земельные участки, имеющие общие границы с земельным участком в отношении которого запрашивается разрешение или уведомление об отсутствии в ЕГРН запрашиваемых сведений о зарегистрированных правах на указанные земельные участки;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ЕГРН на объекты недвижимости (помещения в них), расположенные на земельном участке заявителя и (или) объекты недвижимости, расположенные на земельных участках, имеющих общие границы с земельным участком заявителя или уведомление об отсутствии в ЕГРН запрашиваемых сведений о зарегистрированных правах на указанные объекты недвижимости;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юридических лиц в случае, если заявителем является юридическое лицо;</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pPr>
        <w:pStyle w:val="Normal"/>
        <w:widowControl w:val="false"/>
        <w:tabs>
          <w:tab w:val="clear" w:pos="708"/>
          <w:tab w:val="left" w:pos="2842" w:leader="none"/>
        </w:tabs>
        <w:suppressAutoHyphens w:val="true"/>
        <w:overflowPunct w:val="true"/>
        <w:ind w:firstLine="709"/>
        <w:jc w:val="both"/>
        <w:textAlignment w:val="baseline"/>
        <w:rPr>
          <w:kern w:val="2"/>
          <w:sz w:val="28"/>
          <w:szCs w:val="28"/>
          <w:lang w:eastAsia="zh-CN"/>
        </w:rPr>
      </w:pPr>
      <w:r>
        <w:rPr>
          <w:sz w:val="28"/>
          <w:szCs w:val="28"/>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2.8. Указания на запрет требовать от заявителя</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2.8.1. Уполномоченный орган не вправе требовать от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(далее - Федеральный закон № 210-ФЗ);</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bookmarkStart w:id="26" w:name="sub_270"/>
      <w:bookmarkEnd w:id="26"/>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2.9.1. Основаниями для отказа в приеме документов, необходимых для предоставления муниципальной услуги, являются: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4) представление неполного комплекта документов, указанного в подразделе 2.6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может быть отказано Заявителю в приеме дополнительных документов при наличии намерения их сдать.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jc w:val="center"/>
        <w:rPr/>
      </w:pPr>
      <w:r>
        <w:rPr/>
      </w:r>
      <w:bookmarkStart w:id="27" w:name="sub_280"/>
      <w:bookmarkStart w:id="28" w:name="sub_280"/>
      <w:bookmarkEnd w:id="28"/>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rFonts w:eastAsia="SimSun"/>
          <w:sz w:val="28"/>
          <w:szCs w:val="28"/>
          <w:lang w:eastAsia="zh-CN"/>
        </w:rPr>
      </w:pPr>
      <w:r>
        <w:rPr>
          <w:rFonts w:eastAsia="SimSun"/>
          <w:sz w:val="28"/>
          <w:szCs w:val="28"/>
          <w:lang w:eastAsia="zh-CN"/>
        </w:rPr>
        <w:t>2.10.2. Основаниями для отказа в предоставлении муниципальной услуги являются:</w:t>
      </w:r>
    </w:p>
    <w:p>
      <w:pPr>
        <w:pStyle w:val="NoSpacing"/>
        <w:ind w:firstLine="709"/>
        <w:jc w:val="both"/>
        <w:rPr>
          <w:rFonts w:eastAsia="SimSun"/>
          <w:sz w:val="28"/>
          <w:szCs w:val="28"/>
          <w:lang w:eastAsia="zh-CN"/>
        </w:rPr>
      </w:pPr>
      <w:r>
        <w:rPr>
          <w:rFonts w:eastAsia="SimSun"/>
          <w:sz w:val="28"/>
          <w:szCs w:val="28"/>
          <w:lang w:eastAsia="zh-CN"/>
        </w:rPr>
        <w:t>отсутствие у заявителя права на получение муниципальной услуги;</w:t>
      </w:r>
    </w:p>
    <w:p>
      <w:pPr>
        <w:pStyle w:val="NoSpacing"/>
        <w:ind w:firstLine="709"/>
        <w:jc w:val="both"/>
        <w:rPr>
          <w:rFonts w:eastAsia="SimSun"/>
          <w:sz w:val="28"/>
          <w:szCs w:val="28"/>
          <w:lang w:eastAsia="zh-CN"/>
        </w:rPr>
      </w:pPr>
      <w:r>
        <w:rPr>
          <w:rFonts w:eastAsia="SimSun"/>
          <w:sz w:val="28"/>
          <w:szCs w:val="28"/>
          <w:lang w:eastAsia="zh-CN"/>
        </w:rPr>
        <w:t>несоответствие представленных документов требованиям, установленным законодательством Российской Федерации;</w:t>
      </w:r>
    </w:p>
    <w:p>
      <w:pPr>
        <w:pStyle w:val="NoSpacing"/>
        <w:ind w:firstLine="709"/>
        <w:jc w:val="both"/>
        <w:rPr>
          <w:rFonts w:eastAsia="SimSun"/>
          <w:sz w:val="28"/>
          <w:szCs w:val="28"/>
          <w:lang w:eastAsia="zh-CN"/>
        </w:rPr>
      </w:pPr>
      <w:r>
        <w:rPr>
          <w:rFonts w:eastAsia="SimSun"/>
          <w:sz w:val="28"/>
          <w:szCs w:val="28"/>
          <w:lang w:eastAsia="zh-CN"/>
        </w:rPr>
        <w:t>обращение заявителя об оказании муниципальной услуги, предоставление которой не осуществляется органом;</w:t>
      </w:r>
    </w:p>
    <w:p>
      <w:pPr>
        <w:pStyle w:val="NoSpacing"/>
        <w:ind w:firstLine="709"/>
        <w:jc w:val="both"/>
        <w:rPr>
          <w:rFonts w:eastAsia="SimSun"/>
          <w:sz w:val="28"/>
          <w:szCs w:val="28"/>
          <w:lang w:eastAsia="zh-CN"/>
        </w:rPr>
      </w:pPr>
      <w:r>
        <w:rPr>
          <w:rFonts w:eastAsia="SimSun"/>
          <w:sz w:val="28"/>
          <w:szCs w:val="28"/>
          <w:lang w:eastAsia="zh-CN"/>
        </w:rPr>
        <w:t>обращение (в письменном виде) заявителя с просьбой о прекращении муниципальной услуги;</w:t>
      </w:r>
    </w:p>
    <w:p>
      <w:pPr>
        <w:pStyle w:val="NoSpacing"/>
        <w:ind w:firstLine="709"/>
        <w:jc w:val="both"/>
        <w:rPr>
          <w:rFonts w:eastAsia="SimSun"/>
          <w:sz w:val="28"/>
          <w:szCs w:val="28"/>
          <w:lang w:eastAsia="zh-CN"/>
        </w:rPr>
      </w:pPr>
      <w:r>
        <w:rPr>
          <w:rFonts w:eastAsia="SimSun"/>
          <w:sz w:val="28"/>
          <w:szCs w:val="28"/>
          <w:lang w:eastAsia="zh-CN"/>
        </w:rPr>
        <w:t>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о выявлении самовольной постройки на земельном участке, в отношении которого запрашивается разрешение на условно разрешённый вид использования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pPr>
        <w:pStyle w:val="NoSpacing"/>
        <w:ind w:firstLine="709"/>
        <w:jc w:val="both"/>
        <w:rPr>
          <w:rFonts w:eastAsia="SimSun"/>
          <w:sz w:val="28"/>
          <w:szCs w:val="28"/>
          <w:lang w:eastAsia="zh-CN"/>
        </w:rPr>
      </w:pPr>
      <w:r>
        <w:rPr>
          <w:rFonts w:eastAsia="SimSun"/>
          <w:sz w:val="28"/>
          <w:szCs w:val="28"/>
          <w:lang w:eastAsia="zh-CN"/>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pPr>
        <w:pStyle w:val="NoSpacing"/>
        <w:ind w:firstLine="709"/>
        <w:jc w:val="both"/>
        <w:rPr>
          <w:rFonts w:eastAsia="SimSun"/>
          <w:sz w:val="28"/>
          <w:szCs w:val="28"/>
          <w:lang w:eastAsia="zh-CN"/>
        </w:rPr>
      </w:pPr>
      <w:r>
        <w:rPr>
          <w:rFonts w:eastAsia="SimSun"/>
          <w:sz w:val="28"/>
          <w:szCs w:val="28"/>
          <w:lang w:eastAsia="zh-CN"/>
        </w:rPr>
        <w:t>земельный участок, в отношении которого испрашивается разрешение, принадлежит к нескольким территориальным зонам.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tabs>
          <w:tab w:val="clear" w:pos="708"/>
          <w:tab w:val="left" w:pos="567" w:leader="none"/>
          <w:tab w:val="left" w:pos="709" w:leader="none"/>
        </w:tabs>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tabs>
          <w:tab w:val="clear" w:pos="708"/>
          <w:tab w:val="left" w:pos="709" w:leader="none"/>
          <w:tab w:val="left" w:pos="1134" w:leader="none"/>
          <w:tab w:val="left" w:pos="1418" w:leader="none"/>
        </w:tabs>
        <w:suppressAutoHyphens w:val="true"/>
        <w:ind w:firstLine="709"/>
        <w:jc w:val="both"/>
        <w:rPr>
          <w:sz w:val="28"/>
          <w:szCs w:val="28"/>
          <w:lang w:eastAsia="zh-CN"/>
        </w:rPr>
      </w:pPr>
      <w:r>
        <w:rPr>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29" w:name="sub_211"/>
      <w:bookmarkEnd w:id="29"/>
      <w:r>
        <w:rPr>
          <w:rFonts w:eastAsia="SimSun"/>
          <w:bCs/>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jc w:val="center"/>
        <w:rPr>
          <w:sz w:val="28"/>
          <w:szCs w:val="28"/>
          <w:lang w:eastAsia="zh-CN"/>
        </w:rPr>
      </w:pPr>
      <w:r>
        <w:rPr>
          <w:sz w:val="28"/>
          <w:szCs w:val="28"/>
          <w:lang w:eastAsia="zh-CN"/>
        </w:rPr>
      </w:r>
    </w:p>
    <w:p>
      <w:pPr>
        <w:pStyle w:val="Normal"/>
        <w:widowControl w:val="false"/>
        <w:suppressAutoHyphens w:val="true"/>
        <w:ind w:firstLine="709"/>
        <w:jc w:val="both"/>
        <w:rPr>
          <w:rFonts w:ascii="Arial" w:hAnsi="Arial" w:cs="Arial"/>
          <w:sz w:val="38"/>
          <w:szCs w:val="38"/>
          <w:lang w:eastAsia="zh-CN"/>
        </w:rPr>
      </w:pPr>
      <w:r>
        <w:rPr>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sz w:val="28"/>
          <w:szCs w:val="28"/>
          <w:lang w:eastAsia="zh-CN"/>
        </w:rPr>
      </w:pPr>
      <w:r>
        <w:rPr>
          <w:sz w:val="28"/>
          <w:szCs w:val="28"/>
          <w:lang w:eastAsia="zh-CN"/>
        </w:rPr>
        <w:t xml:space="preserve">2.13.1. Расходы, связанные с организацией и проведением общественных обсуждений или публичных слушаний по проекту решения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sz w:val="28"/>
          <w:szCs w:val="28"/>
          <w:lang w:eastAsia="zh-CN"/>
        </w:rPr>
        <w:t>,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в том числе в электронной форме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30" w:name="sub_2111"/>
      <w:bookmarkEnd w:id="30"/>
      <w:r>
        <w:rPr>
          <w:rFonts w:eastAsia="SimSun"/>
          <w:bCs/>
          <w:sz w:val="28"/>
          <w:szCs w:val="28"/>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Normal"/>
        <w:widowControl w:val="false"/>
        <w:suppressAutoHyphens w:val="true"/>
        <w:jc w:val="center"/>
        <w:rPr/>
      </w:pPr>
      <w:r>
        <w:rPr/>
      </w:r>
      <w:bookmarkStart w:id="31" w:name="sub_212"/>
      <w:bookmarkStart w:id="32" w:name="sub_212"/>
      <w:bookmarkEnd w:id="32"/>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2.16.10. Прием Заявителей при предоставлении муниципальной услуги осуществляется согласно графику (режиму) работы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2.16.12. 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eastAsia="Calibri"/>
          <w:bCs/>
          <w:iCs/>
          <w:sz w:val="28"/>
          <w:szCs w:val="28"/>
          <w:lang w:eastAsia="en-US"/>
        </w:rPr>
      </w:pPr>
      <w:r>
        <w:rPr>
          <w:rFonts w:eastAsia="SimSun"/>
          <w:bCs/>
          <w:sz w:val="28"/>
          <w:szCs w:val="28"/>
          <w:lang w:eastAsia="zh-CN"/>
        </w:rPr>
        <w:t xml:space="preserve">2.17. </w:t>
      </w:r>
      <w:r>
        <w:rPr>
          <w:rFonts w:eastAsia="Calibri"/>
          <w:bCs/>
          <w:i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br/>
        <w:t>в многофункциональном центре предоставления государственных</w:t>
        <w:br/>
        <w:t>и муниципальных услуг (в том числе в полном объеме), по выбору заявителя (экстерриториальный принцип), посредством запроса</w:t>
        <w:br/>
        <w:t xml:space="preserve">о предоставлении нескольких государственных и (или) муниципальных </w:t>
      </w:r>
    </w:p>
    <w:p>
      <w:pPr>
        <w:pStyle w:val="Normal"/>
        <w:widowControl w:val="false"/>
        <w:suppressAutoHyphens w:val="true"/>
        <w:jc w:val="center"/>
        <w:rPr>
          <w:rFonts w:eastAsia="Calibri"/>
          <w:bCs/>
          <w:iCs/>
          <w:sz w:val="28"/>
          <w:szCs w:val="28"/>
          <w:lang w:eastAsia="en-US"/>
        </w:rPr>
      </w:pPr>
      <w:r>
        <w:rPr>
          <w:rFonts w:eastAsia="Calibri"/>
          <w:bCs/>
          <w:iCs/>
          <w:sz w:val="28"/>
          <w:szCs w:val="28"/>
          <w:lang w:eastAsia="en-US"/>
        </w:rPr>
        <w:t xml:space="preserve">услуг в многофункциональных центрах предоставления государственных и муниципальных услуг, предусмотренного статьей 15.1 Федерального </w:t>
      </w:r>
    </w:p>
    <w:p>
      <w:pPr>
        <w:pStyle w:val="Normal"/>
        <w:widowControl w:val="false"/>
        <w:suppressAutoHyphens w:val="true"/>
        <w:jc w:val="center"/>
        <w:rPr>
          <w:rFonts w:ascii="Calibri" w:hAnsi="Calibri" w:eastAsia="SimSun" w:cs="Calibri"/>
          <w:sz w:val="22"/>
          <w:szCs w:val="22"/>
          <w:lang w:eastAsia="zh-CN"/>
        </w:rPr>
      </w:pPr>
      <w:r>
        <w:rPr>
          <w:rFonts w:eastAsia="Calibri"/>
          <w:bCs/>
          <w:iCs/>
          <w:sz w:val="28"/>
          <w:szCs w:val="28"/>
          <w:lang w:eastAsia="en-US"/>
        </w:rPr>
        <w:t xml:space="preserve">закона № 210-ФЗ </w:t>
      </w:r>
    </w:p>
    <w:p>
      <w:pPr>
        <w:pStyle w:val="Normal"/>
        <w:widowControl w:val="false"/>
        <w:jc w:val="center"/>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2.17.1. Показателями доступности и качества муниципальной услуги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полнота, актуальность и достоверность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наглядность форм размещаемой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оперативность и достоверность предоставляемой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требований к помещениям, в которых предоставляется муниципальная услуга;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отсутствие обоснованных жалоб со стороны Заявителей по результатам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2.17.2. Критерии оценки качества предоставления муниципальной услуги, предоставляемой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электронных форм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инструментов совершения в электронном виде платежей, необходимых для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ожидания ответа на подачу заявления;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2.17.5. При предоставлении муниципальной услуги с использованием информационно-коммуникационных технологий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обеспечивается возможность: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формирования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заявления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сведений о ходе выполнения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осуществления оценки качества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 раздела «Стандарт предоставления государственной (муниципальной) услуги» (далее – комплексный запрос).</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suppressAutoHyphens w:val="true"/>
        <w:ind w:firstLine="709"/>
        <w:jc w:val="both"/>
        <w:rPr>
          <w:rFonts w:ascii="Calibri" w:hAnsi="Calibri" w:eastAsia="SimSun" w:cs="Calibri"/>
          <w:sz w:val="22"/>
          <w:szCs w:val="22"/>
          <w:lang w:eastAsia="zh-CN"/>
        </w:rPr>
      </w:pPr>
      <w:r>
        <w:rPr>
          <w:sz w:val="28"/>
          <w:szCs w:val="28"/>
          <w:lang w:eastAsia="zh-CN"/>
        </w:rPr>
        <w:t xml:space="preserve"> </w:t>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widowControl w:val="false"/>
        <w:suppressAutoHyphens w:val="true"/>
        <w:ind w:firstLine="709"/>
        <w:jc w:val="both"/>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на бумажном носителе в Уполномоченный орган при личном обращении;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Уполномоченный орган посредством почтовой связи;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МФЦ при личном обращении;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2.18.2. МФЦ при обращении Заявителя за предоставлением муниципальной услуги осуществляют: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widowControl w:val="false"/>
        <w:suppressAutoHyphens w:val="true"/>
        <w:ind w:firstLine="709"/>
        <w:jc w:val="both"/>
        <w:rPr>
          <w:sz w:val="28"/>
          <w:szCs w:val="28"/>
          <w:lang w:eastAsia="zh-CN"/>
        </w:rPr>
      </w:pPr>
      <w:r>
        <w:rPr>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3. Состав, последовательность и сроки выполнения</w:t>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административных процедур (действий), требования к порядку</w:t>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их выполнения, в том числе особенности выполнения</w:t>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административных процедур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3.1. Исчерпывающий перечень административных процедур</w:t>
        <w:br/>
        <w:t>(действий) при предоставлении муниципальной услуги</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и регистрация заявления;</w:t>
      </w:r>
    </w:p>
    <w:p>
      <w:pPr>
        <w:pStyle w:val="Normal"/>
        <w:ind w:firstLine="709"/>
        <w:jc w:val="both"/>
        <w:rPr>
          <w:sz w:val="28"/>
          <w:szCs w:val="28"/>
        </w:rPr>
      </w:pPr>
      <w:r>
        <w:rPr>
          <w:sz w:val="28"/>
          <w:szCs w:val="28"/>
        </w:rPr>
        <w:t>рассмотрение заявления с приложенными к нему документами, формирование и направление межведомственных запросов;</w:t>
      </w:r>
    </w:p>
    <w:p>
      <w:pPr>
        <w:pStyle w:val="Normal"/>
        <w:ind w:firstLine="709"/>
        <w:jc w:val="both"/>
        <w:rPr>
          <w:sz w:val="28"/>
          <w:szCs w:val="28"/>
        </w:rPr>
      </w:pPr>
      <w:r>
        <w:rPr>
          <w:sz w:val="28"/>
          <w:szCs w:val="28"/>
        </w:rPr>
        <w:t>рассмотрение материалов Комиссией и принятие рекомендательного решения;</w:t>
      </w:r>
    </w:p>
    <w:p>
      <w:pPr>
        <w:pStyle w:val="Normal"/>
        <w:ind w:firstLine="709"/>
        <w:jc w:val="both"/>
        <w:rPr>
          <w:sz w:val="28"/>
          <w:szCs w:val="28"/>
        </w:rPr>
      </w:pPr>
      <w:r>
        <w:rPr>
          <w:sz w:val="28"/>
          <w:szCs w:val="28"/>
        </w:rPr>
        <w:t xml:space="preserve">принятие решения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sz w:val="28"/>
          <w:szCs w:val="28"/>
        </w:rPr>
        <w:t>;</w:t>
      </w:r>
    </w:p>
    <w:p>
      <w:pPr>
        <w:pStyle w:val="Normal"/>
        <w:ind w:firstLine="709"/>
        <w:jc w:val="both"/>
        <w:rPr>
          <w:sz w:val="28"/>
          <w:szCs w:val="28"/>
        </w:rPr>
      </w:pPr>
      <w:r>
        <w:rPr>
          <w:sz w:val="28"/>
          <w:szCs w:val="28"/>
        </w:rPr>
        <w:t>выдача результата предоставления муниципальной услуги заявителю.</w:t>
      </w:r>
    </w:p>
    <w:p>
      <w:pPr>
        <w:pStyle w:val="Normal"/>
        <w:ind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ind w:firstLine="709"/>
        <w:jc w:val="both"/>
        <w:rPr>
          <w:rFonts w:eastAsia="Calibri"/>
          <w:sz w:val="28"/>
          <w:szCs w:val="28"/>
          <w:lang w:eastAsia="en-US"/>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jc w:val="center"/>
        <w:rPr/>
      </w:pPr>
      <w:r>
        <w:rPr>
          <w:rFonts w:eastAsia="SimSun"/>
          <w:bCs/>
          <w:sz w:val="28"/>
          <w:szCs w:val="28"/>
          <w:lang w:eastAsia="zh-CN"/>
        </w:rPr>
        <w:t xml:space="preserve">3.2. Последовательность выполнения административных процедур (действий) осуществляемых администрацией </w:t>
      </w:r>
      <w:r>
        <w:rPr>
          <w:rFonts w:eastAsia="SimSun" w:cs="Calibri"/>
          <w:bCs/>
          <w:sz w:val="28"/>
          <w:szCs w:val="28"/>
          <w:lang w:eastAsia="zh-CN"/>
        </w:rPr>
        <w:t>муниципального образования</w:t>
      </w:r>
    </w:p>
    <w:p>
      <w:pPr>
        <w:pStyle w:val="Normal"/>
        <w:widowControl w:val="false"/>
        <w:suppressAutoHyphens w:val="true"/>
        <w:jc w:val="center"/>
        <w:rPr/>
      </w:pPr>
      <w:r>
        <w:rPr>
          <w:rFonts w:eastAsia="SimSun" w:cs="Calibri"/>
          <w:bCs/>
          <w:sz w:val="28"/>
          <w:szCs w:val="28"/>
          <w:lang w:eastAsia="zh-CN"/>
        </w:rPr>
        <w:t>Кореновский район</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3.2.1. Прием (регистрация)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eastAsia="SimSun"/>
          <w:sz w:val="28"/>
          <w:szCs w:val="28"/>
          <w:lang w:eastAsia="zh-CN"/>
        </w:rPr>
      </w:pPr>
      <w:r>
        <w:rPr>
          <w:rFonts w:eastAsia="SimSun"/>
          <w:sz w:val="28"/>
          <w:szCs w:val="28"/>
          <w:lang w:eastAsia="zh-CN"/>
        </w:rPr>
        <w:t>3.2.1.1. Основанием для начала административной процедуры является</w:t>
      </w:r>
    </w:p>
    <w:p>
      <w:pPr>
        <w:pStyle w:val="Normal"/>
        <w:widowControl w:val="false"/>
        <w:suppressAutoHyphens w:val="true"/>
        <w:jc w:val="both"/>
        <w:rPr>
          <w:rFonts w:eastAsia="SimSun"/>
          <w:sz w:val="28"/>
          <w:szCs w:val="28"/>
          <w:lang w:eastAsia="zh-CN"/>
        </w:rPr>
      </w:pPr>
      <w:r>
        <w:rPr>
          <w:rFonts w:eastAsia="SimSun"/>
          <w:sz w:val="28"/>
          <w:szCs w:val="28"/>
          <w:lang w:eastAsia="zh-CN"/>
        </w:rPr>
        <w:t xml:space="preserve">поступление заявления и приложенных к нему документов в адрес Комиссии. Заявление в течение одного рабочего дня с момента поступления регистрируется ответственным специалистом отдела архитектуры и градостроительства (далее ответственный специалист) в журнале регистрации поступивших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При поступлении заявления в адрес Комиссии по почте ответственный специалист в течение одного рабочего дня с момента поступления письма в Комиссию вскрывает конверт и регистрирует заявление в журнале регистрации поступивших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Заявление, поданное в Комиссию посредством Единого портала, Регионального портала, в течение одного рабочего дня с момента подачи на Едином портале, Региональном портале регистрируется ответственным специалистом в журнале регистрации поступивших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электронных образов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Заявление, поступившее от многофункционального центра в Комиссию в форме электронного документа и электронных образов документов, в течение одного рабочего дня с момента его поступления регистрируется ответственным специалистом в журнале регистрации поступивших документов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По основаниям, указанным в подразделе 2.9 настоящего Регламента, в приеме и регистрации заявления и прилагаемых документов отказывается.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Прошедшие регистрацию заявления в течение одного рабочего дня передаются ответственному специалисту.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Срок выполнения административной процедуры 1 рабочий день со дня поступления заявления.</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3.2.2. Рассмотрение заявления с приложенными к нему документами, и формирование и направление межведомственных запросов</w:t>
      </w:r>
    </w:p>
    <w:p>
      <w:pPr>
        <w:pStyle w:val="Normal"/>
        <w:widowControl w:val="false"/>
        <w:suppressAutoHyphens w:val="true"/>
        <w:ind w:firstLine="709"/>
        <w:jc w:val="both"/>
        <w:rPr>
          <w:rFonts w:eastAsia="SimSun"/>
          <w:sz w:val="28"/>
          <w:szCs w:val="28"/>
        </w:rPr>
      </w:pPr>
      <w:r>
        <w:rPr>
          <w:rFonts w:eastAsia="SimSun"/>
          <w:sz w:val="28"/>
          <w:szCs w:val="28"/>
        </w:rPr>
        <w:t xml:space="preserve"> </w:t>
      </w:r>
    </w:p>
    <w:p>
      <w:pPr>
        <w:pStyle w:val="Normal"/>
        <w:widowControl w:val="false"/>
        <w:suppressAutoHyphens w:val="true"/>
        <w:ind w:firstLine="709"/>
        <w:jc w:val="both"/>
        <w:rPr>
          <w:rFonts w:eastAsia="SimSun"/>
          <w:sz w:val="28"/>
          <w:szCs w:val="28"/>
        </w:rPr>
      </w:pPr>
      <w:r>
        <w:rPr>
          <w:rFonts w:eastAsia="SimSun"/>
          <w:sz w:val="28"/>
          <w:szCs w:val="28"/>
        </w:rPr>
        <w:t xml:space="preserve">3.2.2.1. Основанием для начала административной процедуры является получение ответственным специалистом зарегистрированного заявления и представленных документов. Ответственный специалист проверяет заявление и прилагаемые к нему документы на соответствие требованиям законодательства.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несоответствия представленных документов указанным требованиям и наличия оснований, предусмотренных пунктом 2.10.2 настоящего Регламента, ответственный специалист переходит к осуществлению действий по подготовке уведомления об отказе в предоставлении муниципальной услуги в порядке, предусмотренном пунктом 3.2.4. настоящего Регламента.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2.7.1 настоящего регламента, ответственный специалист переходит к формированию и направлению межведомственных и внутриведомственных запросов в порядке, предусмотренном пунктом 3.2.2.2 настоящего Регламента. </w:t>
      </w:r>
    </w:p>
    <w:p>
      <w:pPr>
        <w:pStyle w:val="Normal"/>
        <w:widowControl w:val="false"/>
        <w:suppressAutoHyphens w:val="true"/>
        <w:ind w:firstLine="709"/>
        <w:jc w:val="both"/>
        <w:rPr>
          <w:rFonts w:eastAsia="SimSun"/>
          <w:sz w:val="28"/>
          <w:szCs w:val="28"/>
        </w:rPr>
      </w:pPr>
      <w:r>
        <w:rPr>
          <w:rFonts w:eastAsia="SimSun"/>
          <w:sz w:val="28"/>
          <w:szCs w:val="28"/>
        </w:rPr>
        <w:t>3.2.2.2. В случае если Заявителем по собственной инициативе не представлены документы, указанные в пункте 2.7.1. настоящего Регламента, ответственный специалист осуществляет формирование и направление необходимых запросов.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pPr>
        <w:pStyle w:val="Normal"/>
        <w:widowControl w:val="false"/>
        <w:suppressAutoHyphens w:val="true"/>
        <w:ind w:firstLine="709"/>
        <w:jc w:val="both"/>
        <w:rPr/>
      </w:pPr>
      <w:r>
        <w:rPr>
          <w:rFonts w:eastAsia="SimSu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Срок выполнения административной процедуры не превышает 5 рабочих дней.</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3.2.3.</w:t>
      </w:r>
      <w:r>
        <w:rPr/>
        <w:t xml:space="preserve"> </w:t>
      </w:r>
      <w:r>
        <w:rPr>
          <w:rFonts w:eastAsia="SimSun"/>
          <w:sz w:val="28"/>
          <w:szCs w:val="28"/>
        </w:rPr>
        <w:t xml:space="preserve">Рассмотрение материалов Комиссии и принятие рекомендательного решения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pPr>
      <w:r>
        <w:rPr>
          <w:rFonts w:eastAsia="SimSun"/>
          <w:sz w:val="28"/>
          <w:szCs w:val="28"/>
        </w:rPr>
        <w:t xml:space="preserve">3.2.3.1. Основанием для начала административной процедуры является сформированный комплект документов, необходимых для предоставления муниципальной услуги и принятое Комиссией решение о проведении общественных обсуждений или публичных слушаний по вопросу о предоставления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в порядке, определенном Уставом муниципального образования Кореновский район с учетом положений, предусмотренных статьями 5.1, 39, 40 Градостроительного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 xml:space="preserve">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pPr>
        <w:pStyle w:val="Normal"/>
        <w:widowControl w:val="false"/>
        <w:suppressAutoHyphens w:val="true"/>
        <w:ind w:firstLine="709"/>
        <w:jc w:val="both"/>
        <w:rPr>
          <w:rFonts w:eastAsia="SimSun"/>
          <w:sz w:val="28"/>
          <w:szCs w:val="28"/>
        </w:rPr>
      </w:pPr>
      <w:r>
        <w:rPr>
          <w:rFonts w:eastAsia="SimSun"/>
          <w:sz w:val="28"/>
          <w:szCs w:val="28"/>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Normal"/>
        <w:widowControl w:val="false"/>
        <w:suppressAutoHyphens w:val="true"/>
        <w:ind w:firstLine="709"/>
        <w:jc w:val="both"/>
        <w:rPr>
          <w:rFonts w:eastAsia="SimSun"/>
          <w:sz w:val="28"/>
          <w:szCs w:val="28"/>
        </w:rPr>
      </w:pPr>
      <w:r>
        <w:rPr>
          <w:rFonts w:eastAsia="SimSun"/>
          <w:sz w:val="28"/>
          <w:szCs w:val="28"/>
        </w:rPr>
        <w:t xml:space="preserve">Указанные сообщения направляются не позднее чем через 7 дней со дня поступления заявления заинтересованному лицу. </w:t>
      </w:r>
    </w:p>
    <w:p>
      <w:pPr>
        <w:pStyle w:val="Normal"/>
        <w:widowControl w:val="false"/>
        <w:suppressAutoHyphens w:val="true"/>
        <w:ind w:firstLine="709"/>
        <w:jc w:val="both"/>
        <w:rPr>
          <w:rFonts w:eastAsia="SimSun"/>
          <w:sz w:val="28"/>
          <w:szCs w:val="28"/>
        </w:rPr>
      </w:pPr>
      <w:r>
        <w:rPr>
          <w:rFonts w:eastAsia="SimSu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widowControl w:val="false"/>
        <w:suppressAutoHyphens w:val="true"/>
        <w:ind w:firstLine="709"/>
        <w:jc w:val="both"/>
        <w:rPr/>
      </w:pPr>
      <w:r>
        <w:rPr>
          <w:rFonts w:eastAsia="SimSun"/>
          <w:sz w:val="28"/>
          <w:szCs w:val="28"/>
        </w:rPr>
        <w:t xml:space="preserve">Заключение о результатах общественных обсуждений или публичных слушаний по вопросу предоставления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подлежит опубликованию в порядке, установленном для официального опубликования муниципальных правовых актов и размещение информации на официальном сайте администрации муниципального образования Кореновский район в сети Интернет. </w:t>
      </w:r>
    </w:p>
    <w:p>
      <w:pPr>
        <w:pStyle w:val="Normal"/>
        <w:widowControl w:val="false"/>
        <w:suppressAutoHyphens w:val="true"/>
        <w:ind w:firstLine="709"/>
        <w:jc w:val="both"/>
        <w:rPr>
          <w:rFonts w:eastAsia="SimSun"/>
          <w:sz w:val="28"/>
          <w:szCs w:val="28"/>
        </w:rPr>
      </w:pPr>
      <w:r>
        <w:rPr>
          <w:rFonts w:eastAsia="SimSun"/>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pPr>
      <w:r>
        <w:rPr>
          <w:rFonts w:eastAsia="SimSu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widowControl w:val="false"/>
        <w:suppressAutoHyphens w:val="true"/>
        <w:ind w:firstLine="709"/>
        <w:jc w:val="both"/>
        <w:rPr>
          <w:rFonts w:eastAsia="SimSun"/>
          <w:sz w:val="28"/>
          <w:szCs w:val="28"/>
        </w:rPr>
      </w:pPr>
      <w:r>
        <w:rPr>
          <w:rFonts w:eastAsia="SimSun"/>
          <w:sz w:val="28"/>
          <w:szCs w:val="28"/>
        </w:rPr>
        <w:t xml:space="preserve">Максимальный срок подготовки и направления рекомендаций Комиссии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или об отказе в предоставлении такого разрешения с указанием причин принятого решения составляет 6 рабочих дней.</w:t>
      </w:r>
    </w:p>
    <w:p>
      <w:pPr>
        <w:pStyle w:val="Normal"/>
        <w:widowControl w:val="false"/>
        <w:suppressAutoHyphens w:val="true"/>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 xml:space="preserve">3.2.4. Принятие решения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w:t>
      </w:r>
    </w:p>
    <w:p>
      <w:pPr>
        <w:pStyle w:val="Normal"/>
        <w:widowControl w:val="false"/>
        <w:suppressAutoHyphens w:val="true"/>
        <w:ind w:firstLine="709"/>
        <w:jc w:val="both"/>
        <w:rPr/>
      </w:pPr>
      <w:r>
        <w:rPr>
          <w:rFonts w:eastAsia="SimSun"/>
          <w:sz w:val="28"/>
          <w:szCs w:val="28"/>
        </w:rPr>
        <w:t xml:space="preserve">3.2.4.1 Основанием для начала административного действия является поступление главе муниципального образования Кореновский район рекомендации Комиссии о предоставлении или отказе в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наличия оснований, указанных в пункте 2.10.2. настоящего Регламента, Заявителю отказывается в предоставлении муниципальной услуги, о чем ему направляется решение об отказе с указанием причин. </w:t>
      </w:r>
    </w:p>
    <w:p>
      <w:pPr>
        <w:pStyle w:val="Normal"/>
        <w:widowControl w:val="false"/>
        <w:suppressAutoHyphens w:val="true"/>
        <w:ind w:firstLine="709"/>
        <w:jc w:val="both"/>
        <w:rPr>
          <w:rFonts w:eastAsia="SimSun"/>
          <w:sz w:val="28"/>
          <w:szCs w:val="28"/>
        </w:rPr>
      </w:pPr>
      <w:r>
        <w:rPr>
          <w:rFonts w:eastAsia="SimSun"/>
          <w:sz w:val="28"/>
          <w:szCs w:val="28"/>
        </w:rPr>
        <w:t xml:space="preserve">Должностное лицо Уполномоченного органа: </w:t>
      </w:r>
    </w:p>
    <w:p>
      <w:pPr>
        <w:pStyle w:val="Normal"/>
        <w:widowControl w:val="false"/>
        <w:suppressAutoHyphens w:val="true"/>
        <w:ind w:firstLine="709"/>
        <w:jc w:val="both"/>
        <w:rPr>
          <w:rFonts w:eastAsia="SimSun"/>
          <w:sz w:val="28"/>
          <w:szCs w:val="28"/>
        </w:rPr>
      </w:pPr>
      <w:r>
        <w:rPr>
          <w:rFonts w:eastAsia="SimSun"/>
          <w:sz w:val="28"/>
          <w:szCs w:val="28"/>
        </w:rPr>
        <w:t xml:space="preserve">осуществляет подготовку проекта решения об отказе в выдаче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с указанием причин;</w:t>
      </w:r>
    </w:p>
    <w:p>
      <w:pPr>
        <w:pStyle w:val="Normal"/>
        <w:widowControl w:val="false"/>
        <w:suppressAutoHyphens w:val="true"/>
        <w:ind w:firstLine="709"/>
        <w:jc w:val="both"/>
        <w:rPr>
          <w:rFonts w:eastAsia="SimSun"/>
          <w:sz w:val="28"/>
          <w:szCs w:val="28"/>
        </w:rPr>
      </w:pPr>
      <w:r>
        <w:rPr>
          <w:rFonts w:eastAsia="SimSun"/>
          <w:sz w:val="28"/>
          <w:szCs w:val="28"/>
        </w:rPr>
        <w:t>согласовывает проект мотивированного решения об отказе с указанием причин с должностными лицами, наделенными полномочиями руководителем Уполномоченного органа по рассмотрению вопросов предоставления муниципальной услуги.</w:t>
      </w:r>
    </w:p>
    <w:p>
      <w:pPr>
        <w:pStyle w:val="Normal"/>
        <w:widowControl w:val="false"/>
        <w:suppressAutoHyphens w:val="true"/>
        <w:ind w:firstLine="709"/>
        <w:jc w:val="both"/>
        <w:rPr/>
      </w:pPr>
      <w:r>
        <w:rPr>
          <w:rFonts w:eastAsia="SimSun"/>
          <w:sz w:val="28"/>
          <w:szCs w:val="28"/>
        </w:rPr>
        <w:t>Согласованный проект решения об отказе с указанием причин рассматривает и подписывает глава муниципального образования Кореновский район.</w:t>
      </w:r>
    </w:p>
    <w:p>
      <w:pPr>
        <w:pStyle w:val="Normal"/>
        <w:widowControl w:val="false"/>
        <w:suppressAutoHyphens w:val="true"/>
        <w:ind w:firstLine="709"/>
        <w:jc w:val="both"/>
        <w:rPr>
          <w:rFonts w:eastAsia="SimSun"/>
          <w:sz w:val="28"/>
          <w:szCs w:val="28"/>
        </w:rPr>
      </w:pPr>
      <w:r>
        <w:rPr>
          <w:rFonts w:eastAsia="SimSun"/>
          <w:sz w:val="28"/>
          <w:szCs w:val="28"/>
        </w:rPr>
        <w:t xml:space="preserve">Должностное лицо Уполномоченного органа, подписанное решения об отказе в выдаче разрешения </w:t>
      </w:r>
      <w:r>
        <w:rPr>
          <w:color w:themeColor="text1" w:val="000000"/>
          <w:sz w:val="28"/>
          <w:szCs w:val="28"/>
        </w:rPr>
        <w:t xml:space="preserve">на условно разрешенный вид использования земельного участка или объекта капитального строительства </w:t>
      </w:r>
      <w:r>
        <w:rPr>
          <w:rFonts w:eastAsia="SimSun"/>
          <w:sz w:val="28"/>
          <w:szCs w:val="28"/>
        </w:rPr>
        <w:t>с указанием причин передает должностному лицу, ответственному за регистрацию исходящей корреспонденции (постановлений).</w:t>
      </w:r>
    </w:p>
    <w:p>
      <w:pPr>
        <w:pStyle w:val="Normal"/>
        <w:widowControl w:val="false"/>
        <w:suppressAutoHyphens w:val="true"/>
        <w:ind w:firstLine="709"/>
        <w:jc w:val="both"/>
        <w:rPr/>
      </w:pPr>
      <w:r>
        <w:rPr>
          <w:rFonts w:eastAsia="SimSun"/>
          <w:sz w:val="28"/>
          <w:szCs w:val="28"/>
        </w:rPr>
        <w:t xml:space="preserve">3.2.4.2. В случае отсутствия оснований для отказа в предоставлении муниципальной услуги, указанных в пункте 2.10.2 настоящего Регламента, должностное лицо Уполномоченного органа: </w:t>
      </w:r>
    </w:p>
    <w:p>
      <w:pPr>
        <w:pStyle w:val="Normal"/>
        <w:widowControl w:val="false"/>
        <w:suppressAutoHyphens w:val="true"/>
        <w:ind w:firstLine="709"/>
        <w:jc w:val="both"/>
        <w:rPr>
          <w:rFonts w:eastAsia="SimSun"/>
          <w:sz w:val="28"/>
          <w:szCs w:val="28"/>
        </w:rPr>
      </w:pPr>
      <w:r>
        <w:rPr>
          <w:rFonts w:eastAsia="SimSun"/>
          <w:sz w:val="28"/>
          <w:szCs w:val="28"/>
        </w:rPr>
        <w:t xml:space="preserve">осуществляет подготовку проекта постановления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w:t>
      </w:r>
    </w:p>
    <w:p>
      <w:pPr>
        <w:pStyle w:val="Normal"/>
        <w:widowControl w:val="false"/>
        <w:suppressAutoHyphens w:val="true"/>
        <w:ind w:firstLine="709"/>
        <w:jc w:val="both"/>
        <w:rPr>
          <w:rFonts w:eastAsia="SimSun"/>
          <w:sz w:val="28"/>
          <w:szCs w:val="28"/>
        </w:rPr>
      </w:pPr>
      <w:r>
        <w:rPr>
          <w:rFonts w:eastAsia="SimSun"/>
          <w:sz w:val="28"/>
          <w:szCs w:val="28"/>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suppressAutoHyphens w:val="true"/>
        <w:ind w:firstLine="709"/>
        <w:jc w:val="both"/>
        <w:rPr/>
      </w:pPr>
      <w:r>
        <w:rPr>
          <w:rFonts w:eastAsia="SimSun"/>
          <w:sz w:val="28"/>
          <w:szCs w:val="28"/>
        </w:rPr>
        <w:t xml:space="preserve">Согласованный проект постановления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рассматривает и подписывает глава муниципального образования Кореновский район или уполномоченное им лицо. </w:t>
      </w:r>
    </w:p>
    <w:p>
      <w:pPr>
        <w:pStyle w:val="Normal"/>
        <w:widowControl w:val="false"/>
        <w:suppressAutoHyphens w:val="true"/>
        <w:ind w:firstLine="709"/>
        <w:jc w:val="both"/>
        <w:rPr>
          <w:rFonts w:eastAsia="SimSun"/>
          <w:sz w:val="28"/>
          <w:szCs w:val="28"/>
        </w:rPr>
      </w:pPr>
      <w:r>
        <w:rPr>
          <w:rFonts w:eastAsia="SimSun"/>
          <w:sz w:val="28"/>
          <w:szCs w:val="28"/>
        </w:rPr>
        <w:t xml:space="preserve">Должностное лицо Уполномоченного органа передает постановление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должностному лицу, ответственному за регистрацию постановлений.</w:t>
      </w:r>
    </w:p>
    <w:p>
      <w:pPr>
        <w:pStyle w:val="Normal"/>
        <w:widowControl w:val="false"/>
        <w:suppressAutoHyphens w:val="true"/>
        <w:ind w:firstLine="709"/>
        <w:jc w:val="both"/>
        <w:rPr/>
      </w:pPr>
      <w:r>
        <w:rPr>
          <w:rFonts w:eastAsia="SimSun"/>
          <w:sz w:val="28"/>
          <w:szCs w:val="28"/>
        </w:rPr>
        <w:t xml:space="preserve">Способом фиксации результата выполнения административной процедуры является подписанное главой муниципального образования Кореновский район постановление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либо мотивированный отказ с указанием причин в выдаче такого разрешения. </w:t>
      </w:r>
    </w:p>
    <w:p>
      <w:pPr>
        <w:pStyle w:val="Normal"/>
        <w:widowControl w:val="false"/>
        <w:suppressAutoHyphens w:val="true"/>
        <w:ind w:firstLine="709"/>
        <w:jc w:val="both"/>
        <w:rPr>
          <w:rFonts w:eastAsia="SimSun"/>
          <w:sz w:val="28"/>
          <w:szCs w:val="28"/>
        </w:rPr>
      </w:pPr>
      <w:r>
        <w:rPr>
          <w:rFonts w:eastAsia="SimSun"/>
          <w:sz w:val="28"/>
          <w:szCs w:val="28"/>
        </w:rPr>
        <w:t>Срок выполнения административной процедуры не превышает трех календарных дней.</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3.2.5. Направление (выдача) Заявителю решения либо уведомления в отказе в предоставлении услуги</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pPr>
      <w:r>
        <w:rPr>
          <w:rFonts w:eastAsia="SimSun"/>
          <w:sz w:val="28"/>
          <w:szCs w:val="28"/>
        </w:rPr>
        <w:t xml:space="preserve">3.2.5.1. Основанием для начала административной процедуры является подписанное и зарегистрированное постановление Уполномоченного органа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либо решение об отказе с указанием причин в предоставлении муниципальной услуги.</w:t>
      </w:r>
    </w:p>
    <w:p>
      <w:pPr>
        <w:pStyle w:val="Normal"/>
        <w:widowControl w:val="false"/>
        <w:suppressAutoHyphens w:val="true"/>
        <w:ind w:firstLine="709"/>
        <w:jc w:val="both"/>
        <w:rPr/>
      </w:pPr>
      <w:r>
        <w:rPr>
          <w:rFonts w:eastAsia="SimSun"/>
          <w:sz w:val="28"/>
          <w:szCs w:val="28"/>
        </w:rPr>
        <w:t xml:space="preserve">Ответственный специалист обеспечивает выдачу Заявителю результата муниципальной услуги способами, указанными в заявлении о предоставлении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Результатом административной процедуры является направление Заявителю результата муниципальной услуги.</w:t>
      </w:r>
    </w:p>
    <w:p>
      <w:pPr>
        <w:pStyle w:val="Normal"/>
        <w:widowControl w:val="false"/>
        <w:suppressAutoHyphens w:val="true"/>
        <w:ind w:firstLine="709"/>
        <w:jc w:val="both"/>
        <w:rPr>
          <w:rFonts w:eastAsia="SimSun"/>
          <w:sz w:val="28"/>
          <w:szCs w:val="28"/>
        </w:rPr>
      </w:pPr>
      <w:r>
        <w:rPr>
          <w:rFonts w:eastAsia="SimSun"/>
          <w:sz w:val="28"/>
          <w:szCs w:val="28"/>
        </w:rPr>
        <w:t xml:space="preserve">Срок административной процедуры составляет не более трех дней. </w:t>
      </w:r>
    </w:p>
    <w:p>
      <w:pPr>
        <w:pStyle w:val="Normal"/>
        <w:widowControl w:val="false"/>
        <w:suppressAutoHyphens w:val="true"/>
        <w:ind w:firstLine="709"/>
        <w:jc w:val="both"/>
        <w:rPr>
          <w:rFonts w:eastAsia="SimSun"/>
          <w:sz w:val="28"/>
          <w:szCs w:val="28"/>
        </w:rPr>
      </w:pPr>
      <w:r>
        <w:rPr>
          <w:rFonts w:eastAsia="SimSun"/>
          <w:sz w:val="28"/>
          <w:szCs w:val="28"/>
        </w:rPr>
        <w:t xml:space="preserve">Способом фиксации результата выполнения административной процедуры является расписка в получении Заявителем постановления Уполномоченного органа о предоставлении разрешения </w:t>
      </w:r>
      <w:r>
        <w:rPr>
          <w:color w:themeColor="text1" w:val="000000"/>
          <w:sz w:val="28"/>
          <w:szCs w:val="28"/>
        </w:rPr>
        <w:t>на условно разрешенный вид использования земельного участка или объекта капитального строительства</w:t>
      </w:r>
      <w:r>
        <w:rPr>
          <w:rFonts w:eastAsia="SimSun"/>
          <w:sz w:val="28"/>
          <w:szCs w:val="28"/>
        </w:rPr>
        <w:t xml:space="preserve"> или мотивированного отказа с указанием причин в предоставлении муниципальной услуги. </w:t>
      </w:r>
    </w:p>
    <w:p>
      <w:pPr>
        <w:pStyle w:val="Normal"/>
        <w:widowControl w:val="false"/>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3.3. Перечень административных процедур (действий)</w:t>
      </w:r>
    </w:p>
    <w:p>
      <w:pPr>
        <w:pStyle w:val="Normal"/>
        <w:widowControl w:val="false"/>
        <w:jc w:val="center"/>
        <w:rPr>
          <w:rFonts w:ascii="Calibri" w:hAnsi="Calibri" w:eastAsia="SimSun" w:cs="Calibri"/>
          <w:sz w:val="22"/>
          <w:szCs w:val="22"/>
          <w:lang w:eastAsia="zh-CN"/>
        </w:rPr>
      </w:pPr>
      <w:r>
        <w:rPr>
          <w:rFonts w:eastAsia="SimSun"/>
          <w:bCs/>
          <w:sz w:val="28"/>
          <w:szCs w:val="28"/>
          <w:lang w:eastAsia="zh-CN"/>
        </w:rPr>
        <w:t>при предоставлении муниципальных услуг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формирования запроса о предоставлении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запроса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заявителем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заявителем сведений о ходе выполнения запроса о предоставлении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осуществления оценки качества предоставления муниципальной услуги;</w:t>
      </w:r>
    </w:p>
    <w:p>
      <w:pPr>
        <w:pStyle w:val="Normal"/>
        <w:widowControl w:val="false"/>
        <w:suppressAutoHyphens w:val="true"/>
        <w:jc w:val="both"/>
        <w:rPr>
          <w:rFonts w:ascii="Calibri" w:hAnsi="Calibri" w:eastAsia="SimSun" w:cs="Calibri"/>
          <w:sz w:val="22"/>
          <w:szCs w:val="22"/>
          <w:lang w:eastAsia="zh-CN"/>
        </w:rPr>
      </w:pPr>
      <w:r>
        <w:rPr>
          <w:rFonts w:eastAsia="SimSun"/>
          <w:sz w:val="28"/>
          <w:szCs w:val="28"/>
          <w:lang w:eastAsia="zh-CN"/>
        </w:rPr>
        <w:t xml:space="preserve"> </w:t>
      </w:r>
      <w:r>
        <w:rPr>
          <w:rFonts w:eastAsia="SimSun"/>
          <w:sz w:val="28"/>
          <w:szCs w:val="28"/>
          <w:lang w:eastAsia="zh-CN"/>
        </w:rPr>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eastAsia="SimSun"/>
          <w:bCs/>
          <w:sz w:val="28"/>
          <w:szCs w:val="28"/>
          <w:lang w:eastAsia="zh-CN"/>
        </w:rPr>
      </w:pPr>
      <w:r>
        <w:rPr>
          <w:rFonts w:eastAsia="SimSun"/>
          <w:bCs/>
          <w:sz w:val="28"/>
          <w:szCs w:val="28"/>
          <w:lang w:eastAsia="zh-CN"/>
        </w:rPr>
        <w:t>3.4. 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 210-ФЗ «Об организации предоставления государственных и муниципальных услуг»</w:t>
      </w:r>
    </w:p>
    <w:p>
      <w:pPr>
        <w:pStyle w:val="Normal"/>
        <w:widowControl w:val="false"/>
        <w:jc w:val="both"/>
        <w:rPr/>
      </w:pPr>
      <w:r>
        <w:rPr/>
      </w:r>
      <w:bookmarkStart w:id="33" w:name="sub_300"/>
      <w:bookmarkStart w:id="34" w:name="sub_300"/>
      <w:bookmarkEnd w:id="34"/>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размещается следующая информация: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Единого портала, Регионального портала, Единого портала МФЦ КК.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Едином портале,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Едином портале, Региональном портале без необходимости дополнительной подачи запроса в какой-либо иной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размещаются образцы заполнения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3.4.5. Получение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готовый к выдаче результат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б) на бумажном носителе, подтверждающего содержание электронного документа, направленного Уполномоченным органом,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3.4.6. Получение сведений о ходе выполнения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имеет возможность получения информации о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предоставлении муниципальной услуги в электронной форме Заявителю направляется: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а) уведомление о записи на прием в Уполномоченный орган или МФЦ, содержащее сведения о дате, времени и месте приема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уведомление о факте получения информации, подтверждающей оплату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3.4.7. Осуществление оценки качества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окончание предоставления муниципальной услуги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pPr>
        <w:pStyle w:val="Normal"/>
        <w:widowControl w:val="false"/>
        <w:suppressAutoHyphens w:val="true"/>
        <w:ind w:firstLine="709"/>
        <w:jc w:val="both"/>
        <w:rPr/>
      </w:pPr>
      <w:r>
        <w:rPr>
          <w:rFonts w:eastAsia="SimSun"/>
          <w:sz w:val="28"/>
          <w:szCs w:val="28"/>
          <w:lang w:eastAsia="zh-CN"/>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11.2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3.5.2. Заявление об исправлении допущенных опечаток и ошибок подается в произвольной форме и должно содержать следующие сведения: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реквизиты документов, в которых Заявитель выявил опечатки и (или) ошибки;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краткое описание опечатки и (или) ошибки в выданном в результате предоставления муниципальной услуги документе;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3.5.3. К заявлению об исправлении допущенных опечаток и ошибок прилагаются: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в котором допущена ошибка или опечатка;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По результатам рассмотрения жалобы принимается одно из следующих решений: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в удовлетворении жалобы отказывается.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widowControl w:val="false"/>
        <w:suppressAutoHyphens w:val="true"/>
        <w:ind w:firstLine="709"/>
        <w:jc w:val="both"/>
        <w:rPr>
          <w:color w:themeColor="text1" w:val="000000"/>
          <w:sz w:val="28"/>
          <w:szCs w:val="28"/>
        </w:rPr>
      </w:pPr>
      <w:r>
        <w:rPr>
          <w:color w:themeColor="text1" w:val="000000"/>
          <w:sz w:val="28"/>
          <w:szCs w:val="28"/>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4. Формы контроля за исполнением административного регламента</w:t>
      </w:r>
    </w:p>
    <w:p>
      <w:pPr>
        <w:pStyle w:val="Normal"/>
        <w:widowControl w:val="false"/>
        <w:suppressAutoHyphens w:val="true"/>
        <w:ind w:firstLine="709"/>
        <w:jc w:val="both"/>
        <w:rPr>
          <w:rFonts w:eastAsia="SimSun"/>
          <w:bCs/>
          <w:sz w:val="28"/>
          <w:szCs w:val="28"/>
          <w:lang w:eastAsia="zh-CN"/>
        </w:rPr>
      </w:pPr>
      <w:r>
        <w:rPr>
          <w:rFonts w:eastAsia="SimSun"/>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4.1.1. Должностные лица Уполномоченного органа при предоставлении муниципальной услуги руководствуются положениями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pPr>
      <w:r>
        <w:rPr>
          <w:rFonts w:eastAsia="SimSun"/>
          <w:bCs/>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4.2.4. Результаты плановых и внеплановых проверок оформляются в виде акта проверок, где отмечаются выявленные недостатки и предложения по их устранению.</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5. Досудебный (внесудебный) порядок обжалования решений</w:t>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и действий (бездействия) органов, предоставляющих</w:t>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муниципальные услуги, а также их должностных лиц</w:t>
      </w:r>
    </w:p>
    <w:p>
      <w:pPr>
        <w:pStyle w:val="Normal"/>
        <w:widowControl w:val="false"/>
        <w:suppressAutoHyphens w:val="true"/>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pPr>
        <w:pStyle w:val="Normal"/>
        <w:widowControl w:val="false"/>
        <w:suppressAutoHyphens w:val="true"/>
        <w:ind w:firstLine="709"/>
        <w:jc w:val="both"/>
        <w:rPr/>
      </w:pPr>
      <w:r>
        <w:rPr>
          <w:rFonts w:eastAsia="SimSun"/>
          <w:sz w:val="28"/>
          <w:szCs w:val="28"/>
          <w:lang w:eastAsia="zh-CN"/>
        </w:rPr>
        <w:t>5.2.2. 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Кореновский район, курирующему соответственное направление.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5.3. Способы информирования заявителей о порядке</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подачи и рассмотрения жалобы, в том числе с использованием Единого портала и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Федеральный закон № 210-ФЗ;</w:t>
      </w:r>
    </w:p>
    <w:p>
      <w:pPr>
        <w:pStyle w:val="Normal"/>
        <w:widowControl w:val="false"/>
        <w:suppressAutoHyphens w:val="true"/>
        <w:ind w:firstLine="709"/>
        <w:jc w:val="both"/>
        <w:rPr/>
      </w:pPr>
      <w:r>
        <w:rPr>
          <w:rFonts w:eastAsia="SimSun"/>
          <w:sz w:val="28"/>
          <w:szCs w:val="28"/>
          <w:lang w:eastAsia="zh-CN"/>
        </w:rPr>
        <w:t xml:space="preserve">2) </w:t>
      </w:r>
      <w:r>
        <w:rPr>
          <w:rFonts w:eastAsia="SimSun" w:cs="Calibri"/>
          <w:sz w:val="28"/>
          <w:szCs w:val="28"/>
          <w:lang w:eastAsia="zh-CN"/>
        </w:rPr>
        <w:t>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 xml:space="preserve">6. 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widowControl w:val="false"/>
        <w:suppressAutoHyphens w:val="true"/>
        <w:ind w:firstLine="709"/>
        <w:jc w:val="center"/>
        <w:rPr>
          <w:rFonts w:eastAsia="SimSun"/>
          <w:bCs/>
          <w:sz w:val="28"/>
          <w:szCs w:val="28"/>
          <w:lang w:eastAsia="zh-CN"/>
        </w:rPr>
      </w:pPr>
      <w:r>
        <w:rPr>
          <w:rFonts w:eastAsia="SimSun"/>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6.1. Перечень административных процедур (действий),</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Cs/>
          <w:sz w:val="28"/>
          <w:szCs w:val="28"/>
          <w:lang w:eastAsia="zh-CN"/>
        </w:rPr>
        <w:t>выполняемых многофункциональными центрами предоставления государственных 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6.1.1. Предоставление муниципальной услуги включает в себя следующие административные процедуры (действия), выполняемые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результата предоставления муниципальной услуги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настоящего Регламента, которые заявитель вправе предоставить по собственной инициативе.</w:t>
      </w:r>
    </w:p>
    <w:p>
      <w:pPr>
        <w:pStyle w:val="Normal"/>
        <w:widowControl w:val="false"/>
        <w:suppressAutoHyphens w:val="true"/>
        <w:ind w:firstLine="709"/>
        <w:jc w:val="both"/>
        <w:rPr/>
      </w:pPr>
      <w:r>
        <w:rPr>
          <w:rFonts w:eastAsia="SimSun"/>
          <w:sz w:val="28"/>
          <w:szCs w:val="28"/>
          <w:lang w:eastAsia="zh-CN"/>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настоящего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6.2.6. Информация о местонахождении и графике работы, справочных телефонах размещена:</w:t>
      </w:r>
    </w:p>
    <w:p>
      <w:pPr>
        <w:pStyle w:val="Normal"/>
        <w:widowControl w:val="false"/>
        <w:suppressAutoHyphens w:val="true"/>
        <w:ind w:firstLine="709"/>
        <w:jc w:val="both"/>
        <w:rPr/>
      </w:pPr>
      <w:r>
        <w:rPr>
          <w:rFonts w:eastAsia="SimSun"/>
          <w:sz w:val="28"/>
          <w:szCs w:val="28"/>
          <w:lang w:eastAsia="zh-CN"/>
        </w:rPr>
        <w:t>на официальном сайте http: //</w:t>
      </w:r>
      <w:r>
        <w:rPr>
          <w:rFonts w:eastAsia="SimSun" w:cs="Calibri" w:ascii="Calibri" w:hAnsi="Calibri"/>
          <w:sz w:val="22"/>
          <w:szCs w:val="22"/>
          <w:lang w:eastAsia="zh-CN"/>
        </w:rPr>
        <w:t xml:space="preserve"> </w:t>
      </w:r>
      <w:r>
        <w:rPr>
          <w:rFonts w:eastAsia="SimSun"/>
          <w:sz w:val="28"/>
          <w:szCs w:val="28"/>
          <w:lang w:eastAsia="zh-CN"/>
        </w:rPr>
        <w:t>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Региональном портале http://pgu.krasnodar.ru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Реестре Краснодарского края http: //www.docs.cntd.ru;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МФЦ КК - http://www.e-mfc.ru</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color w:themeColor="text1" w:val="000000"/>
          <w:sz w:val="28"/>
          <w:szCs w:val="28"/>
        </w:rPr>
        <w:t>Начальник отдела архитектуры</w:t>
      </w:r>
    </w:p>
    <w:p>
      <w:pPr>
        <w:pStyle w:val="Normal"/>
        <w:rPr/>
      </w:pPr>
      <w:r>
        <w:rPr>
          <w:color w:themeColor="text1" w:val="000000"/>
          <w:sz w:val="28"/>
          <w:szCs w:val="28"/>
        </w:rPr>
        <w:t xml:space="preserve">и градостроительства администрации </w:t>
      </w:r>
    </w:p>
    <w:p>
      <w:pPr>
        <w:pStyle w:val="Normal"/>
        <w:rPr/>
      </w:pPr>
      <w:r>
        <w:rPr>
          <w:color w:themeColor="text1" w:val="000000"/>
          <w:sz w:val="28"/>
          <w:szCs w:val="28"/>
        </w:rPr>
        <w:t>муниципального образования</w:t>
      </w:r>
    </w:p>
    <w:p>
      <w:pPr>
        <w:pStyle w:val="Normal"/>
        <w:rPr/>
      </w:pPr>
      <w:r>
        <w:rPr>
          <w:color w:themeColor="text1" w:val="000000"/>
          <w:sz w:val="28"/>
          <w:szCs w:val="28"/>
        </w:rPr>
        <w:t xml:space="preserve">Кореновский район, </w:t>
      </w:r>
    </w:p>
    <w:p>
      <w:pPr>
        <w:pStyle w:val="Normal"/>
        <w:rPr/>
      </w:pPr>
      <w:r>
        <w:rPr>
          <w:color w:themeColor="text1" w:val="000000"/>
          <w:sz w:val="28"/>
          <w:szCs w:val="28"/>
        </w:rPr>
        <w:t>главный архитектор                                                                     М.Г. Милославская</w:t>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p>
      <w:pPr>
        <w:pStyle w:val="Normal"/>
        <w:rPr>
          <w:color w:themeColor="text1" w:val="000000"/>
          <w:sz w:val="28"/>
          <w:szCs w:val="28"/>
        </w:rPr>
      </w:pPr>
      <w:r>
        <w:rPr>
          <w:color w:themeColor="text1" w:val="000000"/>
          <w:sz w:val="28"/>
          <w:szCs w:val="28"/>
        </w:rPr>
      </w:r>
    </w:p>
    <w:tbl>
      <w:tblPr>
        <w:tblStyle w:val="af6"/>
        <w:tblW w:w="9614" w:type="dxa"/>
        <w:jc w:val="right"/>
        <w:tblInd w:w="0" w:type="dxa"/>
        <w:tblLayout w:type="fixed"/>
        <w:tblCellMar>
          <w:top w:w="0" w:type="dxa"/>
          <w:left w:w="118" w:type="dxa"/>
          <w:bottom w:w="0" w:type="dxa"/>
          <w:right w:w="108" w:type="dxa"/>
        </w:tblCellMar>
        <w:tblLook w:firstRow="1" w:noVBand="1" w:lastRow="0" w:firstColumn="1" w:lastColumn="0" w:noHBand="0" w:val="04a0"/>
      </w:tblPr>
      <w:tblGrid>
        <w:gridCol w:w="4693"/>
        <w:gridCol w:w="4920"/>
      </w:tblGrid>
      <w:tr>
        <w:trPr/>
        <w:tc>
          <w:tcPr>
            <w:tcW w:w="4693" w:type="dxa"/>
            <w:tcBorders>
              <w:top w:val="nil"/>
              <w:left w:val="nil"/>
              <w:bottom w:val="nil"/>
              <w:right w:val="nil"/>
            </w:tcBorders>
            <w:shd w:fill="auto" w:val="clear"/>
          </w:tcPr>
          <w:p>
            <w:pPr>
              <w:pStyle w:val="Normal"/>
              <w:spacing w:before="0" w:after="0"/>
              <w:ind w:hanging="0" w:right="612"/>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0" w:type="dxa"/>
            <w:tcBorders>
              <w:top w:val="nil"/>
              <w:left w:val="nil"/>
              <w:bottom w:val="nil"/>
              <w:right w:val="nil"/>
            </w:tcBorders>
            <w:shd w:fill="auto" w:val="clear"/>
          </w:tcPr>
          <w:p>
            <w:pPr>
              <w:pStyle w:val="Normal"/>
              <w:spacing w:before="0" w:after="0"/>
              <w:jc w:val="center"/>
              <w:rPr>
                <w:rFonts w:ascii="Times New Roman" w:hAnsi="Times New Roman" w:cs="Times New Roman"/>
                <w:bCs/>
                <w:color w:themeColor="text1" w:val="000000"/>
                <w:sz w:val="28"/>
                <w:szCs w:val="28"/>
              </w:rPr>
            </w:pPr>
            <w:r>
              <w:rPr>
                <w:rFonts w:eastAsia="Calibri" w:cs="Times New Roman" w:ascii="Calibri" w:hAnsi="Calibri" w:eastAsiaTheme="minorHAnsi"/>
                <w:bCs/>
                <w:color w:themeColor="text1" w:val="000000"/>
                <w:sz w:val="28"/>
                <w:szCs w:val="28"/>
                <w:lang w:eastAsia="en-US"/>
              </w:rPr>
              <w:t>ПРИЛОЖЕНИЕ № 1</w:t>
            </w:r>
          </w:p>
          <w:p>
            <w:pPr>
              <w:pStyle w:val="Normal"/>
              <w:spacing w:before="0" w:after="0"/>
              <w:jc w:val="both"/>
              <w:rPr>
                <w:rFonts w:ascii="Times New Roman" w:hAnsi="Times New Roman"/>
              </w:rPr>
            </w:pPr>
            <w:r>
              <w:rPr>
                <w:rFonts w:eastAsia="Calibri" w:cs="Times New Roman" w:ascii="Calibri" w:hAnsi="Calibri" w:eastAsiaTheme="minorHAnsi"/>
                <w:bCs/>
                <w:color w:themeColor="text1" w:val="000000"/>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Times New Roman" w:ascii="Calibri" w:hAnsi="Calibri" w:eastAsiaTheme="minorHAnsi"/>
                <w:color w:themeColor="text1" w:val="000000"/>
                <w:sz w:val="28"/>
                <w:szCs w:val="28"/>
                <w:lang w:eastAsia="en-US"/>
              </w:rPr>
              <w:t xml:space="preserve"> </w:t>
            </w:r>
            <w:r>
              <w:rPr>
                <w:rFonts w:eastAsia="Calibri" w:cs="Times New Roman" w:ascii="Calibri" w:hAnsi="Calibri" w:eastAsiaTheme="minorHAnsi"/>
                <w:bCs/>
                <w:color w:themeColor="text1" w:val="000000"/>
                <w:sz w:val="28"/>
                <w:szCs w:val="28"/>
                <w:lang w:eastAsia="en-US"/>
              </w:rPr>
              <w:t xml:space="preserve">муниципальной услуги </w:t>
            </w:r>
            <w:r>
              <w:rPr>
                <w:rFonts w:eastAsia="Calibri" w:cs="Times New Roman" w:ascii="Calibri" w:hAnsi="Calibri" w:eastAsiaTheme="minorHAnsi"/>
                <w:color w:themeColor="text1" w:val="000000"/>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before="0" w:after="0"/>
              <w:ind w:hanging="0" w:right="612"/>
              <w:jc w:val="center"/>
              <w:rPr>
                <w:rFonts w:ascii="Times New Roman" w:hAnsi="Times New Roman" w:eastAsia="Calibri" w:cs="Times New Roman"/>
                <w:bCs/>
                <w:color w:themeColor="text1" w:val="000000"/>
                <w:sz w:val="28"/>
                <w:szCs w:val="28"/>
                <w:lang w:eastAsia="en-US"/>
              </w:rPr>
            </w:pPr>
            <w:r>
              <w:rPr>
                <w:rFonts w:eastAsia="Calibri" w:cs="Times New Roman"/>
                <w:bCs/>
                <w:color w:themeColor="text1" w:val="000000"/>
                <w:sz w:val="28"/>
                <w:szCs w:val="28"/>
                <w:lang w:eastAsia="en-US"/>
              </w:rPr>
            </w:r>
          </w:p>
        </w:tc>
      </w:tr>
      <w:tr>
        <w:trPr/>
        <w:tc>
          <w:tcPr>
            <w:tcW w:w="9613" w:type="dxa"/>
            <w:gridSpan w:val="2"/>
            <w:tcBorders>
              <w:top w:val="nil"/>
              <w:left w:val="nil"/>
              <w:bottom w:val="nil"/>
              <w:right w:val="nil"/>
            </w:tcBorders>
            <w:shd w:fill="auto" w:val="clear"/>
          </w:tcPr>
          <w:p>
            <w:pPr>
              <w:pStyle w:val="Normal"/>
              <w:spacing w:before="0" w:after="0"/>
              <w:jc w:val="both"/>
              <w:rPr>
                <w:bCs/>
                <w:color w:themeColor="text1" w:val="000000"/>
                <w:sz w:val="28"/>
                <w:szCs w:val="28"/>
              </w:rPr>
            </w:pPr>
            <w:r>
              <w:rPr>
                <w:rFonts w:eastAsia="Calibri" w:cs="Times New Roman" w:ascii="Calibri" w:hAnsi="Calibri" w:eastAsiaTheme="minorHAnsi"/>
                <w:bCs/>
                <w:color w:themeColor="text1" w:val="000000"/>
                <w:sz w:val="28"/>
                <w:szCs w:val="28"/>
                <w:lang w:eastAsia="en-US"/>
              </w:rPr>
              <w:t>Форма Заявления</w:t>
            </w:r>
          </w:p>
        </w:tc>
      </w:tr>
    </w:tbl>
    <w:p>
      <w:pPr>
        <w:pStyle w:val="Normal"/>
        <w:ind w:hanging="0" w:left="4536"/>
        <w:jc w:val="both"/>
        <w:rPr>
          <w:sz w:val="26"/>
          <w:szCs w:val="26"/>
          <w:lang w:eastAsia="en-US"/>
        </w:rPr>
      </w:pPr>
      <w:r>
        <w:rPr>
          <w:sz w:val="26"/>
          <w:szCs w:val="26"/>
          <w:lang w:eastAsia="en-US"/>
        </w:rPr>
      </w:r>
    </w:p>
    <w:p>
      <w:pPr>
        <w:pStyle w:val="Normal"/>
        <w:ind w:hanging="0" w:left="4536"/>
        <w:jc w:val="both"/>
        <w:rPr>
          <w:sz w:val="26"/>
          <w:szCs w:val="26"/>
          <w:lang w:eastAsia="en-US"/>
        </w:rPr>
      </w:pPr>
      <w:r>
        <w:rPr>
          <w:sz w:val="26"/>
          <w:szCs w:val="26"/>
          <w:lang w:eastAsia="en-US"/>
        </w:rPr>
      </w:r>
    </w:p>
    <w:p>
      <w:pPr>
        <w:pStyle w:val="Normal"/>
        <w:ind w:hanging="0" w:left="4536"/>
        <w:jc w:val="both"/>
        <w:rPr>
          <w:sz w:val="26"/>
          <w:szCs w:val="26"/>
          <w:lang w:eastAsia="en-US"/>
        </w:rPr>
      </w:pPr>
      <w:r>
        <w:rPr>
          <w:sz w:val="26"/>
          <w:szCs w:val="26"/>
          <w:lang w:eastAsia="en-US"/>
        </w:rPr>
        <w:t>Главе</w:t>
      </w:r>
    </w:p>
    <w:p>
      <w:pPr>
        <w:pStyle w:val="Normal"/>
        <w:ind w:hanging="0" w:left="4536"/>
        <w:jc w:val="both"/>
        <w:rPr/>
      </w:pPr>
      <w:r>
        <w:rPr>
          <w:sz w:val="26"/>
          <w:szCs w:val="26"/>
          <w:lang w:eastAsia="en-US"/>
        </w:rPr>
        <w:t xml:space="preserve">муниципального образования </w:t>
      </w:r>
    </w:p>
    <w:p>
      <w:pPr>
        <w:pStyle w:val="Normal"/>
        <w:ind w:hanging="0" w:left="4536"/>
        <w:jc w:val="both"/>
        <w:rPr/>
      </w:pPr>
      <w:r>
        <w:rPr>
          <w:sz w:val="26"/>
          <w:szCs w:val="26"/>
          <w:lang w:eastAsia="en-US"/>
        </w:rPr>
        <w:t>Кореновский район</w:t>
      </w:r>
    </w:p>
    <w:p>
      <w:pPr>
        <w:pStyle w:val="Normal"/>
        <w:ind w:hanging="0" w:left="4536"/>
        <w:jc w:val="both"/>
        <w:rPr>
          <w:sz w:val="26"/>
          <w:szCs w:val="26"/>
          <w:lang w:eastAsia="en-US"/>
        </w:rPr>
      </w:pPr>
      <w:r>
        <w:rPr>
          <w:sz w:val="26"/>
          <w:szCs w:val="26"/>
          <w:lang w:eastAsia="en-US"/>
        </w:rPr>
        <w:t>______________</w:t>
      </w:r>
    </w:p>
    <w:p>
      <w:pPr>
        <w:pStyle w:val="Normal"/>
        <w:ind w:hanging="0" w:left="4536"/>
        <w:jc w:val="both"/>
        <w:rPr>
          <w:sz w:val="26"/>
          <w:szCs w:val="26"/>
          <w:lang w:eastAsia="en-US"/>
        </w:rPr>
      </w:pPr>
      <w:r>
        <w:rPr>
          <w:sz w:val="26"/>
          <w:szCs w:val="26"/>
          <w:lang w:eastAsia="en-US"/>
        </w:rPr>
        <w:t xml:space="preserve">от ____________________________, паспорт __________ №________ кем выдан_______, когда выдан______, зарегистрирован по адресу: </w:t>
      </w:r>
    </w:p>
    <w:p>
      <w:pPr>
        <w:pStyle w:val="Normal"/>
        <w:ind w:firstLine="720" w:left="3816"/>
        <w:jc w:val="both"/>
        <w:rPr>
          <w:sz w:val="26"/>
          <w:szCs w:val="26"/>
          <w:lang w:eastAsia="en-US"/>
        </w:rPr>
      </w:pPr>
      <w:r>
        <w:rPr>
          <w:sz w:val="26"/>
          <w:szCs w:val="26"/>
          <w:lang w:eastAsia="en-US"/>
        </w:rPr>
        <w:t>____________________________________</w:t>
      </w:r>
    </w:p>
    <w:p>
      <w:pPr>
        <w:pStyle w:val="Normal"/>
        <w:ind w:firstLine="216" w:left="3600"/>
        <w:jc w:val="center"/>
        <w:rPr>
          <w:sz w:val="26"/>
          <w:szCs w:val="26"/>
          <w:lang w:eastAsia="en-US"/>
        </w:rPr>
      </w:pPr>
      <w:r>
        <w:rPr>
          <w:sz w:val="26"/>
          <w:szCs w:val="26"/>
          <w:lang w:eastAsia="en-US"/>
        </w:rPr>
        <w:t>телефон__________________________</w:t>
      </w:r>
    </w:p>
    <w:p>
      <w:pPr>
        <w:pStyle w:val="Normal"/>
        <w:ind w:firstLine="216" w:left="3600"/>
        <w:jc w:val="center"/>
        <w:rPr>
          <w:sz w:val="26"/>
          <w:szCs w:val="26"/>
          <w:lang w:eastAsia="en-US"/>
        </w:rPr>
      </w:pPr>
      <w:r>
        <w:rPr>
          <w:sz w:val="26"/>
          <w:szCs w:val="26"/>
          <w:lang w:eastAsia="en-US"/>
        </w:rPr>
      </w:r>
    </w:p>
    <w:p>
      <w:pPr>
        <w:pStyle w:val="Normal"/>
        <w:jc w:val="center"/>
        <w:rPr>
          <w:sz w:val="26"/>
          <w:szCs w:val="26"/>
          <w:lang w:eastAsia="en-US"/>
        </w:rPr>
      </w:pPr>
      <w:r>
        <w:rPr>
          <w:sz w:val="26"/>
          <w:szCs w:val="26"/>
          <w:lang w:eastAsia="en-US"/>
        </w:rPr>
        <w:t>заявление.</w:t>
      </w:r>
    </w:p>
    <w:p>
      <w:pPr>
        <w:pStyle w:val="Normal"/>
        <w:ind w:firstLine="709"/>
        <w:jc w:val="center"/>
        <w:rPr>
          <w:sz w:val="26"/>
          <w:szCs w:val="26"/>
          <w:lang w:eastAsia="en-US"/>
        </w:rPr>
      </w:pPr>
      <w:r>
        <w:rPr>
          <w:sz w:val="26"/>
          <w:szCs w:val="26"/>
          <w:lang w:eastAsia="en-US"/>
        </w:rPr>
      </w:r>
    </w:p>
    <w:p>
      <w:pPr>
        <w:pStyle w:val="Normal"/>
        <w:ind w:firstLine="709"/>
        <w:jc w:val="both"/>
        <w:rPr>
          <w:sz w:val="28"/>
          <w:szCs w:val="28"/>
          <w:lang w:eastAsia="en-US"/>
        </w:rPr>
      </w:pPr>
      <w:r>
        <w:rPr>
          <w:sz w:val="28"/>
          <w:szCs w:val="28"/>
          <w:lang w:eastAsia="en-US"/>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 (или) объекта капитального строительства_______________________________________________________</w:t>
      </w:r>
    </w:p>
    <w:p>
      <w:pPr>
        <w:pStyle w:val="Normal"/>
        <w:jc w:val="both"/>
        <w:rPr>
          <w:sz w:val="28"/>
          <w:szCs w:val="28"/>
          <w:lang w:eastAsia="en-US"/>
        </w:rPr>
      </w:pPr>
      <w:r>
        <w:rPr>
          <w:sz w:val="28"/>
          <w:szCs w:val="28"/>
          <w:lang w:eastAsia="en-US"/>
        </w:rPr>
        <w:t>расположенного по адресу:_____________________________________________</w:t>
      </w:r>
    </w:p>
    <w:p>
      <w:pPr>
        <w:pStyle w:val="Normal"/>
        <w:jc w:val="both"/>
        <w:rPr>
          <w:sz w:val="28"/>
          <w:szCs w:val="28"/>
          <w:lang w:eastAsia="en-US"/>
        </w:rPr>
      </w:pPr>
      <w:r>
        <w:rPr>
          <w:sz w:val="28"/>
          <w:szCs w:val="28"/>
          <w:lang w:eastAsia="en-US"/>
        </w:rPr>
        <w:t xml:space="preserve">на__________________________________________________________________ </w:t>
      </w:r>
    </w:p>
    <w:p>
      <w:pPr>
        <w:pStyle w:val="Normal"/>
        <w:jc w:val="both"/>
        <w:rPr>
          <w:sz w:val="28"/>
          <w:szCs w:val="28"/>
          <w:lang w:eastAsia="en-US"/>
        </w:rPr>
      </w:pPr>
      <w:r>
        <w:rPr>
          <w:sz w:val="28"/>
          <w:szCs w:val="28"/>
          <w:lang w:eastAsia="en-US"/>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sz w:val="28"/>
          <w:szCs w:val="28"/>
          <w:lang w:eastAsia="en-US"/>
        </w:rPr>
      </w:pPr>
      <w:r>
        <w:rPr>
          <w:sz w:val="28"/>
          <w:szCs w:val="28"/>
          <w:lang w:eastAsia="en-US"/>
        </w:rPr>
        <w:t>С пунктом 10 статьи 39 Градостроительного кодекса Российской Федерации ознакомлен и согласен.</w:t>
      </w:r>
    </w:p>
    <w:tbl>
      <w:tblPr>
        <w:tblW w:w="9645" w:type="dxa"/>
        <w:jc w:val="left"/>
        <w:tblInd w:w="0" w:type="dxa"/>
        <w:tblLayout w:type="fixed"/>
        <w:tblCellMar>
          <w:top w:w="0" w:type="dxa"/>
          <w:left w:w="0" w:type="dxa"/>
          <w:bottom w:w="0" w:type="dxa"/>
          <w:right w:w="57" w:type="dxa"/>
        </w:tblCellMar>
        <w:tblLook w:firstRow="1" w:noVBand="0" w:lastRow="1" w:firstColumn="1" w:lastColumn="1" w:noHBand="0" w:val="01e0"/>
      </w:tblPr>
      <w:tblGrid>
        <w:gridCol w:w="3058"/>
        <w:gridCol w:w="718"/>
        <w:gridCol w:w="1982"/>
        <w:gridCol w:w="718"/>
        <w:gridCol w:w="3169"/>
      </w:tblGrid>
      <w:tr>
        <w:trPr/>
        <w:tc>
          <w:tcPr>
            <w:tcW w:w="3058" w:type="dxa"/>
            <w:tcBorders>
              <w:bottom w:val="single" w:sz="4" w:space="0" w:color="000000"/>
            </w:tcBorders>
            <w:shd w:fill="auto" w:val="clear"/>
            <w:vAlign w:val="bottom"/>
          </w:tcPr>
          <w:p>
            <w:pPr>
              <w:pStyle w:val="Normal"/>
              <w:spacing w:before="120" w:after="0"/>
              <w:rPr>
                <w:sz w:val="26"/>
                <w:szCs w:val="26"/>
              </w:rPr>
            </w:pPr>
            <w:r>
              <w:rPr>
                <w:sz w:val="26"/>
                <w:szCs w:val="26"/>
              </w:rPr>
            </w:r>
          </w:p>
        </w:tc>
        <w:tc>
          <w:tcPr>
            <w:tcW w:w="718" w:type="dxa"/>
            <w:tcBorders>
              <w:bottom w:val="single" w:sz="4" w:space="0" w:color="000000"/>
            </w:tcBorders>
            <w:shd w:fill="auto" w:val="clear"/>
            <w:vAlign w:val="bottom"/>
          </w:tcPr>
          <w:p>
            <w:pPr>
              <w:pStyle w:val="Normal"/>
              <w:spacing w:before="120" w:after="0"/>
              <w:rPr>
                <w:sz w:val="26"/>
                <w:szCs w:val="26"/>
              </w:rPr>
            </w:pPr>
            <w:r>
              <w:rPr>
                <w:sz w:val="26"/>
                <w:szCs w:val="26"/>
              </w:rPr>
            </w:r>
          </w:p>
        </w:tc>
        <w:tc>
          <w:tcPr>
            <w:tcW w:w="1982" w:type="dxa"/>
            <w:tcBorders>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r>
          </w:p>
        </w:tc>
        <w:tc>
          <w:tcPr>
            <w:tcW w:w="718" w:type="dxa"/>
            <w:tcBorders>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r>
          </w:p>
        </w:tc>
        <w:tc>
          <w:tcPr>
            <w:tcW w:w="3169" w:type="dxa"/>
            <w:tcBorders>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r>
          </w:p>
        </w:tc>
      </w:tr>
      <w:tr>
        <w:trPr/>
        <w:tc>
          <w:tcPr>
            <w:tcW w:w="3058" w:type="dxa"/>
            <w:tcBorders>
              <w:top w:val="single" w:sz="4" w:space="0" w:color="000000"/>
              <w:bottom w:val="single" w:sz="4" w:space="0" w:color="000000"/>
            </w:tcBorders>
            <w:shd w:fill="auto" w:val="clear"/>
            <w:vAlign w:val="bottom"/>
          </w:tcPr>
          <w:p>
            <w:pPr>
              <w:pStyle w:val="Normal"/>
              <w:jc w:val="center"/>
              <w:rPr>
                <w:sz w:val="26"/>
                <w:szCs w:val="26"/>
              </w:rPr>
            </w:pPr>
            <w:r>
              <w:rPr>
                <w:sz w:val="26"/>
                <w:szCs w:val="26"/>
              </w:rPr>
              <w:t>(дата)</w:t>
            </w:r>
          </w:p>
        </w:tc>
        <w:tc>
          <w:tcPr>
            <w:tcW w:w="718" w:type="dxa"/>
            <w:tcBorders>
              <w:top w:val="single" w:sz="4" w:space="0" w:color="000000"/>
              <w:bottom w:val="single" w:sz="4" w:space="0" w:color="000000"/>
            </w:tcBorders>
            <w:shd w:fill="auto" w:val="clear"/>
            <w:vAlign w:val="bottom"/>
          </w:tcPr>
          <w:p>
            <w:pPr>
              <w:pStyle w:val="Normal"/>
              <w:jc w:val="center"/>
              <w:rPr>
                <w:sz w:val="26"/>
                <w:szCs w:val="26"/>
              </w:rPr>
            </w:pPr>
            <w:r>
              <w:rPr>
                <w:sz w:val="26"/>
                <w:szCs w:val="26"/>
              </w:rPr>
            </w:r>
          </w:p>
        </w:tc>
        <w:tc>
          <w:tcPr>
            <w:tcW w:w="1982" w:type="dxa"/>
            <w:tcBorders>
              <w:top w:val="single" w:sz="4" w:space="0" w:color="000000"/>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t>(подпись)</w:t>
            </w:r>
          </w:p>
        </w:tc>
        <w:tc>
          <w:tcPr>
            <w:tcW w:w="718" w:type="dxa"/>
            <w:tcBorders>
              <w:top w:val="single" w:sz="4" w:space="0" w:color="000000"/>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r>
          </w:p>
        </w:tc>
        <w:tc>
          <w:tcPr>
            <w:tcW w:w="3169" w:type="dxa"/>
            <w:tcBorders>
              <w:top w:val="single" w:sz="4" w:space="0" w:color="000000"/>
              <w:bottom w:val="single" w:sz="4" w:space="0" w:color="000000"/>
            </w:tcBorders>
            <w:shd w:fill="auto" w:val="clear"/>
            <w:tcMar>
              <w:left w:w="108" w:type="dxa"/>
              <w:right w:w="108" w:type="dxa"/>
            </w:tcMar>
            <w:vAlign w:val="bottom"/>
          </w:tcPr>
          <w:p>
            <w:pPr>
              <w:pStyle w:val="Normal"/>
              <w:jc w:val="center"/>
              <w:rPr>
                <w:sz w:val="26"/>
                <w:szCs w:val="26"/>
              </w:rPr>
            </w:pPr>
            <w:r>
              <w:rPr>
                <w:sz w:val="26"/>
                <w:szCs w:val="26"/>
              </w:rPr>
              <w:t>(Фамилия И.О. заявителя)</w:t>
            </w:r>
          </w:p>
        </w:tc>
      </w:tr>
    </w:tbl>
    <w:p>
      <w:pPr>
        <w:pStyle w:val="Normal"/>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tbl>
      <w:tblPr>
        <w:tblStyle w:val="af6"/>
        <w:tblW w:w="9614" w:type="dxa"/>
        <w:jc w:val="right"/>
        <w:tblInd w:w="0" w:type="dxa"/>
        <w:tblLayout w:type="fixed"/>
        <w:tblCellMar>
          <w:top w:w="0" w:type="dxa"/>
          <w:left w:w="118" w:type="dxa"/>
          <w:bottom w:w="0" w:type="dxa"/>
          <w:right w:w="108" w:type="dxa"/>
        </w:tblCellMar>
        <w:tblLook w:firstRow="1" w:noVBand="1" w:lastRow="0" w:firstColumn="1" w:lastColumn="0" w:noHBand="0" w:val="04a0"/>
      </w:tblPr>
      <w:tblGrid>
        <w:gridCol w:w="4693"/>
        <w:gridCol w:w="4920"/>
      </w:tblGrid>
      <w:tr>
        <w:trPr/>
        <w:tc>
          <w:tcPr>
            <w:tcW w:w="4693" w:type="dxa"/>
            <w:tcBorders>
              <w:top w:val="nil"/>
              <w:left w:val="nil"/>
              <w:bottom w:val="nil"/>
              <w:right w:val="nil"/>
            </w:tcBorders>
            <w:shd w:fill="auto" w:val="clear"/>
          </w:tcPr>
          <w:p>
            <w:pPr>
              <w:pStyle w:val="Normal"/>
              <w:spacing w:before="0" w:after="0"/>
              <w:ind w:hanging="0" w:right="612"/>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0" w:type="dxa"/>
            <w:tcBorders>
              <w:top w:val="nil"/>
              <w:left w:val="nil"/>
              <w:bottom w:val="nil"/>
              <w:right w:val="nil"/>
            </w:tcBorders>
            <w:shd w:fill="auto" w:val="clear"/>
          </w:tcPr>
          <w:p>
            <w:pPr>
              <w:pStyle w:val="Normal"/>
              <w:spacing w:before="0" w:after="0"/>
              <w:jc w:val="center"/>
              <w:rPr>
                <w:rFonts w:ascii="Times New Roman" w:hAnsi="Times New Roman" w:cs="Times New Roman"/>
                <w:bCs/>
                <w:color w:themeColor="text1" w:val="000000"/>
                <w:sz w:val="28"/>
                <w:szCs w:val="28"/>
              </w:rPr>
            </w:pPr>
            <w:r>
              <w:rPr>
                <w:rFonts w:eastAsia="Calibri" w:cs="Times New Roman" w:ascii="Calibri" w:hAnsi="Calibri" w:eastAsiaTheme="minorHAnsi"/>
                <w:bCs/>
                <w:color w:themeColor="text1" w:val="000000"/>
                <w:sz w:val="28"/>
                <w:szCs w:val="28"/>
                <w:lang w:eastAsia="en-US"/>
              </w:rPr>
              <w:t>ПРИЛОЖЕНИЕ № 2</w:t>
            </w:r>
          </w:p>
          <w:p>
            <w:pPr>
              <w:pStyle w:val="Normal"/>
              <w:spacing w:before="0" w:after="0"/>
              <w:jc w:val="both"/>
              <w:rPr>
                <w:rFonts w:ascii="Times New Roman" w:hAnsi="Times New Roman"/>
              </w:rPr>
            </w:pPr>
            <w:r>
              <w:rPr>
                <w:rFonts w:eastAsia="Calibri" w:cs="Times New Roman" w:ascii="Calibri" w:hAnsi="Calibri" w:eastAsiaTheme="minorHAnsi"/>
                <w:bCs/>
                <w:color w:themeColor="text1" w:val="000000"/>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Times New Roman" w:ascii="Calibri" w:hAnsi="Calibri" w:eastAsiaTheme="minorHAnsi"/>
                <w:color w:themeColor="text1" w:val="000000"/>
                <w:sz w:val="28"/>
                <w:szCs w:val="28"/>
                <w:lang w:eastAsia="en-US"/>
              </w:rPr>
              <w:t xml:space="preserve"> </w:t>
            </w:r>
            <w:r>
              <w:rPr>
                <w:rFonts w:eastAsia="Calibri" w:cs="Times New Roman" w:ascii="Calibri" w:hAnsi="Calibri" w:eastAsiaTheme="minorHAnsi"/>
                <w:bCs/>
                <w:color w:themeColor="text1" w:val="000000"/>
                <w:sz w:val="28"/>
                <w:szCs w:val="28"/>
                <w:lang w:eastAsia="en-US"/>
              </w:rPr>
              <w:t xml:space="preserve">муниципальной услуги </w:t>
            </w:r>
            <w:r>
              <w:rPr>
                <w:rFonts w:eastAsia="Calibri" w:cs="Times New Roman" w:ascii="Calibri" w:hAnsi="Calibri" w:eastAsiaTheme="minorHAnsi"/>
                <w:color w:themeColor="text1" w:val="000000"/>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before="0" w:after="0"/>
              <w:ind w:hanging="0" w:right="612"/>
              <w:jc w:val="center"/>
              <w:rPr>
                <w:rFonts w:ascii="Times New Roman" w:hAnsi="Times New Roman" w:eastAsia="Calibri" w:cs="Times New Roman"/>
                <w:bCs/>
                <w:color w:themeColor="text1" w:val="000000"/>
                <w:sz w:val="28"/>
                <w:szCs w:val="28"/>
                <w:lang w:eastAsia="en-US"/>
              </w:rPr>
            </w:pPr>
            <w:r>
              <w:rPr>
                <w:rFonts w:eastAsia="Calibri" w:cs="Times New Roman"/>
                <w:bCs/>
                <w:color w:themeColor="text1" w:val="000000"/>
                <w:sz w:val="28"/>
                <w:szCs w:val="28"/>
                <w:lang w:eastAsia="en-US"/>
              </w:rPr>
            </w:r>
          </w:p>
        </w:tc>
      </w:tr>
    </w:tbl>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r>
    </w:p>
    <w:p>
      <w:pPr>
        <w:pStyle w:val="Normal"/>
        <w:jc w:val="center"/>
        <w:rPr>
          <w:color w:themeColor="text1" w:val="000000"/>
          <w:sz w:val="28"/>
          <w:szCs w:val="28"/>
        </w:rPr>
      </w:pPr>
      <w:r>
        <w:rPr>
          <w:color w:themeColor="text1" w:val="000000"/>
          <w:sz w:val="28"/>
          <w:szCs w:val="28"/>
        </w:rPr>
        <w:t>ОБРАЗЕЦ ЗАПОЛНЕНИЯ ЗАЯВЛЕНИЯ</w:t>
      </w:r>
    </w:p>
    <w:p>
      <w:pPr>
        <w:pStyle w:val="Normal"/>
        <w:jc w:val="center"/>
        <w:rPr>
          <w:color w:themeColor="text1" w:val="000000"/>
          <w:sz w:val="28"/>
          <w:szCs w:val="28"/>
        </w:rPr>
      </w:pPr>
      <w:r>
        <w:rPr>
          <w:color w:themeColor="text1" w:val="000000"/>
          <w:sz w:val="28"/>
          <w:szCs w:val="28"/>
        </w:rPr>
      </w:r>
    </w:p>
    <w:p>
      <w:pPr>
        <w:pStyle w:val="Normal"/>
        <w:ind w:hanging="0" w:left="4536"/>
        <w:jc w:val="both"/>
        <w:rPr/>
      </w:pPr>
      <w:r>
        <w:rPr>
          <w:sz w:val="28"/>
          <w:szCs w:val="28"/>
          <w:lang w:eastAsia="en-US"/>
        </w:rPr>
        <w:t>Главе</w:t>
      </w:r>
    </w:p>
    <w:p>
      <w:pPr>
        <w:pStyle w:val="Normal"/>
        <w:ind w:hanging="0" w:left="4536"/>
        <w:jc w:val="both"/>
        <w:rPr/>
      </w:pPr>
      <w:r>
        <w:rPr>
          <w:sz w:val="28"/>
          <w:szCs w:val="28"/>
          <w:lang w:eastAsia="en-US"/>
        </w:rPr>
        <w:t>муниципального образования Кореновский район</w:t>
      </w:r>
    </w:p>
    <w:p>
      <w:pPr>
        <w:pStyle w:val="Normal"/>
        <w:ind w:hanging="0" w:left="4536"/>
        <w:jc w:val="both"/>
        <w:rPr/>
      </w:pPr>
      <w:r>
        <w:rPr>
          <w:sz w:val="28"/>
          <w:szCs w:val="28"/>
          <w:lang w:eastAsia="en-US"/>
        </w:rPr>
        <w:t>С.А. Голобородько</w:t>
      </w:r>
    </w:p>
    <w:p>
      <w:pPr>
        <w:pStyle w:val="Normal"/>
        <w:ind w:hanging="0" w:left="4536"/>
        <w:jc w:val="both"/>
        <w:rPr/>
      </w:pPr>
      <w:r>
        <w:rPr>
          <w:sz w:val="28"/>
          <w:szCs w:val="28"/>
          <w:lang w:eastAsia="en-US"/>
        </w:rPr>
        <w:t>от Иванова Ивана Ивановича, паспорт                 03 00 №374029выдан Кореновским РОВД, 17.06.2005 года, зарегистрирован по адресу: Кореновский район, ст. Раздольная, ул. Солнечная, 1</w:t>
      </w:r>
    </w:p>
    <w:p>
      <w:pPr>
        <w:pStyle w:val="Normal"/>
        <w:ind w:hanging="0" w:left="4536"/>
        <w:jc w:val="both"/>
        <w:rPr/>
      </w:pPr>
      <w:r>
        <w:rPr>
          <w:sz w:val="28"/>
          <w:szCs w:val="28"/>
          <w:lang w:eastAsia="en-US"/>
        </w:rPr>
        <w:t>телефон 3-59-58</w:t>
      </w:r>
    </w:p>
    <w:p>
      <w:pPr>
        <w:pStyle w:val="Normal"/>
        <w:ind w:firstLine="709"/>
        <w:jc w:val="center"/>
        <w:rPr>
          <w:sz w:val="28"/>
          <w:szCs w:val="28"/>
          <w:lang w:eastAsia="en-US"/>
        </w:rPr>
      </w:pPr>
      <w:r>
        <w:rPr>
          <w:sz w:val="28"/>
          <w:szCs w:val="28"/>
          <w:lang w:eastAsia="en-US"/>
        </w:rPr>
      </w:r>
    </w:p>
    <w:p>
      <w:pPr>
        <w:pStyle w:val="Normal"/>
        <w:jc w:val="center"/>
        <w:rPr>
          <w:sz w:val="28"/>
          <w:szCs w:val="28"/>
          <w:lang w:eastAsia="en-US"/>
        </w:rPr>
      </w:pPr>
      <w:r>
        <w:rPr>
          <w:sz w:val="28"/>
          <w:szCs w:val="28"/>
          <w:lang w:eastAsia="en-US"/>
        </w:rPr>
        <w:t>Заявление.</w:t>
      </w:r>
    </w:p>
    <w:p>
      <w:pPr>
        <w:pStyle w:val="Normal"/>
        <w:ind w:firstLine="709"/>
        <w:jc w:val="center"/>
        <w:rPr>
          <w:sz w:val="28"/>
          <w:szCs w:val="28"/>
          <w:lang w:eastAsia="en-US"/>
        </w:rPr>
      </w:pPr>
      <w:r>
        <w:rPr>
          <w:sz w:val="28"/>
          <w:szCs w:val="28"/>
          <w:lang w:eastAsia="en-US"/>
        </w:rPr>
      </w:r>
    </w:p>
    <w:p>
      <w:pPr>
        <w:pStyle w:val="Normal"/>
        <w:ind w:firstLine="709"/>
        <w:jc w:val="both"/>
        <w:rPr/>
      </w:pPr>
      <w:r>
        <w:rPr>
          <w:sz w:val="28"/>
          <w:szCs w:val="28"/>
          <w:lang w:eastAsia="en-US"/>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площадью 400 кв.м. с кадастровым номером 23:12:1001004:333, расположенного по адресу: Российская Федерация, Краснодарский край, Кореновский район, станица Раздольная, улица Солнечная, 1 на -«магазины».</w:t>
      </w:r>
    </w:p>
    <w:p>
      <w:pPr>
        <w:pStyle w:val="Normal"/>
        <w:ind w:firstLine="709"/>
        <w:jc w:val="both"/>
        <w:rPr>
          <w:sz w:val="28"/>
          <w:szCs w:val="28"/>
          <w:lang w:eastAsia="en-US"/>
        </w:rPr>
      </w:pPr>
      <w:r>
        <w:rPr>
          <w:sz w:val="28"/>
          <w:szCs w:val="28"/>
          <w:lang w:eastAsia="en-US"/>
        </w:rPr>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sz w:val="28"/>
          <w:szCs w:val="28"/>
          <w:lang w:eastAsia="en-US"/>
        </w:rPr>
      </w:pPr>
      <w:r>
        <w:rPr>
          <w:sz w:val="28"/>
          <w:szCs w:val="28"/>
          <w:lang w:eastAsia="en-US"/>
        </w:rPr>
        <w:t>С пунктом 10 статьи 39 Градостроительного кодекса Российской Федерации ознакомлен и согласен.</w:t>
      </w:r>
    </w:p>
    <w:p>
      <w:pPr>
        <w:pStyle w:val="Normal"/>
        <w:ind w:firstLine="709"/>
        <w:jc w:val="both"/>
        <w:rPr>
          <w:sz w:val="28"/>
          <w:szCs w:val="28"/>
          <w:lang w:eastAsia="en-US"/>
        </w:rPr>
      </w:pPr>
      <w:r>
        <w:rPr>
          <w:sz w:val="28"/>
          <w:szCs w:val="28"/>
          <w:lang w:eastAsia="en-US"/>
        </w:rPr>
      </w:r>
    </w:p>
    <w:p>
      <w:pPr>
        <w:pStyle w:val="Normal"/>
        <w:shd w:val="clear" w:color="auto" w:fill="FFFFFF" w:themeFill="background1"/>
        <w:ind w:firstLine="709"/>
        <w:jc w:val="both"/>
        <w:rPr>
          <w:sz w:val="28"/>
          <w:szCs w:val="28"/>
          <w:lang w:eastAsia="en-US"/>
        </w:rPr>
      </w:pPr>
      <w:r>
        <w:rPr>
          <w:sz w:val="28"/>
          <w:szCs w:val="28"/>
          <w:lang w:eastAsia="en-US"/>
        </w:rPr>
        <w:t>К заявлению прилагаю: 15 л. в 1 экз.</w:t>
      </w:r>
    </w:p>
    <w:p>
      <w:pPr>
        <w:pStyle w:val="Normal"/>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t>Приложение:</w:t>
      </w:r>
    </w:p>
    <w:p>
      <w:pPr>
        <w:pStyle w:val="ConsPlusNonformat"/>
        <w:numPr>
          <w:ilvl w:val="0"/>
          <w:numId w:val="1"/>
        </w:numPr>
        <w:ind w:hanging="357" w:left="1066"/>
        <w:jc w:val="both"/>
        <w:rPr>
          <w:rFonts w:ascii="Times New Roman" w:hAnsi="Times New Roman" w:cs="Times New Roman"/>
          <w:sz w:val="28"/>
          <w:szCs w:val="28"/>
        </w:rPr>
      </w:pPr>
      <w:r>
        <w:rPr>
          <w:rFonts w:cs="Times New Roman" w:ascii="Times New Roman" w:hAnsi="Times New Roman"/>
          <w:sz w:val="28"/>
          <w:szCs w:val="28"/>
        </w:rPr>
        <w:t>копия паспорта заявителя;</w:t>
      </w:r>
    </w:p>
    <w:p>
      <w:pPr>
        <w:pStyle w:val="ConsPlusNonformat"/>
        <w:numPr>
          <w:ilvl w:val="0"/>
          <w:numId w:val="1"/>
        </w:numPr>
        <w:ind w:hanging="357" w:left="1066"/>
        <w:jc w:val="both"/>
        <w:rPr>
          <w:rFonts w:ascii="Times New Roman" w:hAnsi="Times New Roman" w:cs="Times New Roman"/>
          <w:sz w:val="28"/>
          <w:szCs w:val="28"/>
        </w:rPr>
      </w:pPr>
      <w:r>
        <w:rPr>
          <w:rFonts w:cs="Times New Roman" w:ascii="Times New Roman" w:hAnsi="Times New Roman"/>
          <w:color w:themeColor="text1" w:val="000000"/>
          <w:sz w:val="28"/>
          <w:szCs w:val="28"/>
        </w:rPr>
        <w:t xml:space="preserve">копия выписка </w:t>
      </w:r>
      <w:r>
        <w:rPr>
          <w:rFonts w:cs="Times New Roman" w:ascii="Times New Roman" w:hAnsi="Times New Roman"/>
          <w:sz w:val="28"/>
          <w:szCs w:val="28"/>
        </w:rPr>
        <w:t xml:space="preserve">из ЕГРН о правах </w:t>
      </w:r>
      <w:r>
        <w:rPr>
          <w:rFonts w:cs="Times New Roman" w:ascii="Times New Roman" w:hAnsi="Times New Roman"/>
          <w:color w:themeColor="text1" w:val="000000"/>
          <w:sz w:val="28"/>
          <w:szCs w:val="28"/>
        </w:rPr>
        <w:t>на объект недвижимого имущества;</w:t>
      </w:r>
    </w:p>
    <w:p>
      <w:pPr>
        <w:pStyle w:val="ConsPlusNonformat"/>
        <w:numPr>
          <w:ilvl w:val="0"/>
          <w:numId w:val="1"/>
        </w:numPr>
        <w:jc w:val="both"/>
        <w:rPr>
          <w:rFonts w:ascii="Times New Roman" w:hAnsi="Times New Roman" w:cs="Times New Roman"/>
          <w:sz w:val="28"/>
          <w:szCs w:val="28"/>
        </w:rPr>
      </w:pPr>
      <w:r>
        <w:rPr>
          <w:rFonts w:cs="Times New Roman" w:ascii="Times New Roman" w:hAnsi="Times New Roman"/>
          <w:sz w:val="28"/>
          <w:szCs w:val="28"/>
        </w:rPr>
        <w:t>обосновывающие материалы.</w:t>
      </w:r>
    </w:p>
    <w:p>
      <w:pPr>
        <w:pStyle w:val="ConsPlusNonformat"/>
        <w:ind w:hanging="0" w:left="1066"/>
        <w:jc w:val="both"/>
        <w:rPr>
          <w:rFonts w:ascii="Times New Roman" w:hAnsi="Times New Roman" w:cs="Times New Roman"/>
          <w:sz w:val="28"/>
          <w:szCs w:val="28"/>
        </w:rPr>
      </w:pPr>
      <w:r>
        <w:rPr>
          <w:rFonts w:cs="Times New Roman" w:ascii="Times New Roman" w:hAnsi="Times New Roman"/>
          <w:sz w:val="28"/>
          <w:szCs w:val="28"/>
        </w:rPr>
      </w:r>
    </w:p>
    <w:tbl>
      <w:tblPr>
        <w:tblStyle w:val="af6"/>
        <w:tblW w:w="9645" w:type="dxa"/>
        <w:jc w:val="left"/>
        <w:tblInd w:w="0" w:type="dxa"/>
        <w:tblLayout w:type="fixed"/>
        <w:tblCellMar>
          <w:top w:w="0" w:type="dxa"/>
          <w:left w:w="10" w:type="dxa"/>
          <w:bottom w:w="0" w:type="dxa"/>
          <w:right w:w="57" w:type="dxa"/>
        </w:tblCellMar>
        <w:tblLook w:firstRow="1" w:noVBand="0" w:lastRow="1" w:firstColumn="1" w:lastColumn="1" w:noHBand="0" w:val="01e0"/>
      </w:tblPr>
      <w:tblGrid>
        <w:gridCol w:w="3058"/>
        <w:gridCol w:w="718"/>
        <w:gridCol w:w="1982"/>
        <w:gridCol w:w="718"/>
        <w:gridCol w:w="3169"/>
      </w:tblGrid>
      <w:tr>
        <w:trPr/>
        <w:tc>
          <w:tcPr>
            <w:tcW w:w="3058" w:type="dxa"/>
            <w:tcBorders>
              <w:top w:val="nil"/>
              <w:left w:val="nil"/>
              <w:right w:val="nil"/>
            </w:tcBorders>
            <w:shd w:fill="auto" w:val="clear"/>
            <w:vAlign w:val="bottom"/>
          </w:tcPr>
          <w:p>
            <w:pPr>
              <w:pStyle w:val="Normal"/>
              <w:spacing w:before="12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19.02.2020 года</w:t>
            </w:r>
          </w:p>
        </w:tc>
        <w:tc>
          <w:tcPr>
            <w:tcW w:w="718" w:type="dxa"/>
            <w:tcBorders>
              <w:top w:val="nil"/>
              <w:left w:val="nil"/>
              <w:bottom w:val="nil"/>
              <w:right w:val="nil"/>
            </w:tcBorders>
            <w:shd w:fill="auto" w:val="clear"/>
            <w:vAlign w:val="bottom"/>
          </w:tcPr>
          <w:p>
            <w:pPr>
              <w:pStyle w:val="Normal"/>
              <w:spacing w:before="12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2" w:type="dxa"/>
            <w:tcBorders>
              <w:top w:val="nil"/>
              <w:left w:val="nil"/>
              <w:right w:val="nil"/>
            </w:tcBorders>
            <w:shd w:fill="auto" w:val="clear"/>
            <w:tcMar>
              <w:left w:w="108" w:type="dxa"/>
              <w:right w:w="108" w:type="dxa"/>
            </w:tcMar>
            <w:vAlign w:val="bottom"/>
          </w:tcPr>
          <w:p>
            <w:pPr>
              <w:pStyle w:val="Normal"/>
              <w:spacing w:before="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3169" w:type="dxa"/>
            <w:tcBorders>
              <w:top w:val="nil"/>
              <w:left w:val="nil"/>
              <w:right w:val="nil"/>
            </w:tcBorders>
            <w:shd w:fill="auto" w:val="clear"/>
            <w:tcMar>
              <w:left w:w="108" w:type="dxa"/>
              <w:right w:w="108" w:type="dxa"/>
            </w:tcMar>
            <w:vAlign w:val="bottom"/>
          </w:tcPr>
          <w:p>
            <w:pPr>
              <w:pStyle w:val="Normal"/>
              <w:spacing w:before="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Иванов И.И.</w:t>
            </w:r>
          </w:p>
        </w:tc>
      </w:tr>
      <w:tr>
        <w:trPr/>
        <w:tc>
          <w:tcPr>
            <w:tcW w:w="3058" w:type="dxa"/>
            <w:tcBorders>
              <w:top w:val="nil"/>
              <w:left w:val="nil"/>
              <w:bottom w:val="nil"/>
              <w:right w:val="nil"/>
            </w:tcBorders>
            <w:shd w:fill="auto" w:val="clear"/>
            <w:vAlign w:val="bottom"/>
          </w:tcPr>
          <w:p>
            <w:pPr>
              <w:pStyle w:val="Normal"/>
              <w:spacing w:before="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(дата)</w:t>
            </w:r>
          </w:p>
        </w:tc>
        <w:tc>
          <w:tcPr>
            <w:tcW w:w="718" w:type="dxa"/>
            <w:tcBorders>
              <w:top w:val="nil"/>
              <w:left w:val="nil"/>
              <w:bottom w:val="nil"/>
              <w:right w:val="nil"/>
            </w:tcBorders>
            <w:shd w:fill="auto" w:val="clear"/>
            <w:vAlign w:val="bottom"/>
          </w:tcPr>
          <w:p>
            <w:pPr>
              <w:pStyle w:val="Normal"/>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2" w:type="dxa"/>
            <w:tcBorders>
              <w:top w:val="nil"/>
              <w:left w:val="nil"/>
              <w:bottom w:val="nil"/>
              <w:right w:val="nil"/>
            </w:tcBorders>
            <w:shd w:fill="auto" w:val="clear"/>
            <w:tcMar>
              <w:left w:w="108" w:type="dxa"/>
              <w:right w:w="108" w:type="dxa"/>
            </w:tcMar>
            <w:vAlign w:val="bottom"/>
          </w:tcPr>
          <w:p>
            <w:pPr>
              <w:pStyle w:val="Normal"/>
              <w:spacing w:before="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spacing w:before="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3169" w:type="dxa"/>
            <w:tcBorders>
              <w:top w:val="nil"/>
              <w:left w:val="nil"/>
              <w:bottom w:val="nil"/>
              <w:right w:val="nil"/>
            </w:tcBorders>
            <w:shd w:fill="auto" w:val="clear"/>
            <w:tcMar>
              <w:left w:w="108" w:type="dxa"/>
              <w:right w:w="108" w:type="dxa"/>
            </w:tcMar>
            <w:vAlign w:val="bottom"/>
          </w:tcPr>
          <w:p>
            <w:pPr>
              <w:pStyle w:val="Normal"/>
              <w:spacing w:before="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(Фамилия И.О. заявителя)</w:t>
            </w:r>
          </w:p>
        </w:tc>
      </w:tr>
    </w:tbl>
    <w:p>
      <w:pPr>
        <w:pStyle w:val="Normal"/>
        <w:ind w:firstLine="709"/>
        <w:jc w:val="center"/>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bookmarkStart w:id="35" w:name="_GoBack"/>
      <w:bookmarkStart w:id="36" w:name="_GoBack"/>
      <w:bookmarkEnd w:id="36"/>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tbl>
      <w:tblPr>
        <w:tblStyle w:val="af6"/>
        <w:tblW w:w="9599" w:type="dxa"/>
        <w:jc w:val="right"/>
        <w:tblInd w:w="0" w:type="dxa"/>
        <w:tblLayout w:type="fixed"/>
        <w:tblCellMar>
          <w:top w:w="0" w:type="dxa"/>
          <w:left w:w="118" w:type="dxa"/>
          <w:bottom w:w="0" w:type="dxa"/>
          <w:right w:w="108" w:type="dxa"/>
        </w:tblCellMar>
        <w:tblLook w:firstRow="1" w:noVBand="1" w:lastRow="0" w:firstColumn="1" w:lastColumn="0" w:noHBand="0" w:val="04a0"/>
      </w:tblPr>
      <w:tblGrid>
        <w:gridCol w:w="4678"/>
        <w:gridCol w:w="4920"/>
      </w:tblGrid>
      <w:tr>
        <w:trPr/>
        <w:tc>
          <w:tcPr>
            <w:tcW w:w="4678" w:type="dxa"/>
            <w:tcBorders>
              <w:top w:val="nil"/>
              <w:left w:val="nil"/>
              <w:bottom w:val="nil"/>
              <w:right w:val="nil"/>
            </w:tcBorders>
            <w:shd w:fill="auto" w:val="clear"/>
          </w:tcPr>
          <w:p>
            <w:pPr>
              <w:pStyle w:val="Normal"/>
              <w:spacing w:before="0" w:after="0"/>
              <w:ind w:hanging="0" w:right="612"/>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0" w:type="dxa"/>
            <w:tcBorders>
              <w:top w:val="nil"/>
              <w:left w:val="nil"/>
              <w:bottom w:val="nil"/>
              <w:right w:val="nil"/>
            </w:tcBorders>
            <w:shd w:fill="auto" w:val="clear"/>
          </w:tcPr>
          <w:p>
            <w:pPr>
              <w:pStyle w:val="Normal"/>
              <w:spacing w:before="0" w:after="0"/>
              <w:jc w:val="center"/>
              <w:rPr>
                <w:rFonts w:ascii="Times New Roman" w:hAnsi="Times New Roman" w:cs="Times New Roman"/>
                <w:bCs/>
                <w:color w:themeColor="text1" w:val="000000"/>
                <w:sz w:val="28"/>
                <w:szCs w:val="28"/>
              </w:rPr>
            </w:pPr>
            <w:r>
              <w:rPr>
                <w:rFonts w:eastAsia="Calibri" w:cs="Times New Roman" w:ascii="Calibri" w:hAnsi="Calibri" w:eastAsiaTheme="minorHAnsi"/>
                <w:bCs/>
                <w:color w:themeColor="text1" w:val="000000"/>
                <w:sz w:val="28"/>
                <w:szCs w:val="28"/>
                <w:lang w:eastAsia="en-US"/>
              </w:rPr>
              <w:t>ПРИЛОЖЕНИЕ № 3</w:t>
            </w:r>
          </w:p>
          <w:p>
            <w:pPr>
              <w:pStyle w:val="Normal"/>
              <w:spacing w:before="0" w:after="0"/>
              <w:jc w:val="both"/>
              <w:rPr>
                <w:rFonts w:ascii="Times New Roman" w:hAnsi="Times New Roman"/>
              </w:rPr>
            </w:pPr>
            <w:r>
              <w:rPr>
                <w:rFonts w:eastAsia="Calibri" w:cs="Times New Roman" w:ascii="Calibri" w:hAnsi="Calibri" w:eastAsiaTheme="minorHAnsi"/>
                <w:bCs/>
                <w:color w:themeColor="text1" w:val="000000"/>
                <w:sz w:val="28"/>
                <w:szCs w:val="28"/>
                <w:lang w:eastAsia="en-US"/>
              </w:rPr>
              <w:t xml:space="preserve">к административному регламенту предоставления администрацией </w:t>
            </w:r>
            <w:bookmarkStart w:id="37" w:name="__DdeLink__2831_3689176361"/>
            <w:r>
              <w:rPr>
                <w:rFonts w:eastAsia="Calibri" w:cs="Times New Roman" w:ascii="Calibri" w:hAnsi="Calibri" w:eastAsiaTheme="minorHAnsi"/>
                <w:bCs/>
                <w:color w:themeColor="text1" w:val="000000"/>
                <w:sz w:val="28"/>
                <w:szCs w:val="28"/>
                <w:lang w:eastAsia="en-US"/>
              </w:rPr>
              <w:t>муниципального образования Кореновский район</w:t>
            </w:r>
            <w:bookmarkEnd w:id="37"/>
            <w:r>
              <w:rPr>
                <w:rFonts w:eastAsia="Calibri" w:cs="Times New Roman" w:ascii="Calibri" w:hAnsi="Calibri" w:eastAsiaTheme="minorHAnsi"/>
                <w:color w:themeColor="text1" w:val="000000"/>
                <w:sz w:val="28"/>
                <w:szCs w:val="28"/>
                <w:lang w:eastAsia="en-US"/>
              </w:rPr>
              <w:t xml:space="preserve"> </w:t>
            </w:r>
            <w:r>
              <w:rPr>
                <w:rFonts w:eastAsia="Calibri" w:cs="Times New Roman" w:ascii="Calibri" w:hAnsi="Calibri" w:eastAsiaTheme="minorHAnsi"/>
                <w:bCs/>
                <w:color w:themeColor="text1" w:val="000000"/>
                <w:sz w:val="28"/>
                <w:szCs w:val="28"/>
                <w:lang w:eastAsia="en-US"/>
              </w:rPr>
              <w:t xml:space="preserve">муниципальной услуги </w:t>
            </w:r>
            <w:r>
              <w:rPr>
                <w:rFonts w:eastAsia="Calibri" w:cs="Times New Roman" w:ascii="Calibri" w:hAnsi="Calibri" w:eastAsiaTheme="minorHAnsi"/>
                <w:color w:themeColor="text1" w:val="000000"/>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before="0" w:after="0"/>
              <w:ind w:hanging="0" w:right="612"/>
              <w:jc w:val="center"/>
              <w:rPr>
                <w:rFonts w:ascii="Calibri" w:hAnsi="Calibri" w:eastAsia="Calibri" w:cs="Times New Roman"/>
                <w:bCs/>
                <w:color w:themeColor="text1" w:val="000000"/>
                <w:sz w:val="28"/>
                <w:szCs w:val="28"/>
                <w:lang w:eastAsia="en-US"/>
              </w:rPr>
            </w:pPr>
            <w:r>
              <w:rPr>
                <w:rFonts w:eastAsia="Calibri" w:cs="Times New Roman" w:ascii="Calibri" w:hAnsi="Calibri"/>
                <w:bCs/>
                <w:color w:themeColor="text1" w:val="000000"/>
                <w:sz w:val="28"/>
                <w:szCs w:val="28"/>
                <w:lang w:eastAsia="en-US"/>
              </w:rPr>
            </w:r>
          </w:p>
        </w:tc>
      </w:tr>
    </w:tbl>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t>РАСПИСКА</w:t>
      </w:r>
    </w:p>
    <w:p>
      <w:pPr>
        <w:pStyle w:val="Normal"/>
        <w:jc w:val="center"/>
        <w:rPr>
          <w:rFonts w:eastAsia="Calibri" w:eastAsiaTheme="minorHAnsi"/>
          <w:sz w:val="28"/>
          <w:szCs w:val="28"/>
          <w:lang w:eastAsia="en-US"/>
        </w:rPr>
      </w:pPr>
      <w:r>
        <w:rPr>
          <w:rFonts w:eastAsia="Calibri" w:eastAsiaTheme="minorHAnsi"/>
          <w:sz w:val="28"/>
          <w:szCs w:val="28"/>
          <w:lang w:eastAsia="en-US"/>
        </w:rPr>
        <w:t xml:space="preserve">в получении Заявителем документов от уполномоченного органа </w:t>
      </w:r>
    </w:p>
    <w:p>
      <w:pPr>
        <w:pStyle w:val="Normal"/>
        <w:ind w:firstLine="851"/>
        <w:rPr>
          <w:rFonts w:eastAsia="Calibri" w:eastAsiaTheme="minorHAnsi"/>
          <w:sz w:val="28"/>
          <w:szCs w:val="28"/>
          <w:lang w:eastAsia="en-US"/>
        </w:rPr>
      </w:pPr>
      <w:r>
        <w:rPr>
          <w:rFonts w:eastAsia="Calibri" w:eastAsiaTheme="minorHAnsi"/>
          <w:sz w:val="28"/>
          <w:szCs w:val="2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Я, ______________________________________________,</w:t>
      </w:r>
    </w:p>
    <w:p>
      <w:pPr>
        <w:pStyle w:val="Normal"/>
        <w:ind w:firstLine="851"/>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(фамилия, имя, отчество полностью)</w:t>
      </w:r>
    </w:p>
    <w:p>
      <w:pPr>
        <w:pStyle w:val="Normal"/>
        <w:rPr>
          <w:rFonts w:eastAsia="Calibri" w:eastAsiaTheme="minorHAnsi"/>
          <w:sz w:val="28"/>
          <w:szCs w:val="28"/>
          <w:lang w:eastAsia="en-US"/>
        </w:rPr>
      </w:pPr>
      <w:r>
        <w:rPr>
          <w:rFonts w:eastAsia="Calibri" w:eastAsiaTheme="minorHAnsi"/>
          <w:sz w:val="28"/>
          <w:szCs w:val="28"/>
          <w:lang w:eastAsia="en-US"/>
        </w:rPr>
        <w:t xml:space="preserve">документ, удостоверяющий личность </w:t>
      </w:r>
      <w:r>
        <w:rPr>
          <w:rFonts w:eastAsia="Calibri" w:eastAsiaTheme="minorHAnsi"/>
          <w:sz w:val="28"/>
          <w:szCs w:val="28"/>
          <w:u w:val="single"/>
          <w:lang w:eastAsia="en-US"/>
        </w:rPr>
        <w:t>__________________________</w:t>
      </w:r>
      <w:r>
        <w:rPr>
          <w:rFonts w:eastAsia="Calibri" w:eastAsiaTheme="minorHAnsi"/>
          <w:sz w:val="28"/>
          <w:szCs w:val="28"/>
          <w:lang w:eastAsia="en-US"/>
        </w:rPr>
        <w:t xml:space="preserve">, </w:t>
      </w:r>
    </w:p>
    <w:p>
      <w:pPr>
        <w:pStyle w:val="Normal"/>
        <w:rPr>
          <w:rFonts w:eastAsia="Calibri" w:eastAsiaTheme="minorHAnsi"/>
          <w:sz w:val="28"/>
          <w:szCs w:val="28"/>
          <w:lang w:eastAsia="en-US"/>
        </w:rPr>
      </w:pPr>
      <w:r>
        <w:rPr>
          <w:rFonts w:eastAsia="Calibri" w:eastAsiaTheme="minorHAnsi"/>
          <w:sz w:val="28"/>
          <w:szCs w:val="28"/>
          <w:lang w:eastAsia="en-US"/>
        </w:rPr>
        <w:t>серия ______, номер __________, выдан ____________________________,</w:t>
      </w:r>
    </w:p>
    <w:p>
      <w:pPr>
        <w:pStyle w:val="Normal"/>
        <w:rPr>
          <w:rFonts w:eastAsia="Calibri" w:eastAsiaTheme="minorHAnsi"/>
          <w:sz w:val="28"/>
          <w:szCs w:val="28"/>
          <w:u w:val="single"/>
          <w:lang w:eastAsia="en-US"/>
        </w:rPr>
      </w:pPr>
      <w:r>
        <w:rPr>
          <w:rFonts w:eastAsia="Calibri" w:eastAsiaTheme="minorHAnsi"/>
          <w:sz w:val="28"/>
          <w:szCs w:val="28"/>
          <w:lang w:eastAsia="en-US"/>
        </w:rPr>
        <w:t>зарегистрированный(ая) по месту жительства по адресу: ___________________</w:t>
      </w:r>
    </w:p>
    <w:p>
      <w:pPr>
        <w:pStyle w:val="Normal"/>
        <w:rPr>
          <w:rFonts w:eastAsia="Calibri" w:eastAsiaTheme="minorHAnsi"/>
          <w:sz w:val="28"/>
          <w:szCs w:val="28"/>
          <w:lang w:eastAsia="en-US"/>
        </w:rPr>
      </w:pPr>
      <w:r>
        <w:rPr>
          <w:rFonts w:eastAsia="Calibri" w:eastAsiaTheme="minorHAnsi"/>
          <w:sz w:val="28"/>
          <w:szCs w:val="28"/>
          <w:lang w:eastAsia="en-US"/>
        </w:rPr>
        <w:t>«____» ___________ 20____ г. Получил (а) от уполномоченного органа следующие документы:</w:t>
      </w:r>
    </w:p>
    <w:tbl>
      <w:tblPr>
        <w:tblStyle w:val="13"/>
        <w:tblW w:w="9645" w:type="dxa"/>
        <w:jc w:val="left"/>
        <w:tblInd w:w="-6" w:type="dxa"/>
        <w:tblLayout w:type="fixed"/>
        <w:tblCellMar>
          <w:top w:w="0" w:type="dxa"/>
          <w:left w:w="108" w:type="dxa"/>
          <w:bottom w:w="0" w:type="dxa"/>
          <w:right w:w="108" w:type="dxa"/>
        </w:tblCellMar>
        <w:tblLook w:firstRow="1" w:noVBand="1" w:lastRow="0" w:firstColumn="1" w:lastColumn="0" w:noHBand="0" w:val="04a0"/>
      </w:tblPr>
      <w:tblGrid>
        <w:gridCol w:w="687"/>
        <w:gridCol w:w="3826"/>
        <w:gridCol w:w="1125"/>
        <w:gridCol w:w="1005"/>
        <w:gridCol w:w="991"/>
        <w:gridCol w:w="840"/>
        <w:gridCol w:w="1170"/>
      </w:tblGrid>
      <w:tr>
        <w:trPr>
          <w:trHeight w:val="449" w:hRule="atLeast"/>
        </w:trPr>
        <w:tc>
          <w:tcPr>
            <w:tcW w:w="687" w:type="dxa"/>
            <w:vMerge w:val="restart"/>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 xml:space="preserve">№ </w:t>
            </w:r>
            <w:r>
              <w:rPr>
                <w:rFonts w:eastAsia="Calibri" w:cs="Times New Roman" w:eastAsiaTheme="minorHAnsi"/>
                <w:color w:val="auto"/>
                <w:kern w:val="0"/>
                <w:sz w:val="24"/>
                <w:szCs w:val="24"/>
                <w:lang w:val="ru-RU" w:eastAsia="en-US" w:bidi="ar-SA"/>
              </w:rPr>
              <w:t>п/п</w:t>
            </w:r>
          </w:p>
        </w:tc>
        <w:tc>
          <w:tcPr>
            <w:tcW w:w="3826" w:type="dxa"/>
            <w:vMerge w:val="restart"/>
            <w:tcBorders/>
            <w:shd w:fill="auto" w:val="clear"/>
          </w:tcPr>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Наименование и реквизиты документа</w:t>
            </w:r>
          </w:p>
        </w:tc>
        <w:tc>
          <w:tcPr>
            <w:tcW w:w="2130" w:type="dxa"/>
            <w:gridSpan w:val="2"/>
            <w:tcBorders/>
            <w:shd w:fill="auto" w:val="clear"/>
          </w:tcPr>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Кол-во экземпляров (шт.)</w:t>
            </w:r>
          </w:p>
        </w:tc>
        <w:tc>
          <w:tcPr>
            <w:tcW w:w="1831" w:type="dxa"/>
            <w:gridSpan w:val="2"/>
            <w:tcBorders/>
            <w:shd w:fill="auto" w:val="clear"/>
          </w:tcPr>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Кол-во листов (шт.)</w:t>
            </w:r>
          </w:p>
        </w:tc>
        <w:tc>
          <w:tcPr>
            <w:tcW w:w="1170" w:type="dxa"/>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Примечание</w:t>
            </w:r>
          </w:p>
        </w:tc>
      </w:tr>
      <w:tr>
        <w:trPr/>
        <w:tc>
          <w:tcPr>
            <w:tcW w:w="687" w:type="dxa"/>
            <w:vMerge w:val="continue"/>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3826" w:type="dxa"/>
            <w:vMerge w:val="continue"/>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125" w:type="dxa"/>
            <w:tcBorders/>
            <w:shd w:fill="auto" w:val="clear"/>
          </w:tcPr>
          <w:p>
            <w:pPr>
              <w:pStyle w:val="Normal"/>
              <w:widowControl/>
              <w:suppressAutoHyphens w:val="true"/>
              <w:spacing w:before="0" w:after="120"/>
              <w:ind w:hanging="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подлин</w:t>
            </w:r>
          </w:p>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ник</w:t>
            </w:r>
          </w:p>
        </w:tc>
        <w:tc>
          <w:tcPr>
            <w:tcW w:w="1005" w:type="dxa"/>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копия</w:t>
            </w:r>
          </w:p>
        </w:tc>
        <w:tc>
          <w:tcPr>
            <w:tcW w:w="991" w:type="dxa"/>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подлинник</w:t>
            </w:r>
          </w:p>
        </w:tc>
        <w:tc>
          <w:tcPr>
            <w:tcW w:w="840" w:type="dxa"/>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копия</w:t>
            </w:r>
          </w:p>
        </w:tc>
        <w:tc>
          <w:tcPr>
            <w:tcW w:w="1170"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r>
        <w:trPr>
          <w:trHeight w:val="369" w:hRule="atLeast"/>
        </w:trPr>
        <w:tc>
          <w:tcPr>
            <w:tcW w:w="687" w:type="dxa"/>
            <w:tcBorders/>
            <w:shd w:fill="auto" w:val="clear"/>
          </w:tcPr>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1</w:t>
            </w:r>
          </w:p>
        </w:tc>
        <w:tc>
          <w:tcPr>
            <w:tcW w:w="3826" w:type="dxa"/>
            <w:tcBorders/>
            <w:shd w:fill="auto" w:val="clear"/>
          </w:tcPr>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 xml:space="preserve">Постановление администрации муниципального образования Кореновский район </w:t>
            </w:r>
          </w:p>
          <w:p>
            <w:pPr>
              <w:pStyle w:val="Normal"/>
              <w:widowControl/>
              <w:suppressAutoHyphens w:val="true"/>
              <w:spacing w:before="0" w:after="120"/>
              <w:ind w:firstLine="210"/>
              <w:jc w:val="left"/>
              <w:rPr>
                <w:rFonts w:ascii="Times New Roman" w:hAnsi="Times New Roman"/>
                <w:color w:val="auto"/>
                <w:kern w:val="0"/>
                <w:sz w:val="24"/>
                <w:szCs w:val="24"/>
                <w:lang w:val="ru-RU" w:bidi="ar-SA"/>
              </w:rPr>
            </w:pPr>
            <w:r>
              <w:rPr>
                <w:rFonts w:eastAsia="Calibri" w:cs="Times New Roman" w:eastAsiaTheme="minorHAnsi"/>
                <w:color w:val="auto"/>
                <w:kern w:val="0"/>
                <w:sz w:val="24"/>
                <w:szCs w:val="24"/>
                <w:lang w:val="ru-RU" w:eastAsia="en-US" w:bidi="ar-SA"/>
              </w:rPr>
              <w:t xml:space="preserve">от _________________ года № _______ </w:t>
            </w:r>
          </w:p>
        </w:tc>
        <w:tc>
          <w:tcPr>
            <w:tcW w:w="1125"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005"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991"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840" w:type="dxa"/>
            <w:tcBorders/>
            <w:shd w:fill="auto" w:val="clear"/>
          </w:tcPr>
          <w:p>
            <w:pPr>
              <w:pStyle w:val="Normal"/>
              <w:widowControl/>
              <w:suppressAutoHyphens w:val="true"/>
              <w:spacing w:before="0" w:after="120"/>
              <w:ind w:firstLine="210"/>
              <w:jc w:val="left"/>
              <w:rPr>
                <w:rFonts w:ascii="Times New Roman" w:hAnsi="Times New Roman" w:cs="Times New Roman"/>
              </w:rPr>
            </w:pPr>
            <w:r>
              <w:rPr>
                <w:rFonts w:eastAsia="Calibri" w:cs="Times New Roman" w:eastAsiaTheme="minorHAnsi"/>
                <w:color w:val="auto"/>
                <w:kern w:val="0"/>
                <w:sz w:val="24"/>
                <w:szCs w:val="24"/>
                <w:lang w:val="ru-RU" w:eastAsia="en-US" w:bidi="ar-SA"/>
              </w:rPr>
              <w:t>1</w:t>
            </w:r>
          </w:p>
        </w:tc>
        <w:tc>
          <w:tcPr>
            <w:tcW w:w="1170"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bl>
    <w:p>
      <w:pPr>
        <w:pStyle w:val="Normal"/>
        <w:rPr>
          <w:rFonts w:eastAsia="Calibri" w:eastAsiaTheme="minorHAnsi"/>
          <w:sz w:val="28"/>
          <w:szCs w:val="28"/>
          <w:lang w:eastAsia="en-US"/>
        </w:rPr>
      </w:pPr>
      <w:r>
        <w:rPr>
          <w:rFonts w:eastAsia="Calibri" w:eastAsiaTheme="minorHAnsi"/>
          <w:sz w:val="28"/>
          <w:szCs w:val="28"/>
          <w:lang w:eastAsia="en-US"/>
        </w:rPr>
        <w:t>________________________</w:t>
      </w:r>
    </w:p>
    <w:p>
      <w:pPr>
        <w:pStyle w:val="Normal"/>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(подпись гражданина)</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rPr/>
      </w:pPr>
      <w:r>
        <w:rPr>
          <w:rFonts w:eastAsia="Calibri" w:eastAsiaTheme="minorHAnsi"/>
          <w:sz w:val="28"/>
          <w:szCs w:val="28"/>
          <w:lang w:eastAsia="en-US"/>
        </w:rPr>
        <w:t xml:space="preserve">специалист отдела архитектуры и градостроительства администрации муниципального образования Кореновский район </w:t>
      </w:r>
    </w:p>
    <w:p>
      <w:pPr>
        <w:pStyle w:val="Normal"/>
        <w:rPr>
          <w:rFonts w:eastAsia="Calibri" w:eastAsiaTheme="minorHAnsi"/>
          <w:sz w:val="18"/>
          <w:szCs w:val="18"/>
          <w:lang w:eastAsia="en-US"/>
        </w:rPr>
      </w:pPr>
      <w:r>
        <w:rPr>
          <w:rFonts w:eastAsia="Calibri" w:eastAsiaTheme="minorHAnsi"/>
          <w:sz w:val="18"/>
          <w:szCs w:val="18"/>
          <w:lang w:eastAsia="en-US"/>
        </w:rPr>
        <w:t>___________________________________________________________________________________________________________</w:t>
      </w:r>
    </w:p>
    <w:p>
      <w:pPr>
        <w:pStyle w:val="Normal"/>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(должность и Ф.И.О. специалиста уполномоченного органа )</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___________________            «_____» ____________ г.</w:t>
      </w:r>
    </w:p>
    <w:p>
      <w:pPr>
        <w:pStyle w:val="Normal"/>
        <w:ind w:firstLine="851"/>
        <w:rPr/>
      </w:pPr>
      <w:r>
        <w:rPr>
          <w:rFonts w:eastAsia="Calibri" w:eastAsiaTheme="minorHAnsi"/>
          <w:sz w:val="18"/>
          <w:szCs w:val="18"/>
          <w:lang w:eastAsia="en-US"/>
        </w:rPr>
        <w:t xml:space="preserve">            </w:t>
      </w:r>
      <w:r>
        <w:rPr>
          <w:rFonts w:eastAsia="Calibri" w:eastAsiaTheme="minorHAnsi"/>
          <w:sz w:val="18"/>
          <w:szCs w:val="18"/>
          <w:lang w:eastAsia="en-US"/>
        </w:rPr>
        <w:t>(подпись)                                                          (дата получения)</w:t>
      </w:r>
    </w:p>
    <w:sectPr>
      <w:headerReference w:type="even" r:id="rId3"/>
      <w:headerReference w:type="default" r:id="rId4"/>
      <w:headerReference w:type="first" r:id="rId5"/>
      <w:type w:val="nextPage"/>
      <w:pgSz w:w="11906" w:h="16838"/>
      <w:pgMar w:left="1701" w:right="567" w:gutter="0" w:header="1134" w:top="1191" w:footer="0" w:bottom="73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68093738"/>
    </w:sdtPr>
    <w:sdtContent>
      <w:p>
        <w:pPr>
          <w:pStyle w:val="Header"/>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47</w:t>
        </w:r>
        <w:r>
          <w:rPr>
            <w:sz w:val="28"/>
            <w:szCs w:val="28"/>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4df5"/>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uiPriority w:val="99"/>
    <w:qFormat/>
    <w:rsid w:val="00397f4e"/>
    <w:pPr>
      <w:keepNext w:val="true"/>
      <w:spacing w:before="240" w:after="60"/>
      <w:outlineLvl w:val="0"/>
    </w:pPr>
    <w:rPr>
      <w:rFonts w:ascii="Arial" w:hAnsi="Arial" w:cs="Arial"/>
      <w:b/>
      <w:bCs/>
      <w:kern w:val="2"/>
      <w:sz w:val="32"/>
      <w:szCs w:val="32"/>
    </w:rPr>
  </w:style>
  <w:style w:type="paragraph" w:styleId="Heading2">
    <w:name w:val="Heading 2"/>
    <w:basedOn w:val="Normal"/>
    <w:semiHidden/>
    <w:unhideWhenUsed/>
    <w:qFormat/>
    <w:rsid w:val="000c6109"/>
    <w:pPr>
      <w:keepNext w:val="true"/>
      <w:suppressAutoHyphens w:val="true"/>
      <w:spacing w:before="240" w:after="60"/>
      <w:outlineLvl w:val="1"/>
    </w:pPr>
    <w:rPr>
      <w:rFonts w:ascii="Calibri Light" w:hAnsi="Calibri Light"/>
      <w:b/>
      <w:bCs/>
      <w:i/>
      <w:iCs/>
      <w:sz w:val="28"/>
      <w:szCs w:val="28"/>
      <w:lang w:eastAsia="ar-SA"/>
    </w:rPr>
  </w:style>
  <w:style w:type="character" w:styleId="DefaultParagraphFont" w:default="1">
    <w:name w:val="Default Paragraph Font"/>
    <w:uiPriority w:val="1"/>
    <w:semiHidden/>
    <w:unhideWhenUsed/>
    <w:qFormat/>
    <w:rPr/>
  </w:style>
  <w:style w:type="character" w:styleId="Hyperlink" w:customStyle="1">
    <w:name w:val="Hyperlink"/>
    <w:rsid w:val="001973c9"/>
    <w:rPr>
      <w:color w:val="000080"/>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2" w:customStyle="1">
    <w:name w:val="Текст сноски Знак"/>
    <w:basedOn w:val="DefaultParagraphFont"/>
    <w:uiPriority w:val="99"/>
    <w:qFormat/>
    <w:rsid w:val="0056327f"/>
    <w:rPr/>
  </w:style>
  <w:style w:type="character" w:styleId="FootnoteReference">
    <w:name w:val="Footnote Reference"/>
    <w:rPr>
      <w:vertAlign w:val="superscript"/>
    </w:rPr>
  </w:style>
  <w:style w:type="character" w:styleId="FootnoteCharacters">
    <w:name w:val="Footnote Characters"/>
    <w:basedOn w:val="DefaultParagraphFont"/>
    <w:uiPriority w:val="99"/>
    <w:unhideWhenUsed/>
    <w:qFormat/>
    <w:rsid w:val="0056327f"/>
    <w:rPr>
      <w:vertAlign w:val="superscript"/>
    </w:rPr>
  </w:style>
  <w:style w:type="character" w:styleId="Style13" w:customStyle="1">
    <w:name w:val="Верхний колонтитул Знак"/>
    <w:basedOn w:val="DefaultParagraphFont"/>
    <w:uiPriority w:val="99"/>
    <w:qFormat/>
    <w:rsid w:val="00bb193b"/>
    <w:rPr>
      <w:sz w:val="24"/>
      <w:szCs w:val="24"/>
    </w:rPr>
  </w:style>
  <w:style w:type="character" w:styleId="2" w:customStyle="1">
    <w:name w:val="Заголовок 2 Знак"/>
    <w:basedOn w:val="DefaultParagraphFont"/>
    <w:semiHidden/>
    <w:qFormat/>
    <w:rsid w:val="000c6109"/>
    <w:rPr>
      <w:rFonts w:ascii="Calibri Light" w:hAnsi="Calibri Light"/>
      <w:b/>
      <w:bCs/>
      <w:i/>
      <w:iCs/>
      <w:sz w:val="28"/>
      <w:szCs w:val="28"/>
      <w:lang w:eastAsia="ar-SA"/>
    </w:rPr>
  </w:style>
  <w:style w:type="character" w:styleId="Style14" w:customStyle="1">
    <w:name w:val="Основной текст с отступом Знак"/>
    <w:qFormat/>
    <w:rsid w:val="000c6109"/>
    <w:rPr>
      <w:sz w:val="28"/>
      <w:szCs w:val="24"/>
    </w:rPr>
  </w:style>
  <w:style w:type="character" w:styleId="Style15" w:customStyle="1">
    <w:name w:val="Гипертекстовая ссылка"/>
    <w:uiPriority w:val="99"/>
    <w:qFormat/>
    <w:rsid w:val="000c6109"/>
    <w:rPr>
      <w:rFonts w:cs="Times New Roman"/>
      <w:color w:val="106BBE"/>
    </w:rPr>
  </w:style>
  <w:style w:type="character" w:styleId="1" w:customStyle="1">
    <w:name w:val="Заголовок 1 Знак"/>
    <w:uiPriority w:val="99"/>
    <w:qFormat/>
    <w:rsid w:val="000c6109"/>
    <w:rPr>
      <w:rFonts w:ascii="Arial" w:hAnsi="Arial" w:cs="Arial"/>
      <w:b/>
      <w:bCs/>
      <w:kern w:val="2"/>
      <w:sz w:val="32"/>
      <w:szCs w:val="32"/>
    </w:rPr>
  </w:style>
  <w:style w:type="character" w:styleId="Style16" w:customStyle="1">
    <w:name w:val="Основной текст Знак"/>
    <w:basedOn w:val="DefaultParagraphFont"/>
    <w:qFormat/>
    <w:rsid w:val="000c6109"/>
    <w:rPr>
      <w:sz w:val="28"/>
      <w:szCs w:val="28"/>
      <w:lang w:val="x-none" w:eastAsia="ar-SA"/>
    </w:rPr>
  </w:style>
  <w:style w:type="character" w:styleId="annotationreference">
    <w:name w:val="annotation reference"/>
    <w:uiPriority w:val="99"/>
    <w:unhideWhenUsed/>
    <w:qFormat/>
    <w:rsid w:val="000c6109"/>
    <w:rPr>
      <w:sz w:val="16"/>
      <w:szCs w:val="16"/>
    </w:rPr>
  </w:style>
  <w:style w:type="character" w:styleId="Style17" w:customStyle="1">
    <w:name w:val="Текст выноски Знак"/>
    <w:qFormat/>
    <w:rsid w:val="000c6109"/>
    <w:rPr>
      <w:rFonts w:ascii="Tahoma" w:hAnsi="Tahoma" w:cs="Tahoma"/>
      <w:sz w:val="16"/>
      <w:szCs w:val="16"/>
    </w:rPr>
  </w:style>
  <w:style w:type="character" w:styleId="Style18" w:customStyle="1">
    <w:name w:val="Нижний колонтитул Знак"/>
    <w:uiPriority w:val="99"/>
    <w:qFormat/>
    <w:rsid w:val="000c6109"/>
    <w:rPr>
      <w:sz w:val="24"/>
      <w:szCs w:val="24"/>
    </w:rPr>
  </w:style>
  <w:style w:type="character" w:styleId="FollowedHyperlink">
    <w:name w:val="FollowedHyperlink"/>
    <w:qFormat/>
    <w:rsid w:val="000c6109"/>
    <w:rPr>
      <w:color w:val="800080"/>
      <w:u w:val="single"/>
    </w:rPr>
  </w:style>
  <w:style w:type="character" w:styleId="Style19" w:customStyle="1">
    <w:name w:val="Текст примечания Знак"/>
    <w:basedOn w:val="DefaultParagraphFont"/>
    <w:uiPriority w:val="99"/>
    <w:qFormat/>
    <w:rsid w:val="000c6109"/>
    <w:rPr/>
  </w:style>
  <w:style w:type="character" w:styleId="Style20">
    <w:name w:val="Выделение"/>
    <w:uiPriority w:val="20"/>
    <w:qFormat/>
    <w:rsid w:val="000c6109"/>
    <w:rPr>
      <w:i/>
      <w:iCs/>
    </w:rPr>
  </w:style>
  <w:style w:type="character" w:styleId="Style21" w:customStyle="1">
    <w:name w:val="Тема примечания Знак"/>
    <w:basedOn w:val="Style19"/>
    <w:qFormat/>
    <w:rsid w:val="000c6109"/>
    <w:rPr>
      <w:b/>
      <w:bCs/>
      <w:lang w:eastAsia="ar-SA"/>
    </w:rPr>
  </w:style>
  <w:style w:type="character" w:styleId="highlightsearch4" w:customStyle="1">
    <w:name w:val="highlightsearch4"/>
    <w:qFormat/>
    <w:rsid w:val="000c6109"/>
    <w:rPr/>
  </w:style>
  <w:style w:type="character" w:styleId="Style22" w:customStyle="1">
    <w:name w:val="Сравнение редакций. Добавленный фрагмент"/>
    <w:uiPriority w:val="99"/>
    <w:qFormat/>
    <w:rsid w:val="000c6109"/>
    <w:rPr>
      <w:color w:val="000000"/>
      <w:shd w:fill="C1D7FF" w:val="clear"/>
    </w:rPr>
  </w:style>
  <w:style w:type="character" w:styleId="Style23" w:customStyle="1">
    <w:name w:val="Без интервала Знак"/>
    <w:uiPriority w:val="1"/>
    <w:qFormat/>
    <w:locked/>
    <w:rsid w:val="000c6109"/>
    <w:rPr>
      <w:sz w:val="24"/>
      <w:szCs w:val="24"/>
    </w:rPr>
  </w:style>
  <w:style w:type="character" w:styleId="FontStyle39" w:customStyle="1">
    <w:name w:val="Font Style39"/>
    <w:basedOn w:val="DefaultParagraphFont"/>
    <w:uiPriority w:val="99"/>
    <w:qFormat/>
    <w:rsid w:val="00233554"/>
    <w:rPr>
      <w:rFonts w:ascii="Times New Roman" w:hAnsi="Times New Roman" w:cs="Times New Roman"/>
      <w:sz w:val="26"/>
      <w:szCs w:val="26"/>
    </w:rPr>
  </w:style>
  <w:style w:type="character" w:styleId="Style24" w:customStyle="1">
    <w:name w:val="Цветовое выделение для Текст"/>
    <w:qFormat/>
    <w:rsid w:val="00f40d49"/>
    <w:rPr>
      <w:sz w:val="24"/>
    </w:rPr>
  </w:style>
  <w:style w:type="character" w:styleId="Style25">
    <w:name w:val="Основной шрифт абзаца"/>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6" w:customStyle="1">
    <w:name w:val="Заголовок"/>
    <w:basedOn w:val="Normal"/>
    <w:next w:val="BodyText"/>
    <w:qFormat/>
    <w:rsid w:val="008320ee"/>
    <w:pPr>
      <w:widowControl/>
      <w:bidi w:val="0"/>
      <w:jc w:val="left"/>
    </w:pPr>
    <w:rPr>
      <w:rFonts w:ascii="Arial" w:hAnsi="Arial" w:cs="Arial"/>
      <w:b/>
      <w:bCs/>
      <w:sz w:val="22"/>
      <w:szCs w:val="22"/>
    </w:rPr>
  </w:style>
  <w:style w:type="paragraph" w:styleId="BodyText">
    <w:name w:val="Body Text"/>
    <w:basedOn w:val="Normal"/>
    <w:rsid w:val="000c6109"/>
    <w:pPr>
      <w:suppressAutoHyphens w:val="true"/>
      <w:spacing w:before="0" w:after="120"/>
    </w:pPr>
    <w:rPr>
      <w:sz w:val="28"/>
      <w:szCs w:val="28"/>
      <w:lang w:val="x-none"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NormalWeb">
    <w:name w:val="Normal (Web)"/>
    <w:basedOn w:val="Normal"/>
    <w:uiPriority w:val="99"/>
    <w:qFormat/>
    <w:rsid w:val="00397f4e"/>
    <w:pPr/>
    <w:rPr/>
  </w:style>
  <w:style w:type="paragraph" w:styleId="BlockText">
    <w:name w:val="Block Text"/>
    <w:basedOn w:val="Normal"/>
    <w:qFormat/>
    <w:rsid w:val="00397f4e"/>
    <w:pPr>
      <w:widowControl w:val="false"/>
      <w:spacing w:lineRule="auto" w:line="499"/>
      <w:ind w:hanging="0" w:left="1880" w:right="180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spacing w:before="0" w:after="0"/>
      <w:ind w:firstLine="720" w:right="19772"/>
      <w:jc w:val="left"/>
    </w:pPr>
    <w:rPr>
      <w:rFonts w:ascii="Arial" w:hAnsi="Arial" w:eastAsia="Times New Roman" w:cs="Arial"/>
      <w:color w:val="auto"/>
      <w:kern w:val="0"/>
      <w:sz w:val="38"/>
      <w:szCs w:val="38"/>
      <w:lang w:val="ru-RU" w:eastAsia="ru-RU" w:bidi="ar-SA"/>
    </w:rPr>
  </w:style>
  <w:style w:type="paragraph" w:styleId="Style28">
    <w:name w:val="Верхний и нижний колонтитулы"/>
    <w:basedOn w:val="Normal"/>
    <w:qFormat/>
    <w:pPr/>
    <w:rPr/>
  </w:style>
  <w:style w:type="paragraph" w:styleId="HeaderandFooter">
    <w:name w:val="Header and Footer"/>
    <w:basedOn w:val="Normal"/>
    <w:qFormat/>
    <w:pPr/>
    <w:rPr/>
  </w:style>
  <w:style w:type="paragraph" w:styleId="Header">
    <w:name w:val="Header"/>
    <w:basedOn w:val="Normal"/>
    <w:uiPriority w:val="99"/>
    <w:rsid w:val="00397f4e"/>
    <w:pPr>
      <w:tabs>
        <w:tab w:val="clear" w:pos="708"/>
        <w:tab w:val="center" w:pos="4677" w:leader="none"/>
        <w:tab w:val="right" w:pos="9355" w:leader="none"/>
      </w:tabs>
    </w:pPr>
    <w:rPr/>
  </w:style>
  <w:style w:type="paragraph" w:styleId="Footer">
    <w:name w:val="Footer"/>
    <w:basedOn w:val="Normal"/>
    <w:uiPriority w:val="99"/>
    <w:rsid w:val="00397f4e"/>
    <w:pPr>
      <w:tabs>
        <w:tab w:val="clear" w:pos="708"/>
        <w:tab w:val="center" w:pos="4677" w:leader="none"/>
        <w:tab w:val="right" w:pos="9355" w:leader="none"/>
      </w:tabs>
    </w:pPr>
    <w:rPr/>
  </w:style>
  <w:style w:type="paragraph" w:styleId="BodyTextIndented">
    <w:name w:val="Body Text, Indented"/>
    <w:basedOn w:val="Normal"/>
    <w:qFormat/>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ConsPlusTitle" w:customStyle="1">
    <w:name w:val="ConsPlusTitle"/>
    <w:qFormat/>
    <w:rsid w:val="00fb3d9b"/>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rsid w:val="002f71e0"/>
    <w:pPr>
      <w:spacing w:lineRule="auto" w:line="276" w:before="0" w:after="200"/>
      <w:ind w:hanging="0" w:left="720"/>
      <w:contextualSpacing/>
    </w:pPr>
    <w:rPr>
      <w:rFonts w:ascii="Calibri" w:hAnsi="Calibri" w:eastAsia="Calibri"/>
      <w:sz w:val="22"/>
      <w:szCs w:val="22"/>
      <w:lang w:eastAsia="en-US"/>
    </w:rPr>
  </w:style>
  <w:style w:type="paragraph" w:styleId="FootnoteText">
    <w:name w:val="Footnote Text"/>
    <w:basedOn w:val="Normal"/>
    <w:uiPriority w:val="99"/>
    <w:unhideWhenUsed/>
    <w:rsid w:val="0056327f"/>
    <w:pPr/>
    <w:rPr>
      <w:sz w:val="20"/>
      <w:szCs w:val="20"/>
    </w:rPr>
  </w:style>
  <w:style w:type="paragraph" w:styleId="NoSpacing">
    <w:name w:val="No Spacing"/>
    <w:uiPriority w:val="1"/>
    <w:qFormat/>
    <w:rsid w:val="00f2178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9" w:customStyle="1">
    <w:name w:val="Прижатый влево"/>
    <w:basedOn w:val="Normal"/>
    <w:qFormat/>
    <w:rsid w:val="00bd7c27"/>
    <w:pPr/>
    <w:rPr>
      <w:rFonts w:ascii="Arial" w:hAnsi="Arial" w:cs="Arial"/>
    </w:rPr>
  </w:style>
  <w:style w:type="paragraph" w:styleId="ConsPlusNonformat" w:customStyle="1">
    <w:name w:val="ConsPlusNonformat"/>
    <w:qFormat/>
    <w:rsid w:val="00d426f0"/>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FORMATTEXT" w:customStyle="1">
    <w:name w:val=".FORMATTEXT"/>
    <w:uiPriority w:val="99"/>
    <w:qFormat/>
    <w:rsid w:val="00615a42"/>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4" w:customStyle="1">
    <w:name w:val="Знак4 Знак Знак Знак"/>
    <w:basedOn w:val="Normal"/>
    <w:autoRedefine/>
    <w:qFormat/>
    <w:rsid w:val="000c6109"/>
    <w:pPr>
      <w:suppressAutoHyphens w:val="true"/>
      <w:spacing w:lineRule="exact" w:line="240" w:before="0" w:after="160"/>
      <w:ind w:hanging="720" w:left="720"/>
      <w:jc w:val="both"/>
    </w:pPr>
    <w:rPr>
      <w:sz w:val="28"/>
      <w:szCs w:val="20"/>
      <w:lang w:val="en-US" w:eastAsia="en-US"/>
    </w:rPr>
  </w:style>
  <w:style w:type="paragraph" w:styleId="11" w:customStyle="1">
    <w:name w:val="Знак Знак1 Знак Знак Знак Знак"/>
    <w:basedOn w:val="Normal"/>
    <w:qFormat/>
    <w:rsid w:val="000c6109"/>
    <w:pPr>
      <w:spacing w:beforeAutospacing="1" w:afterAutospacing="1"/>
    </w:pPr>
    <w:rPr>
      <w:rFonts w:ascii="Tahoma" w:hAnsi="Tahoma"/>
      <w:sz w:val="20"/>
      <w:szCs w:val="20"/>
      <w:lang w:val="en-US" w:eastAsia="en-US"/>
    </w:rPr>
  </w:style>
  <w:style w:type="paragraph" w:styleId="headertext" w:customStyle="1">
    <w:name w:val="headertext"/>
    <w:basedOn w:val="Normal"/>
    <w:qFormat/>
    <w:rsid w:val="000c6109"/>
    <w:pPr>
      <w:spacing w:beforeAutospacing="1" w:afterAutospacing="1"/>
    </w:pPr>
    <w:rPr/>
  </w:style>
  <w:style w:type="paragraph" w:styleId="088095CB421E4E02BDC9682AFEE1723A" w:customStyle="1">
    <w:name w:val="088095CB421E4E02BDC9682AFEE1723A"/>
    <w:qFormat/>
    <w:rsid w:val="000c6109"/>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30" w:customStyle="1">
    <w:name w:val="Знак"/>
    <w:basedOn w:val="Normal"/>
    <w:qFormat/>
    <w:rsid w:val="000c6109"/>
    <w:pPr>
      <w:spacing w:beforeAutospacing="1" w:afterAutospacing="1"/>
    </w:pPr>
    <w:rPr>
      <w:rFonts w:ascii="Tahoma" w:hAnsi="Tahoma"/>
      <w:sz w:val="20"/>
      <w:szCs w:val="20"/>
      <w:lang w:val="en-US" w:eastAsia="en-US"/>
    </w:rPr>
  </w:style>
  <w:style w:type="paragraph" w:styleId="AnnotationText">
    <w:name w:val="Annotation Text"/>
    <w:basedOn w:val="Normal"/>
    <w:uiPriority w:val="99"/>
    <w:unhideWhenUsed/>
    <w:qFormat/>
    <w:rsid w:val="000c6109"/>
    <w:pPr/>
    <w:rPr>
      <w:sz w:val="20"/>
      <w:szCs w:val="20"/>
    </w:rPr>
  </w:style>
  <w:style w:type="paragraph" w:styleId="ConsDTNormal" w:customStyle="1">
    <w:name w:val="ConsDTNormal"/>
    <w:uiPriority w:val="99"/>
    <w:qFormat/>
    <w:rsid w:val="000c6109"/>
    <w:pPr>
      <w:widowControl/>
      <w:bidi w:val="0"/>
      <w:spacing w:before="0" w:after="0"/>
      <w:jc w:val="both"/>
    </w:pPr>
    <w:rPr>
      <w:rFonts w:ascii="Times New Roman" w:hAnsi="Times New Roman" w:eastAsia="Times New Roman" w:cs="Times New Roman"/>
      <w:color w:val="auto"/>
      <w:kern w:val="0"/>
      <w:sz w:val="24"/>
      <w:szCs w:val="24"/>
      <w:lang w:val="ru-RU" w:eastAsia="ru-RU" w:bidi="ar-SA"/>
    </w:rPr>
  </w:style>
  <w:style w:type="paragraph" w:styleId="annotationsubject">
    <w:name w:val="annotation subject"/>
    <w:basedOn w:val="AnnotationText"/>
    <w:qFormat/>
    <w:rsid w:val="000c6109"/>
    <w:pPr>
      <w:suppressAutoHyphens w:val="true"/>
    </w:pPr>
    <w:rPr>
      <w:b/>
      <w:bCs/>
      <w:lang w:eastAsia="ar-SA"/>
    </w:rPr>
  </w:style>
  <w:style w:type="paragraph" w:styleId="12" w:customStyle="1">
    <w:name w:val="Красная строка1"/>
    <w:basedOn w:val="BodyText"/>
    <w:qFormat/>
    <w:rsid w:val="000c6109"/>
    <w:pPr>
      <w:ind w:firstLine="210"/>
    </w:pPr>
    <w:rPr>
      <w:szCs w:val="24"/>
      <w:lang w:val="ru-RU"/>
    </w:rPr>
  </w:style>
  <w:style w:type="paragraph" w:styleId="s16" w:customStyle="1">
    <w:name w:val="s_16"/>
    <w:basedOn w:val="Normal"/>
    <w:qFormat/>
    <w:rsid w:val="000c6109"/>
    <w:pPr>
      <w:spacing w:beforeAutospacing="1" w:afterAutospacing="1"/>
    </w:pPr>
    <w:rPr/>
  </w:style>
  <w:style w:type="paragraph" w:styleId="formattext1" w:customStyle="1">
    <w:name w:val="formattext"/>
    <w:basedOn w:val="Normal"/>
    <w:qFormat/>
    <w:rsid w:val="000c6109"/>
    <w:pPr>
      <w:spacing w:beforeAutospacing="1" w:afterAutospacing="1"/>
    </w:pPr>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ndale Sans UI;Arial Unicode MS" w:cs="Tahoma"/>
      <w:color w:val="auto"/>
      <w:kern w:val="2"/>
      <w:sz w:val="24"/>
      <w:szCs w:val="24"/>
      <w:lang w:val="de-DE" w:eastAsia="ja-JP" w:bidi="fa-IR"/>
    </w:rPr>
  </w:style>
  <w:style w:type="numbering" w:styleId="Style31" w:default="1">
    <w:name w:val="Без списка"/>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99"/>
    <w:rsid w:val="00314a6f"/>
    <w:pPr>
      <w:jc w:val="both"/>
    </w:pPr>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3">
    <w:name w:val="Сетка таблицы1"/>
    <w:basedOn w:val="a1"/>
    <w:uiPriority w:val="59"/>
    <w:rsid w:val="00b94df5"/>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BEFF-E087-4356-B828-C84BBAEE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Application>LibreOffice/24.2.5.2$Windows_X86_64 LibreOffice_project/bffef4ea93e59bebbeaf7f431bb02b1a39ee8a59</Application>
  <AppVersion>15.0000</AppVersion>
  <DocSecurity>0</DocSecurity>
  <Pages>47</Pages>
  <Words>11926</Words>
  <Characters>94252</Characters>
  <CharactersWithSpaces>106470</CharactersWithSpaces>
  <Paragraphs>624</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2020-03-31T08:52:00Z</dcterms:created>
  <dc:creator>Ушакова Елена Ивановна</dc:creator>
  <dc:description/>
  <dc:language>ru-RU</dc:language>
  <cp:lastModifiedBy/>
  <cp:lastPrinted>2020-05-14T07:08:00Z</cp:lastPrinted>
  <dcterms:modified xsi:type="dcterms:W3CDTF">2020-06-29T11:55:29Z</dcterms:modified>
  <cp:revision>23</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