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5" w:rsidRDefault="00DB3E85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DB3E85" w:rsidRDefault="000343AC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 «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З</w:t>
      </w:r>
      <w:r>
        <w:rPr>
          <w:rFonts w:eastAsia="Calibri" w:cs="Times New Roman"/>
          <w:b/>
          <w:bCs/>
          <w:sz w:val="28"/>
          <w:szCs w:val="28"/>
          <w:shd w:val="clear" w:color="auto" w:fill="FFFFFF"/>
        </w:rPr>
        <w:t>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DB3E85" w:rsidRDefault="00DB3E85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DB3E85" w:rsidRDefault="000343AC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</w:t>
      </w:r>
      <w:r>
        <w:rPr>
          <w:rFonts w:cs="Times New Roman"/>
          <w:color w:val="000000"/>
          <w:sz w:val="28"/>
          <w:szCs w:val="28"/>
        </w:rPr>
        <w:t>осуществляется в соответствии со следующими нормативными правовыми актами:</w:t>
      </w:r>
    </w:p>
    <w:p w:rsidR="00DB3E85" w:rsidRPr="000343AC" w:rsidRDefault="000343AC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Конституцией Российской Федерации, принята на всенародном </w:t>
      </w:r>
      <w:r w:rsidRPr="000343AC">
        <w:rPr>
          <w:rFonts w:cs="Times New Roman"/>
          <w:color w:val="000000" w:themeColor="text1"/>
          <w:sz w:val="28"/>
          <w:szCs w:val="28"/>
        </w:rPr>
        <w:t xml:space="preserve">голосовании 12 декабря </w:t>
      </w:r>
      <w:r w:rsidRPr="000343AC">
        <w:rPr>
          <w:rFonts w:cs="Times New Roman"/>
          <w:color w:val="000000" w:themeColor="text1"/>
          <w:sz w:val="28"/>
          <w:szCs w:val="28"/>
        </w:rPr>
        <w:t>1993</w:t>
      </w:r>
      <w:r w:rsidRPr="000343AC">
        <w:rPr>
          <w:rFonts w:cs="Times New Roman"/>
          <w:color w:val="000000" w:themeColor="text1"/>
          <w:sz w:val="28"/>
          <w:szCs w:val="28"/>
        </w:rPr>
        <w:t> года (текст опубликован в газете «Российская газета» от 25 декабря 1993 года № 237);</w:t>
      </w:r>
    </w:p>
    <w:p w:rsidR="000343AC" w:rsidRPr="000343AC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 xml:space="preserve">Градостроительный кодекс Российской Федерации от 29.12.2004 №190-ФЗ </w:t>
      </w:r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(Т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екст Кодекса опубликован в "Российской газете" от 30 декабря 2004 г. N 290, в "Парламентской газете" от 14 января 2005 г. N 5-6, в Собрании законодательства Российской Федерации от 3 января 2005 г. N 1 (часть I) ст. 16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343AC" w:rsidRPr="000343AC" w:rsidRDefault="000343AC" w:rsidP="000343AC">
      <w:pPr>
        <w:pStyle w:val="13"/>
        <w:widowControl/>
        <w:tabs>
          <w:tab w:val="left" w:pos="284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</w:pPr>
      <w:proofErr w:type="gramStart"/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Федеральный закон от 29.12. 2004 № 191-ФЗ «О введении в действие Градостроительного кодекса Российской Федерации»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Федерального закона опубликован в "Российской газете" от 30 декабря 2004 г. N 290, в "Парламентской газете" от 14 января 2005 г. N 5-6, в Собрании законодательства Российской Федерации от 3 января 2005 г. N 1 (часть I) ст. 17</w:t>
      </w:r>
      <w:r w:rsidRPr="00034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343AC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>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24 ноября </w:t>
      </w:r>
      <w:r>
        <w:rPr>
          <w:rFonts w:ascii="Times New Roman" w:hAnsi="Times New Roman" w:cs="Times New Roman"/>
          <w:color w:val="FF0000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 № 181-ФЗ «О социальной защите инвалидов в Российской Федерации» (текст документа опубликован в «Российской газете» 24 ноября 1995 года № 234; в Собрании законодательства Российской Федерации от 27 ноября 1995 года№ 48 ст. 4563);</w:t>
      </w:r>
    </w:p>
    <w:p w:rsidR="00DB3E85" w:rsidRDefault="000343AC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</w:t>
      </w:r>
      <w:r>
        <w:rPr>
          <w:rFonts w:cs="Times New Roman"/>
          <w:color w:val="000000"/>
          <w:sz w:val="28"/>
          <w:szCs w:val="28"/>
        </w:rPr>
        <w:t xml:space="preserve">т 6 октября </w:t>
      </w:r>
      <w:r>
        <w:rPr>
          <w:rFonts w:cs="Times New Roman"/>
          <w:color w:val="FF0000"/>
          <w:sz w:val="28"/>
          <w:szCs w:val="28"/>
        </w:rPr>
        <w:t>2003</w:t>
      </w:r>
      <w:r>
        <w:rPr>
          <w:rFonts w:cs="Times New Roman"/>
          <w:color w:val="000000"/>
          <w:sz w:val="28"/>
          <w:szCs w:val="28"/>
        </w:rPr>
        <w:t>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</w:t>
      </w:r>
      <w:r>
        <w:rPr>
          <w:rFonts w:cs="Times New Roman"/>
          <w:color w:val="000000"/>
          <w:sz w:val="28"/>
          <w:szCs w:val="28"/>
        </w:rPr>
        <w:t>и законодательства Российской Федерации от 6 октября 2003 года № 40 ст. 3822);</w:t>
      </w:r>
    </w:p>
    <w:p w:rsidR="00DB3E85" w:rsidRDefault="000343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27 июля </w:t>
      </w:r>
      <w:r>
        <w:rPr>
          <w:color w:val="FF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149-ФЗ «Об информации, информационных технологиях и о защите информации»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gramStart"/>
      <w:r>
        <w:rPr>
          <w:rFonts w:cs="Times New Roman"/>
          <w:color w:val="000000"/>
          <w:sz w:val="28"/>
          <w:szCs w:val="28"/>
        </w:rPr>
        <w:t>т</w:t>
      </w:r>
      <w:proofErr w:type="gramEnd"/>
      <w:r>
        <w:rPr>
          <w:rFonts w:cs="Times New Roman"/>
          <w:color w:val="000000"/>
          <w:sz w:val="28"/>
          <w:szCs w:val="28"/>
        </w:rPr>
        <w:t>екст опубликован в</w:t>
      </w:r>
      <w:r>
        <w:t xml:space="preserve"> </w:t>
      </w:r>
      <w:r>
        <w:rPr>
          <w:sz w:val="28"/>
          <w:szCs w:val="28"/>
        </w:rPr>
        <w:t>Собрании законодательства Российской Фе</w:t>
      </w:r>
      <w:r>
        <w:rPr>
          <w:sz w:val="28"/>
          <w:szCs w:val="28"/>
        </w:rPr>
        <w:t xml:space="preserve">дерации от 2006 г. , N 31 , ст. 3448 </w:t>
      </w:r>
      <w:r>
        <w:rPr>
          <w:i/>
          <w:iCs/>
          <w:sz w:val="28"/>
          <w:szCs w:val="28"/>
        </w:rPr>
        <w:t>(Часть I)</w:t>
      </w:r>
      <w:r>
        <w:rPr>
          <w:color w:val="000000"/>
          <w:sz w:val="28"/>
          <w:szCs w:val="28"/>
        </w:rPr>
        <w:t>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27 июля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2006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006 года, № 31 (1 часть), страница 3451; «Парламентская газета», № 126 - 127, 3 августа 2006 года);</w:t>
      </w:r>
    </w:p>
    <w:p w:rsidR="00DB3E85" w:rsidRDefault="000343AC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 xml:space="preserve">ом от 27 июля </w:t>
      </w:r>
      <w:r>
        <w:rPr>
          <w:rFonts w:cs="Times New Roman"/>
          <w:color w:val="FF0000"/>
          <w:sz w:val="28"/>
          <w:szCs w:val="28"/>
        </w:rPr>
        <w:t>2010</w:t>
      </w:r>
      <w:r>
        <w:rPr>
          <w:rFonts w:cs="Times New Roman"/>
          <w:color w:val="000000"/>
          <w:sz w:val="28"/>
          <w:szCs w:val="28"/>
        </w:rPr>
        <w:t> года № 210-ФЗ «Об организации предоставления государственных и муниципальных услуг» (текст опубликован в газете «Российс</w:t>
      </w:r>
      <w:r>
        <w:rPr>
          <w:rFonts w:cs="Times New Roman"/>
          <w:color w:val="000000"/>
          <w:sz w:val="28"/>
          <w:szCs w:val="28"/>
        </w:rPr>
        <w:t>кая газета» от 30 июля 2010 года № 168, Собрании законодательства Российской Федерации от 2 августа 2010 года № 31 ст. 4179);</w:t>
      </w:r>
    </w:p>
    <w:p w:rsidR="00DB3E85" w:rsidRDefault="000343AC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Федеральным законом от 6 апреля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 63-ФЗ «Об электронной подписи»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«Собрание законодательства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Российской Федерации», 11 апреля 2011 года, № 15, ст. 2036);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 № 601 «Об основных направлениях совершенствования системы государственного управления» (текст документа опубликован в Собрании законодате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июля </w:t>
      </w:r>
      <w:r>
        <w:rPr>
          <w:rFonts w:ascii="Times New Roman" w:hAnsi="Times New Roman" w:cs="Times New Roman"/>
          <w:color w:val="FF0000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553 «О порядке оформления и представления заявлений и иных документов, необходимых для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венных и (или) муниципальных услуг, в форме электронных документов» (текст документа опубликован в Собрании законодательства Российской Федерации от 18 июля 2011 года№ 29 ст. 4479);</w:t>
      </w:r>
    </w:p>
    <w:p w:rsidR="00DB3E85" w:rsidRDefault="00034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Постановление Правительства Российской Федерации от 19 августа </w:t>
      </w:r>
      <w:r>
        <w:rPr>
          <w:color w:val="FF0000"/>
          <w:sz w:val="28"/>
          <w:szCs w:val="28"/>
        </w:rPr>
        <w:t>2011</w:t>
      </w:r>
      <w:r>
        <w:rPr>
          <w:sz w:val="28"/>
          <w:szCs w:val="28"/>
        </w:rPr>
        <w:t> г. N </w:t>
      </w:r>
      <w:r>
        <w:rPr>
          <w:sz w:val="28"/>
          <w:szCs w:val="28"/>
        </w:rPr>
        <w:t>705 "О внесении изменений в некоторые акты Правительства Российской Федерации в связи с необходимостью перехода на межведомственное электронное взаимодействие"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sz w:val="28"/>
          <w:szCs w:val="28"/>
        </w:rPr>
        <w:t>Собрании законодательства Российской Федерации, 2011, N 35, ст. 5092).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Правительства Российской Федерации от 24 октября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</w:t>
      </w:r>
      <w:r>
        <w:rPr>
          <w:rFonts w:cs="Times New Roman"/>
          <w:color w:val="000000"/>
          <w:sz w:val="28"/>
          <w:szCs w:val="28"/>
        </w:rPr>
        <w:t xml:space="preserve">м Правительства РФ от 25 июня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«Российской газете»,     № 148, 02.07.2012, «Собрание зако</w:t>
      </w:r>
      <w:r>
        <w:rPr>
          <w:rFonts w:cs="Times New Roman"/>
          <w:color w:val="000000"/>
          <w:sz w:val="28"/>
          <w:szCs w:val="28"/>
        </w:rPr>
        <w:t>нодательства РФ», 2 июля 2012, № 27, ст. 3744);</w:t>
      </w:r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 года № 840 «О порядке подачи и рассмотрения жалоб на решения и действия (бездействие) федеральных органов исполнительной власти и их </w:t>
      </w:r>
      <w:r>
        <w:rPr>
          <w:rFonts w:ascii="Times New Roman" w:hAnsi="Times New Roman" w:cs="Times New Roman"/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</w:t>
      </w:r>
      <w:r>
        <w:rPr>
          <w:rFonts w:ascii="Times New Roman" w:hAnsi="Times New Roman" w:cs="Times New Roman"/>
          <w:sz w:val="28"/>
          <w:szCs w:val="28"/>
        </w:rPr>
        <w:t>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их работников» (текст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Постановлением П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равительства Российской Федерации от 25 августа   </w:t>
      </w:r>
      <w:r>
        <w:rPr>
          <w:rFonts w:cs="Times New Roman"/>
          <w:color w:val="FF0000"/>
          <w:sz w:val="28"/>
          <w:szCs w:val="28"/>
          <w:shd w:val="clear" w:color="auto" w:fill="FFFFFF"/>
        </w:rPr>
        <w:t>2012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отки и утверждения административных регламентов предоставления государственных услуг» (</w:t>
      </w:r>
      <w:r>
        <w:rPr>
          <w:rFonts w:cs="Times New Roman"/>
          <w:color w:val="000000"/>
          <w:sz w:val="28"/>
          <w:szCs w:val="28"/>
        </w:rPr>
        <w:t xml:space="preserve">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«Собрании законодательства РФ», 03 сентября 2012, № 36, ст. 4903, «Российская газета», № 200, 31 августа 2012);</w:t>
      </w:r>
      <w:proofErr w:type="gramEnd"/>
    </w:p>
    <w:p w:rsidR="00DB3E85" w:rsidRDefault="000343AC">
      <w:pPr>
        <w:ind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ой </w:t>
      </w:r>
      <w:r>
        <w:rPr>
          <w:rFonts w:cs="Times New Roman"/>
          <w:color w:val="000000"/>
          <w:sz w:val="28"/>
          <w:szCs w:val="28"/>
        </w:rPr>
        <w:t xml:space="preserve">Федерации от 20 ноября </w:t>
      </w:r>
      <w:r>
        <w:rPr>
          <w:rFonts w:cs="Times New Roman"/>
          <w:color w:val="FF0000"/>
          <w:sz w:val="28"/>
          <w:szCs w:val="28"/>
        </w:rPr>
        <w:t>2012</w:t>
      </w:r>
      <w:r>
        <w:rPr>
          <w:rFonts w:cs="Times New Roman"/>
          <w:color w:val="000000"/>
          <w:sz w:val="28"/>
          <w:szCs w:val="28"/>
        </w:rPr>
        <w:t xml:space="preserve">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</w:t>
      </w:r>
      <w:r>
        <w:rPr>
          <w:rFonts w:cs="Times New Roman"/>
          <w:color w:val="000000"/>
          <w:sz w:val="28"/>
          <w:szCs w:val="28"/>
        </w:rPr>
        <w:t>х услуг» (текст опубликован в «Российской газете»,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января </w:t>
      </w:r>
      <w:r>
        <w:rPr>
          <w:rFonts w:ascii="Times New Roman" w:hAnsi="Times New Roman" w:cs="Times New Roman"/>
          <w:color w:val="FF0000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 года № 33 «Об испол</w:t>
      </w:r>
      <w:r>
        <w:rPr>
          <w:rFonts w:ascii="Times New Roman" w:hAnsi="Times New Roman" w:cs="Times New Roman"/>
          <w:sz w:val="28"/>
          <w:szCs w:val="28"/>
        </w:rPr>
        <w:t>ьзовании простой электронной подписи при оказании государственных и муниципальных услуг» (текст документа опубликован в Собрании законодательства Российской Федерации от 4 февраля 2013 года№ 5ст. 377);</w:t>
      </w:r>
    </w:p>
    <w:p w:rsidR="00DB3E85" w:rsidRDefault="000343A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26 марта </w:t>
      </w:r>
      <w:r>
        <w:rPr>
          <w:rFonts w:cs="Times New Roman"/>
          <w:color w:val="FF0000"/>
          <w:sz w:val="28"/>
          <w:szCs w:val="28"/>
        </w:rPr>
        <w:t>2016</w:t>
      </w:r>
      <w:r>
        <w:rPr>
          <w:rFonts w:cs="Times New Roman"/>
          <w:color w:val="000000"/>
          <w:sz w:val="28"/>
          <w:szCs w:val="28"/>
        </w:rPr>
        <w:t xml:space="preserve"> года </w:t>
      </w:r>
      <w:r>
        <w:rPr>
          <w:rFonts w:cs="Times New Roman"/>
          <w:color w:val="000000"/>
          <w:sz w:val="28"/>
          <w:szCs w:val="28"/>
        </w:rPr>
        <w:t>№ 236 «О требованиях к предоставлению в электронной форме государственных и муниципальных услуг» (</w:t>
      </w:r>
      <w:r>
        <w:rPr>
          <w:rFonts w:cs="Times New Roman"/>
          <w:sz w:val="28"/>
          <w:szCs w:val="28"/>
        </w:rPr>
        <w:t xml:space="preserve">текст документа опубликован на </w:t>
      </w:r>
      <w:r>
        <w:rPr>
          <w:rFonts w:cs="Times New Roman"/>
          <w:color w:val="000000"/>
          <w:sz w:val="28"/>
          <w:szCs w:val="28"/>
        </w:rPr>
        <w:t>"Официальный интернет-сайт правовой информации" (www.pravo.gov.ru) 5 апреля 2016 года, «Российская газета» от 8 апреля 2016 год</w:t>
      </w:r>
      <w:r>
        <w:rPr>
          <w:rFonts w:cs="Times New Roman"/>
          <w:color w:val="000000"/>
          <w:sz w:val="28"/>
          <w:szCs w:val="28"/>
        </w:rPr>
        <w:t>а № 75, Собрание законодательства Российской Федерации от 11 апреля 2016 года № 15 ст. 2084);</w:t>
      </w:r>
      <w:proofErr w:type="gramEnd"/>
    </w:p>
    <w:p w:rsidR="00DB3E85" w:rsidRDefault="000343AC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июля 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>2021</w:t>
      </w:r>
      <w:r>
        <w:rPr>
          <w:rFonts w:eastAsia="Times New Roman" w:cs="Times New Roman"/>
          <w:sz w:val="28"/>
          <w:szCs w:val="28"/>
          <w:lang w:eastAsia="ru-RU"/>
        </w:rPr>
        <w:t xml:space="preserve"> г. № 1228 «Об утверждении Правил разработки и утверждения административных регламентов предоставл</w:t>
      </w:r>
      <w:r>
        <w:rPr>
          <w:rFonts w:eastAsia="Times New Roman" w:cs="Times New Roman"/>
          <w:sz w:val="28"/>
          <w:szCs w:val="28"/>
          <w:lang w:eastAsia="ru-RU"/>
        </w:rPr>
        <w:t>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</w:t>
      </w:r>
      <w:r>
        <w:rPr>
          <w:rFonts w:eastAsiaTheme="minorHAnsi" w:cs="Times New Roman"/>
          <w:sz w:val="28"/>
          <w:szCs w:val="28"/>
          <w:lang w:eastAsia="en-US" w:bidi="ar-SA"/>
        </w:rPr>
        <w:t>Текст опубликован на официальном сайте</w:t>
      </w:r>
      <w:r>
        <w:rPr>
          <w:rFonts w:cs="Times New Roman"/>
          <w:color w:val="000000"/>
          <w:sz w:val="28"/>
          <w:szCs w:val="28"/>
        </w:rPr>
        <w:t xml:space="preserve"> правовой информации" (</w:t>
      </w:r>
      <w:hyperlink r:id="rId6">
        <w:r>
          <w:rPr>
            <w:rStyle w:val="11"/>
            <w:rFonts w:cs="Times New Roman"/>
            <w:sz w:val="28"/>
            <w:szCs w:val="28"/>
          </w:rPr>
          <w:t>www.pravo.gov.ru</w:t>
        </w:r>
      </w:hyperlink>
      <w:r>
        <w:rPr>
          <w:rFonts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proofErr w:type="gramEnd"/>
    </w:p>
    <w:p w:rsidR="00DB3E85" w:rsidRDefault="000343A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Приказ Министерства экономического развития РФ от 21 марта 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 № 137 «Об утверждении примерной формы запроса о предоставлении нескольких государственных и (или) мун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ода);</w:t>
      </w:r>
      <w:proofErr w:type="gramEnd"/>
    </w:p>
    <w:p w:rsidR="00DB3E85" w:rsidRDefault="000343AC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 Краснодарского края от 02.03.</w:t>
      </w:r>
      <w:r>
        <w:rPr>
          <w:rFonts w:ascii="Times New Roman" w:hAnsi="Times New Roman" w:cs="Times New Roman"/>
          <w:color w:val="FF0000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 2446-КЗ "Об отдельных вопросах организации предоставления государственных и муниципальных услуг на территории Краснодарского края (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ая (http://admkrai.krasnodar.ru/ndocs/) на "Официальном интернет-портале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правовой информации" (</w:t>
      </w:r>
      <w:hyperlink r:id="rId7">
        <w:r>
          <w:rPr>
            <w:rStyle w:val="11"/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http://publication.pravo.gov.ru</w:t>
        </w:r>
      </w:hyperlink>
      <w:hyperlink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).</w:t>
        </w:r>
      </w:hyperlink>
      <w:proofErr w:type="gramEnd"/>
    </w:p>
    <w:p w:rsidR="00DB3E85" w:rsidRDefault="000343AC">
      <w:pPr>
        <w:ind w:firstLine="709"/>
        <w:jc w:val="both"/>
      </w:pPr>
      <w:bookmarkStart w:id="1" w:name="ext-gen1896"/>
      <w:bookmarkEnd w:id="1"/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Приказ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министерства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топливно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-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энергетического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комплекса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и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жилищно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-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коммунального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хозяйства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от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4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апреля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2024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г.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N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276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br/>
        <w:t>"Об утверждении Административного регламента предоставления государственной услуги "Заключение договора на размещение объектов на землях или земельных участках, находящихся в соб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ственности Краснодарского края, без предоставления земельных участков и установления сервитутов, публичных сервитутов";</w:t>
      </w:r>
    </w:p>
    <w:p w:rsidR="00DB3E85" w:rsidRDefault="000343AC">
      <w:pPr>
        <w:ind w:firstLine="709"/>
        <w:jc w:val="both"/>
      </w:pPr>
      <w:bookmarkStart w:id="2" w:name="ext-gen1376"/>
      <w:bookmarkEnd w:id="2"/>
      <w:proofErr w:type="gramStart"/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Приказ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министерства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гражданской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обороны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и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чрезвычайных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ситуаций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 xml:space="preserve">края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от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8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мая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2019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г.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N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 xml:space="preserve">82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"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Об утверждении формы заявления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государственной собственности Краснод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арского края и перечня документов, прилагаемых к заявлению"; </w:t>
      </w:r>
      <w:proofErr w:type="gramEnd"/>
    </w:p>
    <w:p w:rsidR="00DB3E85" w:rsidRDefault="000343AC">
      <w:pPr>
        <w:ind w:firstLine="709"/>
        <w:jc w:val="both"/>
      </w:pPr>
      <w:bookmarkStart w:id="3" w:name="ext-gen1575"/>
      <w:bookmarkEnd w:id="3"/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Приказ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министерства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культуры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от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24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апреля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2024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г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.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N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 xml:space="preserve">163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"Об утверждении Административного регламента предоставления государственной услуги "Заключение договора на размещение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объектов на землях или земельных участках, находящихся в собственности Краснодарского края, без предоставления земельных участков и установления сервитутов, публичных сервитутов"; </w:t>
      </w:r>
    </w:p>
    <w:p w:rsidR="00DB3E85" w:rsidRDefault="000343AC">
      <w:pPr>
        <w:ind w:firstLine="709"/>
        <w:jc w:val="both"/>
      </w:pPr>
      <w:bookmarkStart w:id="4" w:name="ext-gen2214"/>
      <w:bookmarkEnd w:id="4"/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Приказ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министерства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физической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культуры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и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спорта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края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br/>
        <w:t>от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28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декабря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2016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г.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>N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color w:val="000000"/>
          <w:sz w:val="28"/>
          <w:szCs w:val="28"/>
          <w:shd w:val="clear" w:color="auto" w:fill="FFFFFF"/>
          <w:lang w:eastAsia="en-US" w:bidi="ar-SA"/>
        </w:rPr>
        <w:t xml:space="preserve">1361 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>"Об утверждении административного регламента предоставления государственной услуги "Заключение договора на размещение спортивных и детских площадок на землях или земельных участках, находящихся в государственной собственности Краснод</w:t>
      </w:r>
      <w:r>
        <w:rPr>
          <w:rFonts w:eastAsiaTheme="minorHAnsi" w:cs="Times New Roman"/>
          <w:color w:val="000000"/>
          <w:sz w:val="28"/>
          <w:szCs w:val="28"/>
          <w:lang w:eastAsia="en-US" w:bidi="ar-SA"/>
        </w:rPr>
        <w:t xml:space="preserve">арского края, без предоставления земельных участков и установления сервитута, публичного сервитута"; </w:t>
      </w:r>
    </w:p>
    <w:p w:rsidR="00DB3E85" w:rsidRDefault="000343AC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Приказ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департамента по архитектуре и градостроительству Краснодарского края от 28 мая 2024 г. № 100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/>
        <w:t>"Об утверждении Административного регламента департаме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нта по архитектуре и градостроительству Краснодарского края по предоставлению государственной услуги "Принятие решения о заключении (отказе в заключени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) договора на размещение объектов на землях или земельных участках без предоставления земельных участков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и установления сервитута, публичного сервитута";</w:t>
      </w:r>
    </w:p>
    <w:p w:rsidR="00DB3E85" w:rsidRDefault="000343AC">
      <w:pPr>
        <w:pStyle w:val="ac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Приказ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департамента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имущественных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отношений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края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от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17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июля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2024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г.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 </w:t>
      </w:r>
      <w:r>
        <w:rPr>
          <w:rStyle w:val="a7"/>
          <w:rFonts w:ascii="Times New Roman" w:eastAsiaTheme="minorHAnsi" w:hAnsi="Times New Roman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 xml:space="preserve">1452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"Об утверждении формы заявления о заключении договора на размещение объектов на землях или земельных участках,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принятие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решения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 размещении которых отнесено к полномочиям департамента имущественных отношений Краснодар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ского края, примерной формы договора на размещение таких объектов и перечня документов, прилагаемых к заявлению";</w:t>
      </w:r>
    </w:p>
    <w:p w:rsidR="00DB3E85" w:rsidRDefault="000343AC">
      <w:pPr>
        <w:ind w:firstLine="709"/>
        <w:jc w:val="both"/>
        <w:rPr>
          <w:rFonts w:eastAsiaTheme="minorHAnsi" w:cs="Times New Roman"/>
          <w:sz w:val="28"/>
          <w:szCs w:val="28"/>
          <w:lang w:eastAsia="en-US" w:bidi="ar-SA"/>
        </w:rPr>
      </w:pPr>
      <w:bookmarkStart w:id="5" w:name="ext-gen2009"/>
      <w:bookmarkEnd w:id="5"/>
      <w:proofErr w:type="gramStart"/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lastRenderedPageBreak/>
        <w:t>Приказ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департамента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потребительской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сферы</w:t>
      </w:r>
      <w:r>
        <w:rPr>
          <w:rFonts w:eastAsiaTheme="minorHAnsi" w:cs="Times New Roman"/>
          <w:sz w:val="28"/>
          <w:szCs w:val="28"/>
          <w:lang w:eastAsia="en-US" w:bidi="ar-SA"/>
        </w:rPr>
        <w:t> и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регулирования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рынка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алкоголя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Краснодарского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края</w:t>
      </w:r>
      <w:r>
        <w:rPr>
          <w:rFonts w:eastAsiaTheme="minorHAnsi" w:cs="Times New Roman"/>
          <w:sz w:val="28"/>
          <w:szCs w:val="28"/>
          <w:lang w:eastAsia="en-US" w:bidi="ar-SA"/>
        </w:rPr>
        <w:t> от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12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февраля</w:t>
      </w:r>
      <w:r>
        <w:rPr>
          <w:rFonts w:eastAsiaTheme="minorHAnsi" w:cs="Times New Roman"/>
          <w:sz w:val="28"/>
          <w:szCs w:val="28"/>
          <w:lang w:eastAsia="en-US" w:bidi="ar-SA"/>
        </w:rPr>
        <w:t>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>2024</w:t>
      </w:r>
      <w:r>
        <w:rPr>
          <w:rFonts w:eastAsiaTheme="minorHAnsi" w:cs="Times New Roman"/>
          <w:sz w:val="28"/>
          <w:szCs w:val="28"/>
          <w:lang w:eastAsia="en-US" w:bidi="ar-SA"/>
        </w:rPr>
        <w:t> г. N </w:t>
      </w:r>
      <w:r>
        <w:rPr>
          <w:rStyle w:val="a7"/>
          <w:rFonts w:eastAsiaTheme="minorHAnsi" w:cs="Times New Roman"/>
          <w:i w:val="0"/>
          <w:iCs w:val="0"/>
          <w:sz w:val="28"/>
          <w:szCs w:val="28"/>
          <w:shd w:val="clear" w:color="auto" w:fill="FFFFFF"/>
          <w:lang w:eastAsia="en-US" w:bidi="ar-SA"/>
        </w:rPr>
        <w:t xml:space="preserve">18 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"Об утверждении формы </w:t>
      </w:r>
      <w:r>
        <w:rPr>
          <w:rFonts w:eastAsiaTheme="minorHAnsi" w:cs="Times New Roman"/>
          <w:sz w:val="28"/>
          <w:szCs w:val="28"/>
          <w:lang w:eastAsia="en-US" w:bidi="ar-SA"/>
        </w:rPr>
        <w:t>заявления, перечня документов, прилагаемых к заявлению, и примерной формы договора на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на землях или земел</w:t>
      </w:r>
      <w:r>
        <w:rPr>
          <w:rFonts w:eastAsiaTheme="minorHAnsi" w:cs="Times New Roman"/>
          <w:sz w:val="28"/>
          <w:szCs w:val="28"/>
          <w:lang w:eastAsia="en-US" w:bidi="ar-SA"/>
        </w:rPr>
        <w:t>ьных участках, находящихся в государственной или муниципальной собственности, без предоставления</w:t>
      </w:r>
      <w:proofErr w:type="gramEnd"/>
      <w:r>
        <w:rPr>
          <w:rFonts w:eastAsiaTheme="minorHAnsi" w:cs="Times New Roman"/>
          <w:sz w:val="28"/>
          <w:szCs w:val="28"/>
          <w:lang w:eastAsia="en-US" w:bidi="ar-SA"/>
        </w:rPr>
        <w:t xml:space="preserve"> земельных участков и установления сервитута, публичного сервитута, за исключением расположенных на землях лесного фонда" </w:t>
      </w:r>
    </w:p>
    <w:p w:rsidR="00DB3E85" w:rsidRDefault="000343AC">
      <w:pPr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Решением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 xml:space="preserve">Совета муниципального </w:t>
      </w:r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Style w:val="FontStyle36"/>
          <w:rFonts w:eastAsia="DejaVu Sans"/>
          <w:b w:val="0"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31.07.2019 № 570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Style w:val="FontStyle36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район от  28 марта </w:t>
      </w:r>
      <w:r>
        <w:rPr>
          <w:rStyle w:val="FontStyle36"/>
          <w:rFonts w:eastAsia="DejaVu Sans"/>
          <w:b w:val="0"/>
          <w:color w:val="FF0000"/>
          <w:sz w:val="28"/>
          <w:szCs w:val="28"/>
        </w:rPr>
        <w:t xml:space="preserve">2018 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года № 364 </w:t>
      </w:r>
      <w:r>
        <w:rPr>
          <w:rStyle w:val="FontStyle36"/>
          <w:rFonts w:eastAsia="WenQuanYi Micro Hei"/>
          <w:b w:val="0"/>
          <w:color w:val="000000"/>
          <w:sz w:val="28"/>
          <w:szCs w:val="28"/>
        </w:rPr>
        <w:t xml:space="preserve">  «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я администрацией муниципального образования </w:t>
      </w:r>
      <w:proofErr w:type="spellStart"/>
      <w:r>
        <w:rPr>
          <w:rStyle w:val="FontStyle36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>
        <w:rPr>
          <w:rStyle w:val="FontStyle36"/>
          <w:rFonts w:eastAsia="DejaVu Sans"/>
          <w:b w:val="0"/>
          <w:color w:val="000000"/>
          <w:sz w:val="28"/>
          <w:szCs w:val="28"/>
        </w:rPr>
        <w:t xml:space="preserve">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</w:t>
      </w:r>
      <w:r>
        <w:rPr>
          <w:bCs/>
          <w:sz w:val="28"/>
          <w:szCs w:val="28"/>
        </w:rPr>
        <w:t xml:space="preserve">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8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9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FontStyle36"/>
          <w:rFonts w:eastAsia="DejaVu Sans"/>
          <w:b w:val="0"/>
          <w:color w:val="000000"/>
          <w:sz w:val="28"/>
          <w:szCs w:val="28"/>
        </w:rPr>
        <w:t>;</w:t>
      </w:r>
    </w:p>
    <w:p w:rsidR="00DB3E85" w:rsidRDefault="000343AC">
      <w:pPr>
        <w:pStyle w:val="12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Уставом   муниципального образования </w:t>
      </w:r>
      <w:proofErr w:type="spellStart"/>
      <w:r>
        <w:rPr>
          <w:sz w:val="28"/>
          <w:szCs w:val="28"/>
          <w:lang w:eastAsia="ru-RU"/>
        </w:rPr>
        <w:t>Кореновский</w:t>
      </w:r>
      <w:proofErr w:type="spellEnd"/>
      <w:r>
        <w:rPr>
          <w:sz w:val="28"/>
          <w:szCs w:val="28"/>
          <w:lang w:eastAsia="ru-RU"/>
        </w:rPr>
        <w:t xml:space="preserve"> район (текст опубликован в </w:t>
      </w:r>
      <w:r>
        <w:rPr>
          <w:sz w:val="28"/>
          <w:szCs w:val="28"/>
          <w:lang w:eastAsia="ru-RU"/>
        </w:rPr>
        <w:t xml:space="preserve">Вестнике органов местного самоуправления муниципального образования </w:t>
      </w:r>
      <w:proofErr w:type="spellStart"/>
      <w:r>
        <w:rPr>
          <w:sz w:val="28"/>
          <w:szCs w:val="28"/>
          <w:lang w:eastAsia="ru-RU"/>
        </w:rPr>
        <w:t>Кореновский</w:t>
      </w:r>
      <w:proofErr w:type="spellEnd"/>
      <w:r>
        <w:rPr>
          <w:sz w:val="28"/>
          <w:szCs w:val="28"/>
          <w:lang w:eastAsia="ru-RU"/>
        </w:rPr>
        <w:t xml:space="preserve"> район от 18.04.2017 № 8 (161);</w:t>
      </w:r>
    </w:p>
    <w:p w:rsidR="00DB3E85" w:rsidRDefault="000343AC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 от </w:t>
      </w:r>
      <w:r>
        <w:rPr>
          <w:rStyle w:val="a5"/>
          <w:szCs w:val="28"/>
        </w:rPr>
        <w:t xml:space="preserve">21 мая </w:t>
      </w:r>
      <w:r>
        <w:rPr>
          <w:rStyle w:val="a5"/>
          <w:color w:val="FF0000"/>
          <w:szCs w:val="28"/>
        </w:rPr>
        <w:t>2019</w:t>
      </w:r>
      <w:r>
        <w:rPr>
          <w:rStyle w:val="a5"/>
          <w:szCs w:val="28"/>
        </w:rPr>
        <w:t xml:space="preserve"> года № 632 «</w:t>
      </w:r>
      <w:r>
        <w:rPr>
          <w:bCs/>
          <w:sz w:val="28"/>
          <w:szCs w:val="28"/>
        </w:rPr>
        <w:t xml:space="preserve">Об утверждении Порядка подачи и рассмотрения </w:t>
      </w:r>
      <w:r>
        <w:rPr>
          <w:bCs/>
          <w:sz w:val="28"/>
          <w:szCs w:val="28"/>
        </w:rPr>
        <w:t>жалоб на решения и действия (бездействие</w:t>
      </w:r>
      <w:proofErr w:type="gramStart"/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>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Cs/>
          <w:sz w:val="28"/>
          <w:szCs w:val="28"/>
        </w:rPr>
        <w:t>Кореновский</w:t>
      </w:r>
      <w:proofErr w:type="spellEnd"/>
      <w:r>
        <w:rPr>
          <w:bCs/>
          <w:sz w:val="28"/>
          <w:szCs w:val="28"/>
        </w:rPr>
        <w:t xml:space="preserve">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ии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0">
        <w:r>
          <w:rPr>
            <w:rStyle w:val="11"/>
            <w:rFonts w:cs="Times New Roman"/>
            <w:vanish/>
            <w:color w:val="000000"/>
            <w:sz w:val="28"/>
            <w:szCs w:val="28"/>
            <w:u w:val="none"/>
            <w:shd w:val="clear" w:color="auto" w:fill="FFFFFF"/>
          </w:rPr>
          <w:t>HYPERLINK "http://korenovsk.ru/"</w:t>
        </w:r>
      </w:hyperlink>
      <w:hyperlink r:id="rId11">
        <w:r>
          <w:rPr>
            <w:rStyle w:val="11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>
        <w:rPr>
          <w:rStyle w:val="11"/>
          <w:rFonts w:cs="Times New Roman"/>
          <w:color w:val="auto"/>
          <w:sz w:val="28"/>
          <w:szCs w:val="28"/>
          <w:u w:val="none"/>
        </w:rPr>
        <w:t>)</w:t>
      </w:r>
      <w:r>
        <w:rPr>
          <w:rStyle w:val="11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B3E85" w:rsidRDefault="000343AC">
      <w:pPr>
        <w:pStyle w:val="Standard"/>
        <w:ind w:firstLine="708"/>
        <w:jc w:val="both"/>
        <w:rPr>
          <w:b/>
          <w:sz w:val="28"/>
          <w:szCs w:val="28"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район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июля 2024 года  № 796</w:t>
      </w:r>
      <w:r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«Об утверждении порядка разработки и утверждения администрацией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район административных   регламентов   предоставления  муниципальных  услуг»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(текст</w:t>
      </w:r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</w:t>
      </w:r>
      <w:proofErr w:type="spellStart"/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район: http</w:t>
      </w:r>
      <w:hyperlink r:id="rId12">
        <w:r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3">
        <w:r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4">
        <w:r>
          <w:rPr>
            <w:rFonts w:cs="Times New Roman"/>
            <w:b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15">
        <w:r>
          <w:rPr>
            <w:rFonts w:cs="Times New Roman"/>
            <w:b/>
            <w:sz w:val="28"/>
            <w:szCs w:val="28"/>
            <w:lang w:eastAsia="ru-RU"/>
          </w:rPr>
          <w:t>://korenovsk.ru</w:t>
        </w:r>
      </w:hyperlink>
      <w:r>
        <w:rPr>
          <w:rStyle w:val="11"/>
          <w:rFonts w:cs="Times New Roman"/>
          <w:b/>
          <w:sz w:val="28"/>
          <w:szCs w:val="28"/>
          <w:lang w:eastAsia="ru-RU"/>
        </w:rPr>
        <w:t>)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</w:p>
    <w:p w:rsidR="00DB3E85" w:rsidRDefault="00DB3E85"/>
    <w:p w:rsidR="00DB3E85" w:rsidRDefault="00DB3E85"/>
    <w:p w:rsidR="00DB3E85" w:rsidRDefault="000343AC">
      <w:pPr>
        <w:jc w:val="center"/>
        <w:rPr>
          <w:b/>
          <w:u w:val="single"/>
        </w:rPr>
      </w:pPr>
      <w:r>
        <w:rPr>
          <w:b/>
          <w:u w:val="single"/>
        </w:rPr>
        <w:t xml:space="preserve"> ПОЛОЖЕНИЕ О   СТРУКТУРНОМ  ПОДРАЗДЕЛЕНИИ</w:t>
      </w:r>
    </w:p>
    <w:p w:rsidR="00DB3E85" w:rsidRDefault="00DB3E85">
      <w:pPr>
        <w:jc w:val="center"/>
        <w:rPr>
          <w:b/>
          <w:u w:val="single"/>
        </w:rPr>
      </w:pPr>
    </w:p>
    <w:p w:rsidR="00DB3E85" w:rsidRDefault="00DB3E85">
      <w:pPr>
        <w:jc w:val="center"/>
        <w:rPr>
          <w:b/>
          <w:u w:val="single"/>
        </w:rPr>
      </w:pPr>
    </w:p>
    <w:p w:rsidR="00DB3E85" w:rsidRDefault="000343AC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31 марта 2021 года № 72 </w:t>
      </w:r>
      <w:r>
        <w:rPr>
          <w:rFonts w:cs="Times New Roman"/>
          <w:color w:val="00000A"/>
          <w:sz w:val="28"/>
          <w:szCs w:val="28"/>
        </w:rPr>
        <w:t xml:space="preserve"> «О переименовании Отдела архитектуры и градостроительства администрации муниципаль</w:t>
      </w:r>
      <w:r>
        <w:rPr>
          <w:rFonts w:cs="Times New Roman"/>
          <w:color w:val="00000A"/>
          <w:sz w:val="28"/>
          <w:szCs w:val="28"/>
        </w:rPr>
        <w:t xml:space="preserve">ного образования </w:t>
      </w:r>
      <w:proofErr w:type="spellStart"/>
      <w:r>
        <w:rPr>
          <w:rFonts w:cs="Times New Roman"/>
          <w:color w:val="00000A"/>
          <w:sz w:val="28"/>
          <w:szCs w:val="28"/>
        </w:rPr>
        <w:t>Кореновский</w:t>
      </w:r>
      <w:proofErr w:type="spellEnd"/>
      <w:r>
        <w:rPr>
          <w:rFonts w:cs="Times New Roman"/>
          <w:color w:val="00000A"/>
          <w:sz w:val="28"/>
          <w:szCs w:val="28"/>
        </w:rPr>
        <w:t xml:space="preserve"> район и утверждении Положения об управлении архитектуры и </w:t>
      </w:r>
      <w:r>
        <w:rPr>
          <w:rFonts w:cs="Times New Roman"/>
          <w:color w:val="00000A"/>
          <w:sz w:val="28"/>
          <w:szCs w:val="28"/>
        </w:rPr>
        <w:lastRenderedPageBreak/>
        <w:t xml:space="preserve">градостроительства администрации муниципального образования </w:t>
      </w:r>
      <w:proofErr w:type="spellStart"/>
      <w:r>
        <w:rPr>
          <w:rFonts w:cs="Times New Roman"/>
          <w:color w:val="00000A"/>
          <w:sz w:val="28"/>
          <w:szCs w:val="28"/>
        </w:rPr>
        <w:t>Кореновский</w:t>
      </w:r>
      <w:proofErr w:type="spellEnd"/>
      <w:r>
        <w:rPr>
          <w:rFonts w:cs="Times New Roman"/>
          <w:color w:val="00000A"/>
          <w:sz w:val="28"/>
          <w:szCs w:val="28"/>
        </w:rPr>
        <w:t xml:space="preserve"> район), </w:t>
      </w: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(размещено на сайте администрации муниципального образования </w:t>
      </w:r>
      <w:proofErr w:type="spellStart"/>
      <w:r>
        <w:rPr>
          <w:rFonts w:cs="Times New Roman"/>
          <w:color w:val="00000A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 район: </w:t>
      </w:r>
      <w:hyperlink r:id="rId16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r>
        <w:rPr>
          <w:rStyle w:val="Internetlink"/>
          <w:rFonts w:cs="Times New Roman"/>
          <w:color w:val="00000A"/>
          <w:sz w:val="28"/>
          <w:szCs w:val="28"/>
          <w:shd w:val="clear" w:color="auto" w:fill="FFFFFF"/>
          <w:lang w:val="en-US"/>
        </w:rPr>
        <w:t>s</w:t>
      </w:r>
      <w:hyperlink r:id="rId17">
        <w:r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</w:t>
        </w:r>
        <w:proofErr w:type="gramEnd"/>
        <w:r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http://korenovsk.ru/</w:t>
        </w:r>
        <w:proofErr w:type="gramStart"/>
        <w:r>
          <w:rPr>
            <w:rStyle w:val="Internetlink"/>
            <w:rFonts w:cs="Times New Roman"/>
            <w:vanish/>
            <w:color w:val="00000A"/>
            <w:sz w:val="28"/>
            <w:szCs w:val="28"/>
            <w:shd w:val="clear" w:color="auto" w:fill="FFFFFF"/>
          </w:rPr>
          <w:t>"</w:t>
        </w:r>
      </w:hyperlink>
      <w:hyperlink r:id="rId18">
        <w:r>
          <w:rPr>
            <w:rStyle w:val="Internetlink"/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>
        <w:rPr>
          <w:rFonts w:cs="Times New Roman"/>
          <w:color w:val="00000A"/>
          <w:sz w:val="28"/>
          <w:szCs w:val="28"/>
          <w:shd w:val="clear" w:color="auto" w:fill="FFFFFF"/>
        </w:rPr>
        <w:t>)</w:t>
      </w:r>
      <w:proofErr w:type="gramEnd"/>
    </w:p>
    <w:p w:rsidR="00DB3E85" w:rsidRDefault="00DB3E85"/>
    <w:sectPr w:rsidR="00DB3E8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28F6"/>
    <w:multiLevelType w:val="multilevel"/>
    <w:tmpl w:val="4006BA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85"/>
    <w:rsid w:val="000343AC"/>
    <w:rsid w:val="00D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11">
    <w:name w:val="Гиперссылка1"/>
    <w:basedOn w:val="a1"/>
    <w:uiPriority w:val="99"/>
    <w:semiHidden/>
    <w:unhideWhenUsed/>
    <w:rsid w:val="000F0C90"/>
    <w:rPr>
      <w:color w:val="0563C1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qFormat/>
    <w:rsid w:val="00D04DB1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3">
    <w:name w:val="Абзац списка1"/>
    <w:rsid w:val="000343A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novsk.ru/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2180</Words>
  <Characters>12428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41</cp:revision>
  <dcterms:created xsi:type="dcterms:W3CDTF">2019-02-05T06:53:00Z</dcterms:created>
  <dcterms:modified xsi:type="dcterms:W3CDTF">2025-03-05T08:36:00Z</dcterms:modified>
  <dc:language>ru-RU</dc:language>
</cp:coreProperties>
</file>