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both"/>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S1"/>
        <w:shd w:val="clear" w:color="auto" w:fill="FFFFFF"/>
        <w:spacing w:before="0" w:after="280"/>
        <w:jc w:val="center"/>
        <w:rPr>
          <w:b/>
          <w:color w:val="000000" w:themeColor="text1"/>
          <w:sz w:val="28"/>
          <w:szCs w:val="28"/>
        </w:rPr>
      </w:pPr>
      <w:r>
        <w:rPr>
          <w:b/>
          <w:color w:val="000000" w:themeColor="text1"/>
          <w:sz w:val="28"/>
          <w:szCs w:val="28"/>
        </w:rPr>
      </w:r>
    </w:p>
    <w:p>
      <w:pPr>
        <w:pStyle w:val="NormalWeb"/>
        <w:spacing w:before="280" w:after="280"/>
        <w:ind w:firstLine="708"/>
        <w:jc w:val="both"/>
        <w:rPr/>
      </w:pPr>
      <w:r>
        <w:rPr>
          <w:sz w:val="28"/>
          <w:szCs w:val="28"/>
        </w:rPr>
        <w:tab/>
        <w:tab/>
        <w:tab/>
        <w:tab/>
      </w:r>
    </w:p>
    <w:p>
      <w:pPr>
        <w:pStyle w:val="NormalWeb"/>
        <w:spacing w:before="280" w:after="280"/>
        <w:ind w:hanging="0"/>
        <w:jc w:val="right"/>
        <w:rPr>
          <w:sz w:val="28"/>
          <w:szCs w:val="28"/>
        </w:rPr>
      </w:pPr>
      <w:r>
        <w:rPr>
          <w:sz w:val="28"/>
          <w:szCs w:val="28"/>
        </w:rPr>
        <w:t>ПРОЕКТ</w:t>
      </w:r>
    </w:p>
    <w:p>
      <w:pPr>
        <w:pStyle w:val="NormalWeb"/>
        <w:spacing w:before="280" w:after="280"/>
        <w:ind w:hanging="0"/>
        <w:jc w:val="right"/>
        <w:rPr>
          <w:sz w:val="28"/>
          <w:szCs w:val="28"/>
        </w:rPr>
      </w:pPr>
      <w:r>
        <w:rPr>
          <w:sz w:val="28"/>
          <w:szCs w:val="28"/>
        </w:rPr>
      </w:r>
    </w:p>
    <w:p>
      <w:pPr>
        <w:pStyle w:val="NormalWeb"/>
        <w:spacing w:before="280" w:after="280"/>
        <w:ind w:hanging="0"/>
        <w:jc w:val="right"/>
        <w:rPr>
          <w:sz w:val="28"/>
          <w:szCs w:val="28"/>
        </w:rPr>
      </w:pPr>
      <w:r>
        <w:rPr>
          <w:sz w:val="28"/>
          <w:szCs w:val="28"/>
        </w:rPr>
      </w:r>
    </w:p>
    <w:p>
      <w:pPr>
        <w:pStyle w:val="Normal"/>
        <w:widowControl w:val="false"/>
        <w:tabs>
          <w:tab w:val="clear" w:pos="708"/>
          <w:tab w:val="left" w:pos="8505" w:leader="none"/>
        </w:tabs>
        <w:spacing w:before="0" w:after="0"/>
        <w:ind w:firstLine="708"/>
        <w:rPr/>
      </w:pPr>
      <w:r>
        <w:rPr>
          <w:rFonts w:ascii="Times New Roman" w:hAnsi="Times New Roman"/>
          <w:b/>
          <w:bCs/>
          <w:color w:val="000000" w:themeColor="text1"/>
          <w:sz w:val="28"/>
          <w:szCs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rFonts w:ascii="Times New Roman" w:hAnsi="Times New Roman"/>
          <w:b/>
          <w:bCs/>
          <w:color w:val="000000"/>
          <w:sz w:val="28"/>
          <w:szCs w:val="28"/>
        </w:rPr>
        <w:t xml:space="preserve">«Выдача разрешения на использование земель </w:t>
      </w:r>
      <w:r>
        <w:rPr>
          <w:rStyle w:val="Style12"/>
          <w:rFonts w:ascii="Times New Roman" w:hAnsi="Times New Roman"/>
          <w:b/>
          <w:bCs/>
          <w:i w:val="false"/>
          <w:iCs w:val="false"/>
          <w:color w:val="000000"/>
          <w:sz w:val="28"/>
          <w:szCs w:val="28"/>
        </w:rPr>
        <w:t>или земельного участка, находящихся в государственной или муниципальной собственности</w:t>
      </w:r>
      <w:r>
        <w:rPr>
          <w:rFonts w:ascii="Times New Roman" w:hAnsi="Times New Roman"/>
          <w:b/>
          <w:bCs/>
          <w:color w:val="000000"/>
          <w:sz w:val="28"/>
          <w:szCs w:val="28"/>
        </w:rPr>
        <w:t>».</w:t>
      </w:r>
    </w:p>
    <w:p>
      <w:pPr>
        <w:pStyle w:val="NormalWeb"/>
        <w:spacing w:before="280" w:after="280"/>
        <w:ind w:firstLine="708"/>
        <w:jc w:val="both"/>
        <w:rPr>
          <w:sz w:val="28"/>
          <w:szCs w:val="28"/>
        </w:rPr>
      </w:pPr>
      <w:r>
        <w:rPr>
          <w:sz w:val="28"/>
          <w:szCs w:val="28"/>
        </w:rPr>
      </w:r>
    </w:p>
    <w:p>
      <w:pPr>
        <w:pStyle w:val="NormalWeb"/>
        <w:spacing w:before="0" w:after="0"/>
        <w:jc w:val="both"/>
        <w:rPr/>
      </w:pPr>
      <w:r>
        <w:rPr>
          <w:sz w:val="28"/>
          <w:szCs w:val="28"/>
        </w:rPr>
        <w:t xml:space="preserve"> </w:t>
      </w: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sz w:val="28"/>
          <w:szCs w:val="28"/>
        </w:rPr>
        <w:t xml:space="preserve">постановлением администрации муниципального образования </w:t>
      </w:r>
      <w:r>
        <w:rPr>
          <w:rStyle w:val="FontStyle24"/>
          <w:rFonts w:eastAsia="DejaVu Sans"/>
          <w:b w:val="false"/>
          <w:bCs w:val="false"/>
          <w:sz w:val="28"/>
          <w:szCs w:val="28"/>
        </w:rPr>
        <w:t>Кореновский муниципальный  район Краснодарск</w:t>
      </w:r>
      <w:r>
        <w:rPr>
          <w:rStyle w:val="FontStyle24"/>
          <w:rFonts w:eastAsia="DejaVu Sans" w:cs="" w:cstheme="minorBidi"/>
          <w:b w:val="false"/>
          <w:bCs w:val="false"/>
          <w:sz w:val="28"/>
          <w:szCs w:val="28"/>
        </w:rPr>
        <w:t xml:space="preserve">ого края </w:t>
      </w:r>
      <w:r>
        <w:rPr>
          <w:rFonts w:eastAsia="Calibri" w:cs="" w:cstheme="minorBidi" w:eastAsiaTheme="minorHAnsi"/>
          <w:sz w:val="28"/>
          <w:szCs w:val="28"/>
        </w:rPr>
        <w:t xml:space="preserve">и  постановлением администрации муниципального образования </w:t>
      </w:r>
      <w:r>
        <w:rPr>
          <w:rStyle w:val="FontStyle24"/>
          <w:rFonts w:eastAsia="DejaVu Sans" w:cs="" w:cstheme="minorBidi"/>
          <w:b w:val="false"/>
          <w:bCs w:val="false"/>
          <w:sz w:val="28"/>
          <w:szCs w:val="28"/>
        </w:rPr>
        <w:t>Кореновский м</w:t>
      </w:r>
      <w:r>
        <w:rPr>
          <w:rStyle w:val="FontStyle24"/>
          <w:rFonts w:eastAsia="Calibri" w:cs="" w:cstheme="minorBidi" w:eastAsiaTheme="minorHAnsi"/>
          <w:b w:val="false"/>
          <w:bCs w:val="false"/>
          <w:sz w:val="28"/>
          <w:szCs w:val="28"/>
        </w:rPr>
        <w:t>униципальный</w:t>
      </w:r>
      <w:r>
        <w:rPr>
          <w:rStyle w:val="FontStyle24"/>
          <w:rFonts w:eastAsia="DejaVu Sans" w:cs="" w:cstheme="minorBidi"/>
          <w:b w:val="false"/>
          <w:bCs w:val="false"/>
          <w:sz w:val="28"/>
          <w:szCs w:val="28"/>
        </w:rPr>
        <w:t xml:space="preserve"> район Краснодарского края от 19 ноября 2025 года № 1624 </w:t>
      </w:r>
      <w:r>
        <w:rPr>
          <w:rFonts w:eastAsia="Calibri" w:cs="" w:cstheme="minorBidi" w:eastAsiaTheme="minorHAnsi"/>
          <w:sz w:val="28"/>
          <w:szCs w:val="28"/>
        </w:rPr>
        <w:t>«</w:t>
      </w:r>
      <w:r>
        <w:rPr>
          <w:rStyle w:val="FontStyle24"/>
          <w:rFonts w:eastAsia="DejaVu Sans" w:cs="" w:cstheme="minorBidi"/>
          <w:b w:val="false"/>
          <w:bCs w:val="false"/>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w:t>
      </w:r>
      <w:r>
        <w:rPr>
          <w:rFonts w:eastAsia="Calibri" w:cs="" w:cstheme="minorBidi" w:eastAsiaTheme="minorHAnsi"/>
          <w:sz w:val="28"/>
          <w:szCs w:val="28"/>
        </w:rPr>
        <w:t xml:space="preserve">       п о с т а н о в л я е т</w:t>
      </w:r>
      <w:bookmarkEnd w:id="0"/>
      <w:r>
        <w:rPr>
          <w:rFonts w:eastAsia="Calibri" w:cs="" w:cstheme="minorBidi" w:eastAsiaTheme="minorHAnsi"/>
          <w:sz w:val="28"/>
          <w:szCs w:val="28"/>
        </w:rPr>
        <w:t>:</w:t>
      </w:r>
    </w:p>
    <w:p>
      <w:pPr>
        <w:pStyle w:val="NormalWeb"/>
        <w:spacing w:before="0" w:after="0"/>
        <w:jc w:val="both"/>
        <w:rPr/>
      </w:pPr>
      <w:r>
        <w:rPr>
          <w:sz w:val="28"/>
          <w:szCs w:val="28"/>
        </w:rPr>
        <w:t xml:space="preserve">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color w:val="000000"/>
          <w:sz w:val="28"/>
          <w:szCs w:val="28"/>
        </w:rPr>
        <w:t>«</w:t>
      </w:r>
      <w:r>
        <w:rPr>
          <w:rStyle w:val="Style12"/>
          <w:rFonts w:eastAsia="SimSun;宋体" w:cs="Times New Roman"/>
          <w:i w:val="false"/>
          <w:iCs w:val="false"/>
          <w:color w:val="000000"/>
          <w:kern w:val="2"/>
          <w:sz w:val="28"/>
          <w:szCs w:val="28"/>
          <w:shd w:fill="FFFFFF" w:val="clear"/>
          <w:lang w:eastAsia="ru-RU" w:bidi="hi-IN"/>
        </w:rPr>
        <w:t>Выдача разрешения на использование земель или земельного участка, находящихся в государственной или муниципальной собственности</w:t>
      </w:r>
      <w:r>
        <w:rPr>
          <w:color w:val="000000"/>
          <w:sz w:val="28"/>
          <w:szCs w:val="28"/>
        </w:rPr>
        <w:t xml:space="preserve">» </w:t>
      </w:r>
      <w:r>
        <w:rPr>
          <w:rStyle w:val="FontStyle19"/>
          <w:color w:val="000000"/>
          <w:sz w:val="28"/>
          <w:szCs w:val="28"/>
        </w:rPr>
        <w:t xml:space="preserve"> согласно приложению.</w:t>
      </w:r>
    </w:p>
    <w:p>
      <w:pPr>
        <w:pStyle w:val="NormalWeb"/>
        <w:spacing w:before="0" w:after="0"/>
        <w:jc w:val="both"/>
        <w:rPr/>
      </w:pPr>
      <w:r>
        <w:rPr>
          <w:color w:val="000000"/>
          <w:sz w:val="28"/>
          <w:szCs w:val="28"/>
        </w:rPr>
        <w:t>2. Признать утратившими силу:</w:t>
      </w:r>
    </w:p>
    <w:p>
      <w:pPr>
        <w:pStyle w:val="NormalWeb"/>
        <w:spacing w:before="0" w:after="0"/>
        <w:jc w:val="both"/>
        <w:rPr/>
      </w:pPr>
      <w:r>
        <w:rPr>
          <w:color w:val="000000"/>
          <w:sz w:val="28"/>
          <w:szCs w:val="28"/>
          <w:shd w:fill="FFFFFF" w:val="clear"/>
        </w:rPr>
        <w:t xml:space="preserve">- </w:t>
      </w:r>
      <w:r>
        <w:rPr>
          <w:sz w:val="28"/>
          <w:szCs w:val="28"/>
          <w:shd w:fill="FFFFFF" w:val="clear"/>
        </w:rPr>
        <w:t xml:space="preserve">постановление администрации муниципального образования Кореновский район </w:t>
      </w:r>
      <w:r>
        <w:rPr>
          <w:color w:val="000000"/>
          <w:sz w:val="28"/>
          <w:szCs w:val="28"/>
          <w:shd w:fill="FFFFFF" w:val="clear"/>
        </w:rPr>
        <w:t xml:space="preserve">от 07.04.2020г. № 342 </w:t>
      </w:r>
      <w:r>
        <w:rPr>
          <w:rFonts w:eastAsia="SimSun;宋体"/>
          <w:color w:val="000000"/>
          <w:kern w:val="2"/>
          <w:sz w:val="28"/>
          <w:szCs w:val="28"/>
          <w:shd w:fill="FFFFFF" w:val="clear"/>
          <w:lang w:bidi="hi-IN"/>
        </w:rPr>
        <w:t>«Об утверждении административного регламента администрации муниципального образования Кореновский район по предоставлению муниципальной услуги «Выдача разрешения на использование земель или земельного участка, находящихся в государственной или муниципальной собственности»»;</w:t>
      </w:r>
    </w:p>
    <w:p>
      <w:pPr>
        <w:pStyle w:val="NormalWeb"/>
        <w:spacing w:before="0" w:after="0"/>
        <w:jc w:val="both"/>
        <w:rPr/>
      </w:pPr>
      <w:r>
        <w:rPr>
          <w:rFonts w:eastAsia="SimSun;宋体"/>
          <w:color w:val="000000"/>
          <w:kern w:val="2"/>
          <w:sz w:val="28"/>
          <w:szCs w:val="28"/>
          <w:shd w:fill="FFFFFF" w:val="clear"/>
          <w:lang w:bidi="hi-IN"/>
        </w:rPr>
        <w:t xml:space="preserve">- постановление администрации муниципального образования Кореновский район от </w:t>
      </w:r>
      <w:r>
        <w:rPr>
          <w:rFonts w:eastAsia="SimSun;宋体"/>
          <w:b w:val="false"/>
          <w:bCs w:val="false"/>
          <w:color w:val="000000"/>
          <w:kern w:val="2"/>
          <w:sz w:val="28"/>
          <w:szCs w:val="28"/>
          <w:shd w:fill="FFFFFF" w:val="clear"/>
          <w:lang w:bidi="hi-IN"/>
        </w:rPr>
        <w:t>25.07.2022</w:t>
      </w:r>
      <w:r>
        <w:rPr>
          <w:rFonts w:eastAsia="SimSun;宋体"/>
          <w:color w:val="000000"/>
          <w:kern w:val="2"/>
          <w:sz w:val="28"/>
          <w:szCs w:val="28"/>
          <w:shd w:fill="FFFFFF" w:val="clear"/>
          <w:lang w:bidi="hi-IN"/>
        </w:rPr>
        <w:t>г. № 1095 «</w:t>
      </w:r>
      <w:r>
        <w:rPr>
          <w:rFonts w:eastAsia="SimSun;宋体"/>
          <w:b w:val="false"/>
          <w:bCs w:val="false"/>
          <w:color w:val="000000"/>
          <w:kern w:val="2"/>
          <w:sz w:val="28"/>
          <w:szCs w:val="28"/>
          <w:shd w:fill="FFFFFF" w:val="clear"/>
          <w:lang w:bidi="hi-IN"/>
        </w:rPr>
        <w:t>О внесении изменений постановление администрации муниципального образования Кореновский район от 07 апреля 2020 года №342  «Об утверждении административного регламента администрации муниципального образования Кореновский район по предоставлению муниципальной услуги «Выдача разрешения на использование земель или земельного участка, находящихся в государственной или муниципальной собственности»».</w:t>
      </w:r>
    </w:p>
    <w:p>
      <w:pPr>
        <w:pStyle w:val="Normal"/>
        <w:ind w:firstLine="709"/>
        <w:jc w:val="both"/>
        <w:rPr/>
      </w:pPr>
      <w:r>
        <w:rPr>
          <w:rFonts w:eastAsia="SimSun" w:ascii="Times New Roman" w:hAnsi="Times New Roman"/>
          <w:sz w:val="28"/>
          <w:szCs w:val="28"/>
        </w:rPr>
        <w:t>3.Управлению службы протокола и информационной политики администрации муниципального образования Кореновский</w:t>
      </w:r>
      <w:r>
        <w:rPr>
          <w:rFonts w:eastAsia="DejaVu Sans"/>
          <w:sz w:val="28"/>
          <w:szCs w:val="28"/>
        </w:rPr>
        <w:t xml:space="preserve"> </w:t>
      </w:r>
      <w:r>
        <w:rPr>
          <w:rStyle w:val="FontStyle24"/>
          <w:rFonts w:eastAsia="DejaVu Sans"/>
          <w:b w:val="false"/>
          <w:bCs w:val="false"/>
          <w:sz w:val="28"/>
          <w:szCs w:val="28"/>
        </w:rPr>
        <w:t>муниципальный  район Краснодарского края</w:t>
      </w:r>
      <w:r>
        <w:rPr>
          <w:rFonts w:eastAsia="SimSun"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eastAsia="SimSun" w:ascii="Times New Roman" w:hAnsi="Times New Roman"/>
          <w:sz w:val="28"/>
          <w:szCs w:val="28"/>
        </w:rPr>
        <w:t xml:space="preserve">в информационно - телекоммуникационной сети «Интернет». </w:t>
      </w:r>
    </w:p>
    <w:p>
      <w:pPr>
        <w:pStyle w:val="Normal"/>
        <w:ind w:firstLine="709"/>
        <w:jc w:val="both"/>
        <w:rPr/>
      </w:pPr>
      <w:r>
        <w:rPr>
          <w:rFonts w:eastAsia="SimSun" w:ascii="Times New Roman" w:hAnsi="Times New Roman"/>
          <w:sz w:val="28"/>
          <w:szCs w:val="28"/>
        </w:rPr>
        <w:t xml:space="preserve">4.Контроль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Style w:val="FontStyle24"/>
          <w:rFonts w:eastAsia="SimSun"/>
          <w:b w:val="false"/>
          <w:bCs w:val="false"/>
          <w:sz w:val="28"/>
          <w:szCs w:val="28"/>
        </w:rPr>
        <w:t>С.В. Колупайко.</w:t>
      </w:r>
    </w:p>
    <w:p>
      <w:pPr>
        <w:pStyle w:val="Normal"/>
        <w:ind w:firstLine="709"/>
        <w:jc w:val="both"/>
        <w:rPr>
          <w:rFonts w:ascii="Times New Roman" w:hAnsi="Times New Roman" w:eastAsia="SimSun"/>
          <w:b/>
          <w:bCs/>
          <w:sz w:val="28"/>
          <w:szCs w:val="28"/>
        </w:rPr>
      </w:pPr>
      <w:r>
        <w:rPr>
          <w:rFonts w:eastAsia="SimSun" w:ascii="Times New Roman" w:hAnsi="Times New Roman"/>
          <w:sz w:val="28"/>
          <w:szCs w:val="28"/>
        </w:rPr>
        <w:t>5.Постановление вступает в силу после его официального обнародования</w:t>
      </w:r>
      <w:r>
        <w:rPr>
          <w:rFonts w:eastAsia="SimSun" w:ascii="Times New Roman" w:hAnsi="Times New Roman"/>
          <w:b/>
          <w:bCs/>
          <w:sz w:val="28"/>
          <w:szCs w:val="28"/>
        </w:rPr>
        <w:t>.</w:t>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widowControl w:val="false"/>
        <w:jc w:val="both"/>
        <w:rPr/>
      </w:pPr>
      <w:r>
        <w:rPr>
          <w:rFonts w:eastAsia="Times New Roman" w:cs="Times New Roman" w:ascii="Times New Roman" w:hAnsi="Times New Roman"/>
          <w:color w:val="00000A"/>
          <w:sz w:val="28"/>
          <w:szCs w:val="28"/>
          <w:lang w:eastAsia="zh-CN"/>
        </w:rPr>
        <w:t xml:space="preserve">Исполняющий обязанности главы </w:t>
      </w:r>
    </w:p>
    <w:p>
      <w:pPr>
        <w:pStyle w:val="Normal"/>
        <w:widowControl w:val="false"/>
        <w:jc w:val="both"/>
        <w:rPr/>
      </w:pPr>
      <w:r>
        <w:rPr>
          <w:rFonts w:ascii="Times New Roman" w:hAnsi="Times New Roman"/>
          <w:color w:val="00000A"/>
          <w:sz w:val="28"/>
          <w:szCs w:val="28"/>
          <w:lang w:eastAsia="zh-CN"/>
        </w:rPr>
        <w:t>муниципального образования</w:t>
      </w:r>
    </w:p>
    <w:p>
      <w:pPr>
        <w:pStyle w:val="Normal"/>
        <w:widowControl w:val="false"/>
        <w:jc w:val="both"/>
        <w:rPr/>
      </w:pPr>
      <w:r>
        <w:rPr>
          <w:rFonts w:ascii="Times New Roman" w:hAnsi="Times New Roman"/>
          <w:color w:val="00000A"/>
          <w:sz w:val="28"/>
          <w:szCs w:val="28"/>
          <w:lang w:eastAsia="zh-CN"/>
        </w:rPr>
        <w:t>Кореновский муниципальный  район</w:t>
      </w:r>
    </w:p>
    <w:p>
      <w:pPr>
        <w:pStyle w:val="Normal"/>
        <w:widowControl w:val="false"/>
        <w:jc w:val="both"/>
        <w:rPr/>
      </w:pPr>
      <w:r>
        <w:rPr>
          <w:rFonts w:ascii="Times New Roman" w:hAnsi="Times New Roman"/>
          <w:color w:val="00000A"/>
          <w:sz w:val="28"/>
          <w:szCs w:val="28"/>
          <w:lang w:eastAsia="zh-CN"/>
        </w:rPr>
        <w:t xml:space="preserve">Краснодарского края                                                                          </w:t>
      </w:r>
      <w:r>
        <w:rPr>
          <w:rFonts w:eastAsia="Times New Roman" w:cs="Times New Roman" w:ascii="Times New Roman" w:hAnsi="Times New Roman"/>
          <w:color w:val="00000A"/>
          <w:sz w:val="28"/>
          <w:szCs w:val="28"/>
          <w:lang w:eastAsia="zh-CN"/>
        </w:rPr>
        <w:t>С.В. Колупайко</w:t>
      </w:r>
    </w:p>
    <w:p>
      <w:pPr>
        <w:pStyle w:val="Normal"/>
        <w:widowControl w:val="false"/>
        <w:shd w:val="clear" w:color="auto" w:fill="FFFFFF"/>
        <w:spacing w:before="0" w:after="280"/>
        <w:ind w:right="-143" w:firstLine="709"/>
        <w:jc w:val="both"/>
        <w:rPr>
          <w:rFonts w:ascii="Times New Roman" w:hAnsi="Times New Roman" w:cs="Times New Roman"/>
          <w:b/>
          <w:sz w:val="28"/>
          <w:szCs w:val="28"/>
        </w:rPr>
      </w:pPr>
      <w:r>
        <w:rPr>
          <w:rFonts w:cs="Times New Roman" w:ascii="Times New Roman" w:hAnsi="Times New Roman"/>
          <w:b/>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ab/>
        <w:tab/>
        <w:tab/>
        <w:t>ПРИЛОЖЕНИЕ</w:t>
      </w:r>
    </w:p>
    <w:p>
      <w:pPr>
        <w:pStyle w:val="Style26"/>
        <w:ind w:firstLine="5499"/>
        <w:jc w:val="center"/>
        <w:rPr>
          <w:rFonts w:ascii="Times New Roman" w:hAnsi="Times New Roman" w:cs="Times New Roman"/>
          <w:sz w:val="28"/>
          <w:szCs w:val="28"/>
        </w:rPr>
      </w:pPr>
      <w:r>
        <w:rPr>
          <w:rFonts w:cs="Times New Roman" w:ascii="Times New Roman" w:hAnsi="Times New Roman"/>
          <w:sz w:val="28"/>
          <w:szCs w:val="28"/>
        </w:rPr>
        <w:t>к постановлению администрации</w:t>
      </w:r>
    </w:p>
    <w:p>
      <w:pPr>
        <w:pStyle w:val="Style26"/>
        <w:ind w:firstLine="5556"/>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Style26"/>
        <w:ind w:hanging="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Кореновский муниципальный район</w:t>
      </w:r>
    </w:p>
    <w:p>
      <w:pPr>
        <w:pStyle w:val="Normal"/>
        <w:ind w:hanging="0"/>
        <w:jc w:val="center"/>
        <w:rPr>
          <w:rFonts w:ascii="Times New Roman" w:hAnsi="Times New Roman" w:cs="Times New Roman"/>
          <w:sz w:val="28"/>
          <w:szCs w:val="28"/>
        </w:rPr>
      </w:pPr>
      <w:r>
        <w:rPr>
          <w:rFonts w:cs="Times New Roman" w:ascii="Times New Roman" w:hAnsi="Times New Roman"/>
          <w:sz w:val="28"/>
          <w:szCs w:val="28"/>
        </w:rPr>
        <w:tab/>
        <w:tab/>
        <w:tab/>
        <w:tab/>
        <w:tab/>
        <w:tab/>
        <w:tab/>
        <w:tab/>
        <w:t>Краснодарского края</w:t>
      </w:r>
    </w:p>
    <w:p>
      <w:pPr>
        <w:pStyle w:val="Style26"/>
        <w:shd w:val="clear" w:color="auto" w:fill="FFFFFF"/>
        <w:spacing w:before="280" w:after="280"/>
        <w:ind w:right="-283" w:firstLine="5556"/>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от                         №</w:t>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widowControl w:val="false"/>
        <w:shd w:val="clear" w:color="auto" w:fill="FFFFFF"/>
        <w:tabs>
          <w:tab w:val="clear" w:pos="708"/>
          <w:tab w:val="left" w:pos="8505" w:leader="none"/>
        </w:tabs>
        <w:spacing w:before="280" w:after="280"/>
        <w:jc w:val="center"/>
        <w:rPr>
          <w:b/>
          <w:color w:val="000000" w:themeColor="text1"/>
          <w:sz w:val="28"/>
          <w:szCs w:val="28"/>
        </w:rPr>
      </w:pPr>
      <w:r>
        <w:rPr>
          <w:b/>
          <w:color w:val="000000" w:themeColor="text1"/>
          <w:sz w:val="28"/>
          <w:szCs w:val="28"/>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shd w:fill="FFFFFF" w:val="clear"/>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b/>
          <w:color w:val="000000" w:themeColor="text1"/>
          <w:sz w:val="28"/>
          <w:szCs w:val="28"/>
        </w:rPr>
      </w:pPr>
      <w:r>
        <w:rPr>
          <w:b/>
          <w:color w:val="000000" w:themeColor="text1"/>
          <w:sz w:val="28"/>
          <w:szCs w:val="28"/>
        </w:rPr>
        <w:t xml:space="preserve">муниципального образования Кореновский муниципальный район Краснодарского края муниципальной услуги </w:t>
      </w:r>
    </w:p>
    <w:p>
      <w:pPr>
        <w:pStyle w:val="S1"/>
        <w:shd w:val="clear" w:color="auto" w:fill="FFFFFF"/>
        <w:spacing w:beforeAutospacing="0" w:before="0" w:afterAutospacing="0" w:after="0"/>
        <w:jc w:val="center"/>
        <w:rPr>
          <w:b/>
          <w:color w:val="000000" w:themeColor="text1"/>
          <w:sz w:val="28"/>
          <w:szCs w:val="28"/>
        </w:rPr>
      </w:pPr>
      <w:r>
        <w:rPr>
          <w:b/>
          <w:color w:val="000000" w:themeColor="text1"/>
          <w:sz w:val="28"/>
          <w:szCs w:val="28"/>
        </w:rPr>
        <w:t>"</w:t>
      </w:r>
      <w:r>
        <w:rPr>
          <w:b/>
          <w:color w:val="000000"/>
          <w:sz w:val="28"/>
          <w:szCs w:val="28"/>
        </w:rPr>
        <w:t xml:space="preserve">Выдача разрешения на использование земель </w:t>
      </w:r>
    </w:p>
    <w:p>
      <w:pPr>
        <w:pStyle w:val="S1"/>
        <w:shd w:val="clear" w:color="auto" w:fill="FFFFFF"/>
        <w:spacing w:beforeAutospacing="0" w:before="0" w:afterAutospacing="0" w:after="0"/>
        <w:jc w:val="center"/>
        <w:rPr>
          <w:b/>
          <w:color w:val="000000" w:themeColor="text1"/>
          <w:sz w:val="28"/>
          <w:szCs w:val="28"/>
        </w:rPr>
      </w:pPr>
      <w:r>
        <w:rPr>
          <w:rStyle w:val="Style12"/>
          <w:b/>
          <w:bCs/>
          <w:i w:val="false"/>
          <w:iCs w:val="false"/>
          <w:color w:val="000000"/>
          <w:sz w:val="28"/>
          <w:szCs w:val="28"/>
        </w:rPr>
        <w:t>или земельного участка, находящихся в государственной или муниципальной собственности</w:t>
      </w:r>
      <w:r>
        <w:rPr>
          <w:b/>
          <w:color w:val="000000" w:themeColor="text1"/>
          <w:sz w:val="28"/>
          <w:szCs w:val="28"/>
        </w:rPr>
        <w:t>"</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Style w:val="Style12"/>
          <w:rFonts w:eastAsia="SimSun;宋体" w:cs="Times New Roman" w:ascii="Times New Roman" w:hAnsi="Times New Roman"/>
          <w:i w:val="false"/>
          <w:iCs w:val="false"/>
          <w:color w:val="000000"/>
          <w:kern w:val="2"/>
          <w:sz w:val="28"/>
          <w:szCs w:val="28"/>
          <w:shd w:fill="FFFFFF" w:val="clear"/>
          <w:lang w:bidi="hi-IN"/>
        </w:rPr>
        <w:t>Выдача разрешения на использование земель или земельного участка, находящихся в государственной или муниципальной собственности</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w:t>
      </w:r>
      <w:r>
        <w:rPr>
          <w:rStyle w:val="Style12"/>
          <w:rFonts w:eastAsia="SimSun;宋体" w:cs="Times New Roman" w:ascii="Times New Roman" w:hAnsi="Times New Roman"/>
          <w:i w:val="false"/>
          <w:iCs w:val="false"/>
          <w:color w:val="000000"/>
          <w:kern w:val="2"/>
          <w:sz w:val="28"/>
          <w:szCs w:val="28"/>
          <w:shd w:fill="FFFFFF" w:val="clear"/>
          <w:lang w:eastAsia="zh-CN" w:bidi="hi-IN"/>
        </w:rPr>
        <w:t>Выдача разрешения на использование земель или земельного участка, находящихся в государственной или муниципальной собственности</w:t>
      </w:r>
      <w:r>
        <w:rPr>
          <w:rFonts w:eastAsia="DejaVu Sans" w:cs="Times New Roman" w:ascii="Times New Roman" w:hAnsi="Times New Roman"/>
          <w:color w:val="000000" w:themeColor="text1"/>
          <w:kern w:val="2"/>
          <w:sz w:val="28"/>
          <w:szCs w:val="28"/>
          <w:lang w:eastAsia="zh-CN" w:bidi="hi-IN"/>
        </w:rPr>
        <w:t>».</w:t>
      </w:r>
    </w:p>
    <w:p>
      <w:pPr>
        <w:pStyle w:val="Normal"/>
        <w:ind w:firstLine="708"/>
        <w:jc w:val="both"/>
        <w:rPr/>
      </w:pPr>
      <w:r>
        <w:rPr>
          <w:rFonts w:cs="Times New Roman" w:ascii="Times New Roman" w:hAnsi="Times New Roman"/>
          <w:sz w:val="28"/>
          <w:szCs w:val="28"/>
        </w:rPr>
        <w:t xml:space="preserve">1.1.2 Действия настоящего административного регламента  распространяется </w:t>
      </w:r>
      <w:r>
        <w:rPr>
          <w:rFonts w:ascii="Times New Roman" w:hAnsi="Times New Roman"/>
          <w:color w:val="000000"/>
          <w:sz w:val="28"/>
          <w:szCs w:val="28"/>
        </w:rPr>
        <w:t>на правоотношения по выдаче разрешений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525"/>
        <w:jc w:val="both"/>
        <w:rPr>
          <w:rFonts w:ascii="Times New Roman" w:hAnsi="Times New Roman" w:cs="Times New Roman"/>
          <w:sz w:val="28"/>
          <w:szCs w:val="28"/>
        </w:rPr>
      </w:pPr>
      <w:r>
        <w:rPr>
          <w:rFonts w:cs="Times New Roman" w:ascii="Times New Roman" w:hAnsi="Times New Roman"/>
          <w:color w:val="000000" w:themeColor="text1"/>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w:t>
      </w:r>
      <w:r>
        <w:rPr>
          <w:rFonts w:cs="Times New Roman" w:ascii="Times New Roman" w:hAnsi="Times New Roman"/>
          <w:color w:val="000000"/>
          <w:sz w:val="28"/>
          <w:szCs w:val="28"/>
        </w:rPr>
        <w:t xml:space="preserve">Гражданским кодексом Российской Федерации; Земельным кодексом Российской Федерации; Федеральным законом от 25 октября 2001 года N 137-ФЗ "О введении в действие Земельного кодекса Российской Федерации"; </w:t>
      </w:r>
      <w:r>
        <w:rPr>
          <w:rFonts w:cs="Times New Roman" w:ascii="Times New Roman" w:hAnsi="Times New Roman"/>
          <w:color w:val="000000" w:themeColor="text1"/>
          <w:sz w:val="28"/>
          <w:szCs w:val="28"/>
        </w:rPr>
        <w:t>Федеральным законом от 13.07.2015 № 218-ФЗ "О государственной регистрации недвижимости", Законом Краснодарского края от 5 ноября 2002 года N 532-КЗ "Об основах регулирования земельных отношений в Краснодарском крае".</w:t>
      </w:r>
      <w:bookmarkStart w:id="2" w:name="sub_3028"/>
      <w:bookmarkEnd w:id="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1.1.4 Перечень условных обозначений и сокращений приведен в </w:t>
      </w:r>
      <w:hyperlink w:anchor="sub_10100">
        <w:r>
          <w:rPr>
            <w:rFonts w:cs="Times New Roman" w:ascii="Times New Roman" w:hAnsi="Times New Roman"/>
            <w:sz w:val="28"/>
            <w:szCs w:val="28"/>
          </w:rPr>
          <w:t>приложении N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 физические лица, индивидуальные предприниматели и юридические лица.</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ab/>
      </w:r>
      <w:bookmarkStart w:id="3" w:name="sub_13"/>
      <w:bookmarkStart w:id="4" w:name="sub_12"/>
      <w:bookmarkEnd w:id="4"/>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hanging="0"/>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Style w:val="FontStyle113"/>
          <w:rFonts w:eastAsia="Calibri"/>
          <w:sz w:val="28"/>
          <w:szCs w:val="28"/>
        </w:rPr>
        <w:t>заявления</w:t>
      </w:r>
      <w:r>
        <w:rPr>
          <w:rStyle w:val="FontStyle113"/>
          <w:rFonts w:eastAsia="Calibri"/>
          <w:color w:val="FF0000"/>
          <w:sz w:val="28"/>
          <w:szCs w:val="28"/>
        </w:rPr>
        <w:t xml:space="preserve"> </w:t>
      </w:r>
      <w:r>
        <w:rPr>
          <w:rStyle w:val="FontStyle93"/>
          <w:rFonts w:eastAsia="Calibri"/>
          <w:sz w:val="28"/>
          <w:szCs w:val="28"/>
        </w:rPr>
        <w:t xml:space="preserve">о  предоставлении </w:t>
      </w:r>
      <w:r>
        <w:rPr>
          <w:rStyle w:val="FontStyle113"/>
          <w:rFonts w:eastAsia="Calibri"/>
          <w:sz w:val="28"/>
          <w:szCs w:val="28"/>
        </w:rPr>
        <w:t>муниципальной</w:t>
      </w:r>
      <w:r>
        <w:rPr>
          <w:rStyle w:val="FontStyle93"/>
          <w:rFonts w:eastAsia="Calibri"/>
          <w:sz w:val="28"/>
          <w:szCs w:val="28"/>
        </w:rPr>
        <w:t xml:space="preserve"> услуги </w:t>
      </w:r>
      <w:r>
        <w:rPr>
          <w:rStyle w:val="FontStyle113"/>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ind w:right="-1" w:hanging="0"/>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rPr>
          <w:rFonts w:ascii="Times New Roman" w:hAnsi="Times New Roman" w:cs="Times New Roman"/>
          <w:b/>
          <w:sz w:val="28"/>
          <w:szCs w:val="28"/>
        </w:rPr>
      </w:pPr>
      <w:r>
        <w:rPr>
          <w:rFonts w:eastAsia="Calibri" w:cs="Times New Roman" w:ascii="Times New Roman" w:hAnsi="Times New Roman"/>
          <w:b/>
          <w:sz w:val="28"/>
          <w:szCs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b/>
          <w:sz w:val="28"/>
          <w:szCs w:val="28"/>
          <w:shd w:fill="FFFFFF" w:val="clear"/>
        </w:rPr>
        <w:t xml:space="preserve"> Краснодарского края </w:t>
      </w:r>
      <w:r>
        <w:rPr>
          <w:rFonts w:eastAsia="Calibri" w:cs="Times New Roman" w:ascii="Times New Roman" w:hAnsi="Times New Roman"/>
          <w:b/>
          <w:sz w:val="28"/>
          <w:szCs w:val="28"/>
        </w:rPr>
        <w:t>«</w:t>
      </w:r>
      <w:r>
        <w:rPr>
          <w:rFonts w:eastAsia="Calibri" w:cs="Times New Roman" w:ascii="Times New Roman" w:hAnsi="Times New Roman"/>
          <w:b/>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b/>
          <w:sz w:val="28"/>
          <w:szCs w:val="28"/>
        </w:rPr>
        <w:t>»</w:t>
      </w:r>
    </w:p>
    <w:p>
      <w:pPr>
        <w:pStyle w:val="Normal"/>
        <w:ind w:firstLine="709"/>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jc w:val="both"/>
        <w:rPr>
          <w:rStyle w:val="FontStyle63"/>
          <w:sz w:val="28"/>
          <w:szCs w:val="28"/>
          <w:shd w:fill="FFFFFF" w:val="clear"/>
        </w:rPr>
      </w:pPr>
      <w:r>
        <w:rPr>
          <w:rFonts w:eastAsia="Calibri" w:cs="Times New Roman" w:ascii="Times New Roman" w:hAnsi="Times New Roman"/>
          <w:sz w:val="28"/>
          <w:szCs w:val="28"/>
        </w:rPr>
        <w:t>1.3.1.</w:t>
      </w:r>
      <w:r>
        <w:rPr>
          <w:rStyle w:val="FontStyle63"/>
          <w:rFonts w:eastAsia="Calibri"/>
          <w:sz w:val="28"/>
          <w:szCs w:val="28"/>
        </w:rPr>
        <w:t xml:space="preserve"> </w:t>
      </w:r>
      <w:r>
        <w:rPr>
          <w:rFonts w:eastAsia="Calibri" w:cs="Times New Roman" w:ascii="Times New Roman" w:hAnsi="Times New Roman"/>
          <w:sz w:val="28"/>
          <w:szCs w:val="28"/>
        </w:rPr>
        <w:t>Муниципальная</w:t>
      </w:r>
      <w:r>
        <w:rPr>
          <w:rFonts w:eastAsia="Calibri" w:cs="Times New Roman" w:ascii="Times New Roman" w:hAnsi="Times New Roman"/>
          <w:sz w:val="28"/>
          <w:szCs w:val="28"/>
          <w:shd w:fill="FFFFFF" w:val="clear"/>
        </w:rPr>
        <w:t xml:space="preserve"> услуга должна быть предоставлена заявителю в соответствии с</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sz w:val="28"/>
          <w:szCs w:val="28"/>
          <w:shd w:fill="FFFFFF" w:val="clear"/>
        </w:rPr>
        <w:t xml:space="preserve"> Краснодарского края </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 xml:space="preserve"> </w:t>
      </w:r>
      <w:r>
        <w:rPr>
          <w:rFonts w:eastAsia="Calibri" w:cs="Times New Roman" w:ascii="Times New Roman" w:hAnsi="Times New Roman"/>
          <w:sz w:val="28"/>
          <w:szCs w:val="28"/>
        </w:rPr>
        <w:t>(далее соответственно - категории (признаки) заявителей, Региональный портал или РПГУ).</w:t>
      </w:r>
    </w:p>
    <w:p>
      <w:pPr>
        <w:pStyle w:val="Normal"/>
        <w:ind w:firstLine="708"/>
        <w:jc w:val="both"/>
        <w:rPr>
          <w:rFonts w:ascii="Times New Roman" w:hAnsi="Times New Roman" w:cs="Times New Roman"/>
          <w:sz w:val="28"/>
          <w:szCs w:val="28"/>
          <w:shd w:fill="FFFFFF" w:val="clear"/>
        </w:rPr>
      </w:pPr>
      <w:r>
        <w:rPr>
          <w:rStyle w:val="FontStyle93"/>
          <w:rFonts w:eastAsia="Calibri"/>
          <w:sz w:val="28"/>
          <w:szCs w:val="28"/>
        </w:rPr>
        <w:t xml:space="preserve">Идентификаторы категорий (признаков) заявителя </w:t>
      </w:r>
      <w:r>
        <w:rPr>
          <w:rStyle w:val="FontStyle93"/>
          <w:rFonts w:eastAsia="Calibri"/>
          <w:sz w:val="28"/>
          <w:szCs w:val="28"/>
          <w:shd w:fill="FFFFFF" w:val="clear"/>
        </w:rPr>
        <w:t>определяются в соответствии с таблицей № 1 «</w:t>
      </w:r>
      <w:r>
        <w:rPr>
          <w:rStyle w:val="FontStyle93"/>
          <w:rFonts w:eastAsia="Calibri"/>
          <w:sz w:val="28"/>
          <w:szCs w:val="28"/>
        </w:rPr>
        <w:t>Перечень результатов предоставления муниципальной услуги»</w:t>
      </w:r>
      <w:r>
        <w:rPr>
          <w:rStyle w:val="FontStyle93"/>
          <w:rFonts w:eastAsia="Calibri"/>
          <w:sz w:val="28"/>
          <w:szCs w:val="28"/>
          <w:shd w:fill="FFFFFF" w:val="clear"/>
        </w:rPr>
        <w:t xml:space="preserve"> и таблицей № 2 «</w:t>
      </w:r>
      <w:r>
        <w:rPr>
          <w:rStyle w:val="FontStyle93"/>
          <w:rFonts w:eastAsia="Calibri"/>
          <w:sz w:val="28"/>
          <w:szCs w:val="28"/>
        </w:rPr>
        <w:t>Перечень отдельных признаков заявителей</w:t>
      </w:r>
      <w:r>
        <w:rPr>
          <w:rStyle w:val="Style14"/>
          <w:rFonts w:eastAsia="Calibri" w:ascii="Times New Roman" w:hAnsi="Times New Roman"/>
          <w:sz w:val="28"/>
          <w:szCs w:val="28"/>
        </w:rPr>
        <w:t xml:space="preserve">» </w:t>
      </w:r>
      <w:r>
        <w:rPr>
          <w:rStyle w:val="FontStyle93"/>
          <w:rFonts w:eastAsia="Calibri"/>
          <w:sz w:val="28"/>
          <w:szCs w:val="28"/>
          <w:shd w:fill="FFFFFF" w:val="clear"/>
        </w:rPr>
        <w:t xml:space="preserve">приложения № 1 </w:t>
      </w:r>
      <w:r>
        <w:rPr>
          <w:rStyle w:val="FontStyle93"/>
          <w:rFonts w:eastAsia="Calibri"/>
          <w:sz w:val="28"/>
          <w:szCs w:val="28"/>
        </w:rPr>
        <w:t xml:space="preserve">«Идентификаторы категорий (признаков) заявителя» </w:t>
      </w:r>
      <w:r>
        <w:rPr>
          <w:rStyle w:val="FontStyle93"/>
          <w:rFonts w:eastAsia="Calibri"/>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Style w:val="FontStyle93"/>
          <w:rFonts w:eastAsia="Calibri"/>
          <w:sz w:val="28"/>
          <w:szCs w:val="28"/>
        </w:rPr>
        <w:t>1.3.2.</w:t>
      </w:r>
      <w:r>
        <w:rPr>
          <w:rStyle w:val="FontStyle63"/>
          <w:rFonts w:eastAsia="Calibri"/>
          <w:sz w:val="28"/>
          <w:szCs w:val="28"/>
        </w:rPr>
        <w:t xml:space="preserve"> </w:t>
      </w:r>
      <w:r>
        <w:rPr>
          <w:rStyle w:val="FontStyle93"/>
          <w:rFonts w:eastAsia="Calibri"/>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Style w:val="Style12"/>
          <w:rFonts w:eastAsia="SimSun;宋体" w:cs="Times New Roman" w:ascii="Times New Roman" w:hAnsi="Times New Roman"/>
          <w:i w:val="false"/>
          <w:iCs w:val="false"/>
          <w:color w:val="000000"/>
          <w:kern w:val="2"/>
          <w:sz w:val="28"/>
          <w:szCs w:val="28"/>
          <w:shd w:fill="FFFFFF" w:val="clear"/>
          <w:lang w:eastAsia="ru-RU" w:bidi="hi-IN"/>
        </w:rPr>
        <w:t>Выдача разрешения на использование земель или земельного участка, находящихся в государственной или муниципальной собственности</w:t>
      </w:r>
      <w:r>
        <w:rPr>
          <w:rFonts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tabs>
          <w:tab w:val="clear" w:pos="708"/>
          <w:tab w:val="left" w:pos="1134" w:leader="none"/>
        </w:tabs>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выданных документах в результате предоставления муниципальной услуги</w:t>
      </w:r>
      <w:r>
        <w:rPr>
          <w:rFonts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lang w:eastAsia="ru-RU"/>
        </w:rPr>
        <w:t xml:space="preserve">- Выдача (отказ в выдаче) дубликата документа, выданного </w:t>
      </w:r>
      <w:r>
        <w:rPr>
          <w:rFonts w:cs="Times New Roman" w:ascii="Times New Roman" w:hAnsi="Times New Roman"/>
          <w:color w:val="000000"/>
          <w:sz w:val="28"/>
          <w:szCs w:val="28"/>
          <w:lang w:eastAsia="ru-RU"/>
        </w:rPr>
        <w:t>по результату ранее предоставленной муниципальной услуги.</w:t>
      </w:r>
      <w:r>
        <w:rPr>
          <w:rFonts w:cs="Times New Roman" w:ascii="Times New Roman" w:hAnsi="Times New Roman"/>
          <w:sz w:val="28"/>
          <w:szCs w:val="28"/>
          <w:lang w:eastAsia="ru-RU"/>
        </w:rPr>
        <w:t xml:space="preserve"> </w:t>
      </w:r>
    </w:p>
    <w:p>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sz w:val="28"/>
          <w:b/>
          <w:szCs w:val="28"/>
          <w:color w:val="000000"/>
        </w:rPr>
        <w:instrText xml:space="preserve"> HYPERLINK "https://internet.garant.ru/" \l "/document/12177515/entry/2002"</w:instrText>
      </w:r>
      <w:r>
        <w:rPr>
          <w:sz w:val="28"/>
          <w:b/>
          <w:szCs w:val="28"/>
          <w:color w:val="000000"/>
        </w:rPr>
        <w:fldChar w:fldCharType="separate"/>
      </w:r>
      <w:r>
        <w:rPr>
          <w:b/>
          <w:color w:val="000000" w:themeColor="text1"/>
          <w:sz w:val="28"/>
          <w:szCs w:val="28"/>
        </w:rPr>
        <w:t>муниципальную услугу</w:t>
      </w:r>
      <w:r>
        <w:rPr>
          <w:sz w:val="28"/>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администрации муниципального образования </w:t>
      </w:r>
      <w:r>
        <w:rPr>
          <w:rFonts w:cs="Times New Roman" w:ascii="Times New Roman" w:hAnsi="Times New Roman"/>
          <w:sz w:val="28"/>
          <w:szCs w:val="28"/>
        </w:rPr>
        <w:t xml:space="preserve">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left="0" w:right="-1"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а) в случае принятия решения о </w:t>
      </w:r>
      <w:r>
        <w:rPr>
          <w:rStyle w:val="Style12"/>
          <w:rFonts w:cs="Times New Roman" w:ascii="Times New Roman" w:hAnsi="Times New Roman"/>
          <w:i w:val="false"/>
          <w:iCs w:val="false"/>
          <w:color w:val="000000"/>
          <w:sz w:val="28"/>
          <w:szCs w:val="28"/>
          <w:shd w:fill="FFFFFF" w:val="clear"/>
          <w:lang w:eastAsia="ru-RU"/>
        </w:rPr>
        <w:t>выдаче разрешения на использование земель или земельного участка, находящихся в государственной или муниципальной собственности</w:t>
      </w:r>
      <w:r>
        <w:rPr>
          <w:rFonts w:cs="Times New Roman" w:ascii="Times New Roman" w:hAnsi="Times New Roman"/>
          <w:color w:val="000000"/>
          <w:sz w:val="28"/>
          <w:szCs w:val="28"/>
        </w:rPr>
        <w:t>:</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 постановление администрации муниципального образования Кореновский муниципальный район Краснодарского края </w:t>
      </w:r>
      <w:r>
        <w:rPr>
          <w:rFonts w:cs="Times New Roman" w:ascii="Times New Roman" w:hAnsi="Times New Roman"/>
          <w:color w:val="000000"/>
          <w:sz w:val="28"/>
          <w:szCs w:val="28"/>
          <w:shd w:fill="FFFFFF" w:val="clear"/>
        </w:rPr>
        <w:t>о выдаче разрешения на использование земель или земельного участка, находящихся в государственной не разграниченной или муниципальной собственности (далее - постановление)</w:t>
      </w:r>
      <w:r>
        <w:rPr>
          <w:rFonts w:eastAsia="Calibri" w:cs="Times New Roman" w:ascii="Times New Roman" w:hAnsi="Times New Roman"/>
          <w:sz w:val="26"/>
          <w:szCs w:val="26"/>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w:t>
      </w:r>
      <w:r>
        <w:rPr>
          <w:lang w:eastAsia="ar-SA"/>
        </w:rPr>
        <w:t xml:space="preserve"> </w:t>
      </w:r>
      <w:r>
        <w:rPr>
          <w:rFonts w:cs="Times New Roman" w:ascii="Times New Roman" w:hAnsi="Times New Roman"/>
          <w:sz w:val="28"/>
          <w:szCs w:val="28"/>
          <w:lang w:eastAsia="ar-SA"/>
        </w:rPr>
        <w:t xml:space="preserve">края об отказе </w:t>
      </w:r>
      <w:r>
        <w:rPr>
          <w:rStyle w:val="FontStyle58"/>
          <w:color w:val="000000"/>
          <w:sz w:val="28"/>
          <w:szCs w:val="28"/>
          <w:shd w:fill="FFFFFF" w:val="clear"/>
          <w:lang w:eastAsia="ar-SA"/>
        </w:rPr>
        <w:t>в выдаче разрешения на использование земель или земельного участка</w:t>
      </w:r>
      <w:r>
        <w:rPr>
          <w:rStyle w:val="FontStyle58"/>
          <w:sz w:val="28"/>
          <w:szCs w:val="28"/>
        </w:rPr>
        <w:t xml:space="preserve">, в случае наличия хотя бы одного из оснований для отказа, указанных в таблице № 1 </w:t>
      </w:r>
      <w:r>
        <w:rPr>
          <w:rStyle w:val="FontStyle58"/>
          <w:color w:val="000000"/>
          <w:sz w:val="28"/>
          <w:szCs w:val="28"/>
        </w:rPr>
        <w:t>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color w:val="000000"/>
          <w:sz w:val="28"/>
          <w:szCs w:val="28"/>
        </w:rPr>
        <w:t>предоставлении муниципальной услуги «</w:t>
      </w:r>
      <w:r>
        <w:rPr>
          <w:rStyle w:val="Style12"/>
          <w:rFonts w:eastAsia="SimSun;宋体" w:cs="Times New Roman" w:ascii="Times New Roman" w:hAnsi="Times New Roman"/>
          <w:i w:val="false"/>
          <w:iCs w:val="false"/>
          <w:color w:val="000000"/>
          <w:kern w:val="2"/>
          <w:sz w:val="28"/>
          <w:szCs w:val="28"/>
          <w:shd w:fill="FFFFFF" w:val="clear"/>
          <w:lang w:eastAsia="ru-RU" w:bidi="hi-IN"/>
        </w:rPr>
        <w:t>Выдача разрешения на использование земель или земельного участка, находящихся в государственной или муниципальной собственности</w:t>
      </w:r>
      <w:r>
        <w:rPr>
          <w:rFonts w:cs="Times New Roman" w:ascii="Times New Roman" w:hAnsi="Times New Roman"/>
          <w:sz w:val="28"/>
          <w:szCs w:val="28"/>
        </w:rPr>
        <w:t>»</w:t>
      </w:r>
      <w:r>
        <w:rPr>
          <w:rStyle w:val="FontStyle58"/>
          <w:sz w:val="28"/>
          <w:szCs w:val="28"/>
        </w:rPr>
        <w:t xml:space="preserve"> настоящего административного регламента.</w:t>
      </w:r>
    </w:p>
    <w:p>
      <w:pPr>
        <w:pStyle w:val="Normal"/>
        <w:spacing w:before="0" w:after="0"/>
        <w:contextualSpacing/>
        <w:jc w:val="both"/>
        <w:rPr>
          <w:rFonts w:ascii="Times New Roman" w:hAnsi="Times New Roman" w:cs="Times New Roman"/>
          <w:color w:val="FF0000"/>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б)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исправления  технической ошибки в ранее выданном постановлении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w:t>
      </w:r>
      <w:r>
        <w:rPr>
          <w:rFonts w:eastAsia="Calibri" w:cs="Times New Roman" w:ascii="Times New Roman" w:hAnsi="Times New Roman"/>
          <w:sz w:val="26"/>
          <w:szCs w:val="26"/>
        </w:rPr>
        <w:t xml:space="preserve"> </w:t>
      </w:r>
      <w:r>
        <w:rPr>
          <w:rFonts w:eastAsia="Calibri" w:cs="Times New Roman" w:ascii="Times New Roman" w:hAnsi="Times New Roman"/>
          <w:sz w:val="28"/>
          <w:szCs w:val="28"/>
        </w:rPr>
        <w:t xml:space="preserve">прекращении права пожизненного наследуемого владения земельным участком </w:t>
      </w:r>
      <w:r>
        <w:rPr>
          <w:rFonts w:cs="Times New Roman" w:ascii="Times New Roman" w:hAnsi="Times New Roman"/>
          <w:sz w:val="28"/>
          <w:szCs w:val="28"/>
        </w:rPr>
        <w:t>результатом является:</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ранее выданном Постановлении</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2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sz w:val="28"/>
          <w:szCs w:val="28"/>
        </w:rPr>
      </w:pPr>
      <w:r>
        <w:rPr>
          <w:rFonts w:cs="Times New Roman" w:ascii="Times New Roman" w:hAnsi="Times New Roman"/>
          <w:sz w:val="28"/>
          <w:szCs w:val="28"/>
        </w:rPr>
        <w:t xml:space="preserve">в) </w:t>
      </w:r>
      <w:r>
        <w:rPr>
          <w:rFonts w:cs="Times New Roman" w:ascii="Times New Roman" w:hAnsi="Times New Roman"/>
          <w:color w:val="000000"/>
          <w:sz w:val="28"/>
          <w:szCs w:val="28"/>
        </w:rPr>
        <w:t xml:space="preserve">в случае выдачи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2"/>
        <w:ind w:firstLine="708"/>
        <w:jc w:val="both"/>
        <w:rPr>
          <w:sz w:val="28"/>
          <w:szCs w:val="28"/>
        </w:rPr>
      </w:pPr>
      <w:r>
        <w:rPr>
          <w:sz w:val="28"/>
          <w:szCs w:val="28"/>
        </w:rPr>
        <w:t xml:space="preserve">-   </w:t>
      </w:r>
      <w:r>
        <w:rPr>
          <w:color w:val="000000" w:themeColor="text1"/>
          <w:sz w:val="28"/>
          <w:szCs w:val="28"/>
        </w:rPr>
        <w:t>дубликат постановления о прекращении права постоянного (бессрочного) пользования или права пожизненного наследуемого владения земельным участком</w:t>
      </w:r>
      <w:r>
        <w:rPr>
          <w:sz w:val="28"/>
          <w:szCs w:val="28"/>
        </w:rPr>
        <w:t>,</w:t>
      </w:r>
      <w:r>
        <w:rPr/>
        <w:t xml:space="preserve">  </w:t>
      </w:r>
      <w:r>
        <w:rPr>
          <w:sz w:val="28"/>
          <w:szCs w:val="28"/>
        </w:rPr>
        <w:t>выданный по результату ранее</w:t>
      </w:r>
      <w:r>
        <w:rPr>
          <w:i/>
        </w:rPr>
        <w:t xml:space="preserve">                         </w:t>
      </w:r>
      <w:r>
        <w:rPr>
          <w:sz w:val="28"/>
          <w:szCs w:val="28"/>
        </w:rPr>
        <w:t>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подаче заявления через </w:t>
      </w:r>
      <w:r>
        <w:rPr>
          <w:rStyle w:val="Style13"/>
          <w:rFonts w:cs="Times New Roman" w:ascii="Times New Roman" w:hAnsi="Times New Roman"/>
          <w:color w:val="000000"/>
          <w:sz w:val="28"/>
          <w:szCs w:val="28"/>
        </w:rPr>
        <w:t>Региональный</w:t>
      </w:r>
      <w:r>
        <w:rPr>
          <w:rStyle w:val="Style13"/>
          <w:rFonts w:cs="Times New Roman" w:ascii="Times New Roman" w:hAnsi="Times New Roman"/>
          <w:color w:val="auto"/>
          <w:sz w:val="28"/>
          <w:szCs w:val="28"/>
        </w:rPr>
        <w:t xml:space="preserve"> портал</w:t>
      </w:r>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000000"/>
          <w:sz w:val="28"/>
          <w:szCs w:val="28"/>
        </w:rPr>
        <w:t>РПГУ</w:t>
      </w:r>
      <w:r>
        <w:rPr>
          <w:rFonts w:cs="Times New Roman" w:ascii="Times New Roman" w:hAnsi="Times New Roman"/>
          <w:sz w:val="28"/>
          <w:szCs w:val="28"/>
        </w:rPr>
        <w:t xml:space="preserve"> или путем направления на адрес e-mail электронной почты 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shd w:fill="FFFFFF" w:val="clear"/>
        </w:rPr>
        <w:t>2.4.1 Максимальный срок предоставления муниципальной услуги составляет</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themeColor="text1"/>
          <w:sz w:val="28"/>
          <w:szCs w:val="28"/>
        </w:rPr>
        <w:t xml:space="preserve">не более </w:t>
      </w:r>
      <w:r>
        <w:rPr>
          <w:rFonts w:cs="Times New Roman" w:ascii="Times New Roman" w:hAnsi="Times New Roman"/>
          <w:sz w:val="28"/>
          <w:szCs w:val="28"/>
        </w:rPr>
        <w:t>чем 28 календарных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документов </w:t>
      </w:r>
      <w:r>
        <w:rPr>
          <w:rFonts w:cs="Times New Roman" w:ascii="Times New Roman" w:hAnsi="Times New Roman"/>
          <w:color w:val="333333"/>
          <w:sz w:val="28"/>
          <w:szCs w:val="28"/>
          <w:shd w:fill="FFFFFF" w:val="clear"/>
        </w:rPr>
        <w:t>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2.4.3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в</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shd w:fill="FFFFFF" w:val="clear"/>
        </w:rPr>
        <w:t>отделе</w:t>
      </w:r>
      <w:r>
        <w:rPr>
          <w:rFonts w:cs="Times New Roman" w:ascii="Times New Roman" w:hAnsi="Times New Roman"/>
          <w:sz w:val="28"/>
          <w:szCs w:val="28"/>
        </w:rPr>
        <w:t xml:space="preserve">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bookmarkStart w:id="5" w:name="_Hlk192847844"/>
      <w:r>
        <w:rPr>
          <w:rFonts w:cs="Times New Roman" w:ascii="Times New Roman" w:hAnsi="Times New Roman"/>
          <w:b/>
          <w:color w:val="000000" w:themeColor="text1"/>
          <w:sz w:val="28"/>
          <w:szCs w:val="28"/>
        </w:rPr>
        <w:t xml:space="preserve">заявления о предоставлении муниципальной услуги и </w:t>
      </w:r>
      <w:bookmarkEnd w:id="5"/>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rPr>
        <w:t xml:space="preserve">указан в приложении № 4 </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t xml:space="preserve"> </w:t>
      </w:r>
      <w:r>
        <w:rPr>
          <w:rFonts w:eastAsia="Andale Sans UI" w:cs="Times New Roman" w:ascii="Times New Roman" w:hAnsi="Times New Roman"/>
          <w:bCs/>
          <w:kern w:val="2"/>
          <w:sz w:val="28"/>
          <w:szCs w:val="28"/>
          <w:lang w:bidi="fa-IR"/>
        </w:rPr>
        <w:t xml:space="preserve">предоставлении муниципальной услуги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 таблице № 2 приложения №  5 к настоящему административному регламенту.</w:t>
      </w:r>
    </w:p>
    <w:p>
      <w:pPr>
        <w:pStyle w:val="Normal"/>
        <w:ind w:right="-1" w:firstLine="708"/>
        <w:jc w:val="both"/>
        <w:rPr>
          <w:rStyle w:val="FontStyle58"/>
          <w:sz w:val="28"/>
          <w:szCs w:val="28"/>
        </w:rPr>
      </w:pPr>
      <w:r>
        <w:rPr>
          <w:rStyle w:val="FontStyle58"/>
          <w:sz w:val="28"/>
          <w:szCs w:val="28"/>
        </w:rPr>
        <w:t xml:space="preserve">2.5.5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3 </w:t>
      </w:r>
      <w:r>
        <w:rPr>
          <w:rStyle w:val="FontStyle58"/>
          <w:sz w:val="28"/>
          <w:szCs w:val="28"/>
        </w:rPr>
        <w:t>приложения №  5  к настоящему административному регламенту.</w:t>
      </w:r>
    </w:p>
    <w:p>
      <w:pPr>
        <w:pStyle w:val="Normal"/>
        <w:ind w:right="-1"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6" w:name="sub_10184"/>
      <w:bookmarkEnd w:id="6"/>
      <w:r>
        <w:rPr>
          <w:rFonts w:cs="Times New Roman" w:ascii="Times New Roman" w:hAnsi="Times New Roman"/>
          <w:sz w:val="28"/>
          <w:szCs w:val="28"/>
        </w:rPr>
        <w:t>.</w:t>
      </w:r>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pPr>
      <w:r>
        <w:rPr>
          <w:rFonts w:cs="Times New Roman" w:ascii="Times New Roman" w:hAnsi="Times New Roman"/>
          <w:sz w:val="28"/>
          <w:szCs w:val="28"/>
        </w:rPr>
        <w:t>2.6.1 Информация размещена:</w:t>
      </w:r>
    </w:p>
    <w:p>
      <w:pPr>
        <w:pStyle w:val="ListParagraph"/>
        <w:ind w:left="0" w:firstLine="708"/>
        <w:jc w:val="both"/>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3"/>
          <w:rFonts w:cs="Times New Roman"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color w:val="000000"/>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r>
        <w:rPr>
          <w:rFonts w:cs="Times New Roman" w:ascii="Times New Roman" w:hAnsi="Times New Roman"/>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2.7 Срок регистрации запроса </w:t>
      </w:r>
      <w:r>
        <w:rPr>
          <w:rStyle w:val="-"/>
          <w:b/>
          <w:color w:val="000000" w:themeColor="text1"/>
          <w:sz w:val="28"/>
          <w:szCs w:val="28"/>
          <w:u w:val="none"/>
        </w:rPr>
        <w:t xml:space="preserve">заявителя </w:t>
      </w:r>
      <w:r>
        <w:rPr>
          <w:b/>
          <w:color w:val="000000" w:themeColor="text1"/>
          <w:sz w:val="28"/>
          <w:szCs w:val="28"/>
        </w:rPr>
        <w:t>о предоставлении</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 xml:space="preserve">муниципальная  услуга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52" w:after="52"/>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bCs/>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jc w:val="both"/>
        <w:rPr/>
      </w:pPr>
      <w:r>
        <w:rPr>
          <w:rFonts w:cs="Times New Roman" w:ascii="Times New Roman" w:hAnsi="Times New Roman"/>
          <w:sz w:val="28"/>
          <w:szCs w:val="28"/>
        </w:rPr>
        <w:tab/>
        <w:t xml:space="preserve">2.10.1 </w:t>
      </w:r>
      <w:r>
        <w:rPr>
          <w:rFonts w:ascii="Times New Roman" w:hAnsi="Times New Roman"/>
          <w:color w:val="000000"/>
          <w:sz w:val="28"/>
          <w:szCs w:val="28"/>
        </w:rPr>
        <w:t>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 оформление нотариальной доверенности,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w:t>
      </w:r>
    </w:p>
    <w:p>
      <w:pPr>
        <w:pStyle w:val="Style19"/>
        <w:spacing w:before="0" w:after="0"/>
        <w:jc w:val="both"/>
        <w:rPr>
          <w:rFonts w:ascii="Times New Roman" w:hAnsi="Times New Roman"/>
          <w:color w:val="000000"/>
          <w:sz w:val="28"/>
          <w:szCs w:val="28"/>
        </w:rPr>
      </w:pPr>
      <w:r>
        <w:rPr>
          <w:rFonts w:ascii="Times New Roman" w:hAnsi="Times New Roman"/>
          <w:color w:val="000000"/>
          <w:sz w:val="28"/>
          <w:szCs w:val="28"/>
        </w:rPr>
        <w:tab/>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color w:val="7030A0"/>
        </w:rPr>
      </w:pPr>
      <w:r>
        <w:rPr>
          <w:rFonts w:cs="Times New Roman" w:ascii="Times New Roman" w:hAnsi="Times New Roman"/>
          <w:color w:val="000000" w:themeColor="text1"/>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w:t>
      </w:r>
      <w:r>
        <w:rPr>
          <w:rStyle w:val="-"/>
          <w:rFonts w:ascii="Times New Roman" w:hAnsi="Times New Roman"/>
          <w:color w:val="000000"/>
          <w:sz w:val="28"/>
          <w:szCs w:val="28"/>
          <w:u w:val="none"/>
        </w:rPr>
        <w:t>http://pgu.krasnodar.ru</w:t>
      </w:r>
      <w:r>
        <w:rPr>
          <w:rStyle w:val="FontStyle58"/>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1"/>
        <w:spacing w:beforeAutospacing="0" w:before="0" w:afterAutospacing="0" w:after="0"/>
        <w:ind w:firstLine="708"/>
        <w:jc w:val="both"/>
        <w:rPr>
          <w:rFonts w:ascii="Calibri" w:hAnsi="Calibri" w:eastAsia="Calibri" w:cs="" w:asciiTheme="minorHAnsi" w:cstheme="minorBidi" w:eastAsiaTheme="minorHAnsi" w:hAnsiTheme="minorHAnsi"/>
        </w:rPr>
      </w:pPr>
      <w:r>
        <w:rPr>
          <w:b w:val="false"/>
          <w:sz w:val="28"/>
          <w:szCs w:val="28"/>
        </w:rPr>
        <w:t>2.10.4 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pPr>
        <w:pStyle w:val="Style19"/>
        <w:ind w:firstLine="709"/>
        <w:jc w:val="both"/>
        <w:rPr>
          <w:rStyle w:val="FontStyle95"/>
        </w:rPr>
      </w:pPr>
      <w:r>
        <w:rPr/>
      </w:r>
    </w:p>
    <w:p>
      <w:pPr>
        <w:pStyle w:val="Normal"/>
        <w:ind w:right="-1" w:hanging="0"/>
        <w:rPr>
          <w:rFonts w:ascii="Times New Roman" w:hAnsi="Times New Roman" w:cs="Times New Roman"/>
          <w:sz w:val="28"/>
          <w:szCs w:val="28"/>
        </w:rPr>
      </w:pPr>
      <w:r>
        <w:rPr>
          <w:rStyle w:val="FontStyle83"/>
          <w:sz w:val="28"/>
          <w:szCs w:val="28"/>
        </w:rPr>
        <w:tab/>
      </w:r>
      <w:r>
        <w:rPr>
          <w:rFonts w:ascii="Times New Roman" w:hAnsi="Times New Roman"/>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color="auto" w:fill="FFFFFF"/>
        <w:spacing w:beforeAutospacing="0" w:before="0" w:afterAutospacing="0" w:after="0"/>
        <w:ind w:firstLine="709"/>
        <w:jc w:val="center"/>
        <w:rPr/>
      </w:pPr>
      <w:r>
        <w:rPr>
          <w:b/>
          <w:sz w:val="28"/>
          <w:szCs w:val="28"/>
        </w:rPr>
        <w:t xml:space="preserve">муниципальной услуги </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с изложением сути допущенных опечаток и(или) ошибок,  которое оформляется  по рекомендуемой форме  приложения № 9,  образец заполнения заявления представлен в приложении  № 10</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Style w:val="FontStyle58"/>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 исправлении допущенных опечаток и ошибок в ранее  выданных документах в результате предоставления муниципальной услуги</w:t>
      </w:r>
      <w:r>
        <w:rPr>
          <w:rStyle w:val="FontStyle58"/>
          <w:sz w:val="28"/>
          <w:szCs w:val="28"/>
        </w:rPr>
        <w:t xml:space="preserve">  указан в  </w:t>
      </w:r>
      <w:r>
        <w:rPr>
          <w:rStyle w:val="FontStyle58"/>
          <w:color w:val="000000"/>
          <w:sz w:val="28"/>
          <w:szCs w:val="28"/>
        </w:rPr>
        <w:t>таблице № 2 приложения № 5</w:t>
      </w:r>
      <w:r>
        <w:rPr>
          <w:rStyle w:val="FontStyle58"/>
          <w:sz w:val="28"/>
          <w:szCs w:val="28"/>
        </w:rPr>
        <w:t xml:space="preserve"> «</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приложения  № 12</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к настоящему административному регламенту,  образец заполнения заявления представлен в </w:t>
      </w:r>
      <w:r>
        <w:rPr>
          <w:rFonts w:cs="Times New Roman" w:ascii="Times New Roman" w:hAnsi="Times New Roman"/>
          <w:color w:val="000000"/>
          <w:sz w:val="28"/>
          <w:szCs w:val="28"/>
        </w:rPr>
        <w:t>приложении  № 13</w:t>
      </w:r>
      <w:r>
        <w:rPr>
          <w:rFonts w:cs="Times New Roman" w:ascii="Times New Roman" w:hAnsi="Times New Roman"/>
          <w:color w:val="0070C0"/>
          <w:sz w:val="28"/>
          <w:szCs w:val="28"/>
        </w:rPr>
        <w:t xml:space="preserve"> </w:t>
      </w:r>
      <w:r>
        <w:rPr>
          <w:rFonts w:cs="Times New Roman" w:ascii="Times New Roman" w:hAnsi="Times New Roman"/>
          <w:sz w:val="28"/>
          <w:szCs w:val="28"/>
        </w:rPr>
        <w:t>(далее - заявление о выдаче дубликата).</w:t>
      </w:r>
    </w:p>
    <w:p>
      <w:pPr>
        <w:pStyle w:val="NormalWeb"/>
        <w:shd w:val="clear" w:color="auto" w:fill="FFFFFF"/>
        <w:spacing w:beforeAutospacing="0" w:before="0" w:afterAutospacing="0" w:after="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w:t>
      </w:r>
      <w:r>
        <w:rPr>
          <w:color w:val="000000"/>
          <w:sz w:val="28"/>
          <w:szCs w:val="28"/>
        </w:rPr>
        <w:t xml:space="preserve">в таблице № 4 приложения № 3 </w:t>
      </w:r>
      <w:r>
        <w:rPr>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Style w:val="FontStyle58"/>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right="-1" w:firstLine="708"/>
        <w:jc w:val="both"/>
        <w:rPr>
          <w:rFonts w:ascii="Times New Roman" w:hAnsi="Times New Roman" w:cs="Times New Roman"/>
          <w:b/>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указан в  </w:t>
      </w:r>
      <w:r>
        <w:rPr>
          <w:rStyle w:val="FontStyle58"/>
          <w:color w:val="000000"/>
          <w:sz w:val="28"/>
          <w:szCs w:val="28"/>
        </w:rPr>
        <w:t>таблице № 3 приложения № 5  «</w:t>
      </w: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val="000000" w:themeColor="text1"/>
          <w:sz w:val="28"/>
          <w:szCs w:val="28"/>
        </w:rPr>
        <w:t>по форме согласно приложению  № 15, образец заполнения заявления представлен в приложении № 16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.3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ind w:right="-1" w:firstLine="708"/>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Формирование заявления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4">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5">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3"/>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r>
        <w:rPr>
          <w:rFonts w:cs="Times New Roman" w:ascii="Times New Roman" w:hAnsi="Times New Roman"/>
          <w:b/>
          <w:i/>
          <w:color w:val="000000"/>
          <w:sz w:val="26"/>
          <w:szCs w:val="26"/>
        </w:rPr>
        <w:t xml:space="preserve"> </w:t>
      </w: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b/>
          <w:i/>
          <w:color w:val="000000"/>
          <w:sz w:val="26"/>
          <w:szCs w:val="26"/>
        </w:rPr>
        <w:t>.</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Style25"/>
        <w:rPr>
          <w:sz w:val="28"/>
          <w:szCs w:val="28"/>
        </w:rPr>
      </w:pPr>
      <w:r>
        <w:rPr>
          <w:rFonts w:eastAsia="Calibri" w:cs="" w:ascii="Calibri" w:hAnsi="Calibri" w:asciiTheme="minorHAnsi" w:cstheme="minorBidi" w:eastAsiaTheme="minorHAnsi" w:hAnsiTheme="minorHAnsi"/>
          <w:sz w:val="28"/>
          <w:szCs w:val="28"/>
        </w:rPr>
        <w:t>2.13.1 Формы заявлений</w:t>
      </w:r>
      <w:r>
        <w:rPr>
          <w:color w:val="FF0000"/>
          <w:sz w:val="28"/>
          <w:szCs w:val="28"/>
        </w:rPr>
        <w:t xml:space="preserve"> </w:t>
      </w:r>
      <w:r>
        <w:rPr>
          <w:sz w:val="28"/>
          <w:szCs w:val="28"/>
        </w:rPr>
        <w:t>о в</w:t>
      </w:r>
      <w:r>
        <w:rPr>
          <w:rStyle w:val="Style12"/>
          <w:i w:val="false"/>
          <w:iCs w:val="false"/>
          <w:color w:val="000000"/>
          <w:sz w:val="28"/>
          <w:szCs w:val="28"/>
        </w:rPr>
        <w:t>ыдачи разрешения на использование земель или земельного участка, находящихся в государственной или муниципальной собственности</w:t>
      </w:r>
      <w:r>
        <w:rPr>
          <w:sz w:val="28"/>
          <w:szCs w:val="28"/>
        </w:rPr>
        <w:t>,</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6</w:t>
      </w:r>
      <w:r>
        <w:rPr>
          <w:rFonts w:cs="Times New Roman" w:ascii="Times New Roman" w:hAnsi="Times New Roman"/>
          <w:color w:val="000000"/>
          <w:sz w:val="28"/>
          <w:szCs w:val="28"/>
        </w:rPr>
        <w:t xml:space="preserve">  «Образец заявления о в</w:t>
      </w:r>
      <w:r>
        <w:rPr>
          <w:rStyle w:val="Style12"/>
          <w:rFonts w:cs="Times New Roman" w:ascii="Times New Roman" w:hAnsi="Times New Roman"/>
          <w:i w:val="false"/>
          <w:iCs w:val="false"/>
          <w:color w:val="000000"/>
          <w:sz w:val="28"/>
          <w:szCs w:val="28"/>
          <w:lang w:eastAsia="ru-RU"/>
        </w:rPr>
        <w:t>ыдачи разрешения на использование земель или земельного участка, находящихся в государственной или муниципальной собственности</w:t>
      </w:r>
      <w:r>
        <w:rPr>
          <w:rFonts w:cs="Times New Roman" w:ascii="Times New Roman" w:hAnsi="Times New Roman"/>
          <w:color w:val="000000"/>
          <w:sz w:val="28"/>
          <w:szCs w:val="28"/>
        </w:rPr>
        <w:t xml:space="preserve">»; </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7 «</w:t>
      </w:r>
      <w:r>
        <w:rPr>
          <w:rFonts w:cs="Times New Roman" w:ascii="Times New Roman" w:hAnsi="Times New Roman"/>
          <w:color w:val="000000"/>
          <w:sz w:val="28"/>
          <w:szCs w:val="28"/>
        </w:rPr>
        <w:t>Образец заполнения заявления о в</w:t>
      </w:r>
      <w:r>
        <w:rPr>
          <w:rStyle w:val="Style12"/>
          <w:rFonts w:cs="Times New Roman" w:ascii="Times New Roman" w:hAnsi="Times New Roman"/>
          <w:i w:val="false"/>
          <w:iCs w:val="false"/>
          <w:color w:val="000000"/>
          <w:sz w:val="28"/>
          <w:szCs w:val="28"/>
          <w:lang w:eastAsia="ru-RU"/>
        </w:rPr>
        <w:t>ыдачи разрешения на использование земель или земельного участка, находящихся в государственной или муниципальной собственности</w:t>
      </w:r>
      <w:r>
        <w:rPr>
          <w:rFonts w:cs="Times New Roman" w:ascii="Times New Roman" w:hAnsi="Times New Roman"/>
          <w:color w:val="000000"/>
          <w:sz w:val="28"/>
          <w:szCs w:val="28"/>
        </w:rPr>
        <w:t xml:space="preserve">»; </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8 Форма Согласия на обработку персональных данных;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9</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10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11 Форма Согласия на обработку персональных данных</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12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Приложение № 13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rStyle w:val="FontStyle44"/>
          <w:rFonts w:ascii="Times New Roman" w:hAnsi="Times New Roman" w:cs="Times New Roman"/>
          <w:color w:val="000000"/>
          <w:sz w:val="28"/>
          <w:szCs w:val="28"/>
        </w:rPr>
      </w:pPr>
      <w:r>
        <w:rPr>
          <w:rFonts w:cs="Times New Roman" w:ascii="Times New Roman" w:hAnsi="Times New Roman"/>
          <w:sz w:val="28"/>
          <w:szCs w:val="28"/>
        </w:rPr>
        <w:t>- Приложение № 14 Форма Согласия на обработку персональных данных</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 15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об оставлении заявления 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об оставлении заявления о предоставлении муниципальной услуги без рассмотрения» (далее - заявление без рассмотрения).</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17 Форма Согласия на обработку персональных данных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0" w:hanging="0"/>
        <w:jc w:val="center"/>
        <w:rPr>
          <w:color w:val="000000" w:themeColor="text1"/>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0" w:hanging="0"/>
        <w:jc w:val="center"/>
        <w:rPr>
          <w:color w:val="000000" w:themeColor="text1"/>
        </w:rPr>
      </w:pPr>
      <w:r>
        <w:rPr>
          <w:rFonts w:cs="Times New Roman" w:ascii="Times New Roman" w:hAnsi="Times New Roman"/>
          <w:b/>
          <w:color w:val="000000" w:themeColor="text1"/>
          <w:sz w:val="28"/>
          <w:szCs w:val="28"/>
        </w:rPr>
        <w:t>административных процедур</w:t>
      </w:r>
    </w:p>
    <w:p>
      <w:pPr>
        <w:pStyle w:val="ListParagraph"/>
        <w:ind w:left="0" w:hanging="0"/>
        <w:jc w:val="center"/>
        <w:rPr>
          <w:color w:val="000000" w:themeColor="text1"/>
        </w:rPr>
      </w:pPr>
      <w:r>
        <w:rPr>
          <w:color w:val="000000" w:themeColor="text1"/>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5"/>
        <w:rPr/>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pPr>
      <w:r>
        <w:rPr>
          <w:rFonts w:cs="Times New Roman" w:ascii="Times New Roman" w:hAnsi="Times New Roman"/>
          <w:sz w:val="28"/>
          <w:szCs w:val="28"/>
        </w:rPr>
        <w:t>- формирование и направление межведомственных запросов;</w:t>
      </w:r>
    </w:p>
    <w:p>
      <w:pPr>
        <w:pStyle w:val="Style25"/>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5"/>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color w:val="0070C0"/>
          <w:sz w:val="28"/>
          <w:szCs w:val="28"/>
        </w:rPr>
        <w:tab/>
      </w:r>
      <w:r>
        <w:rPr>
          <w:rFonts w:eastAsia="Calibri" w:cs="Times New Roman" w:ascii="Times New Roman" w:hAnsi="Times New Roman"/>
          <w:color w:val="000000"/>
          <w:sz w:val="28"/>
          <w:szCs w:val="28"/>
        </w:rPr>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РПГУ.</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highlight w:val="none"/>
          <w:shd w:fill="auto" w:val="clear"/>
        </w:rPr>
      </w:pPr>
      <w:r>
        <w:rPr>
          <w:rFonts w:cs="Times New Roman" w:ascii="Times New Roman" w:hAnsi="Times New Roman"/>
          <w:b/>
          <w:sz w:val="28"/>
          <w:szCs w:val="28"/>
          <w:shd w:fill="auto" w:val="clear"/>
        </w:rPr>
        <w:t>3.2 Предоставление муниципальной услуги в упреждающем</w:t>
      </w:r>
    </w:p>
    <w:p>
      <w:pPr>
        <w:pStyle w:val="Normal"/>
        <w:tabs>
          <w:tab w:val="clear" w:pos="708"/>
          <w:tab w:val="left" w:pos="993" w:leader="none"/>
        </w:tabs>
        <w:spacing w:before="0" w:after="0"/>
        <w:contextualSpacing/>
        <w:rPr>
          <w:highlight w:val="none"/>
          <w:shd w:fill="auto" w:val="clear"/>
        </w:rPr>
      </w:pPr>
      <w:r>
        <w:rPr>
          <w:rFonts w:cs="Times New Roman" w:ascii="Times New Roman" w:hAnsi="Times New Roman"/>
          <w:b/>
          <w:sz w:val="28"/>
          <w:szCs w:val="28"/>
          <w:shd w:fill="auto" w:val="clear"/>
        </w:rPr>
        <w:t>(проактивном) режиме</w:t>
      </w:r>
    </w:p>
    <w:p>
      <w:pPr>
        <w:pStyle w:val="Normal"/>
        <w:tabs>
          <w:tab w:val="clear" w:pos="708"/>
          <w:tab w:val="left" w:pos="993" w:leader="none"/>
        </w:tabs>
        <w:spacing w:before="0" w:after="0"/>
        <w:contextualSpacing/>
        <w:rPr>
          <w:highlight w:val="none"/>
          <w:shd w:fill="auto" w:val="clear"/>
        </w:rPr>
      </w:pPr>
      <w:r>
        <w:rPr>
          <w:shd w:fill="auto" w:val="clear"/>
        </w:rPr>
      </w:r>
    </w:p>
    <w:p>
      <w:pPr>
        <w:pStyle w:val="Normal"/>
        <w:tabs>
          <w:tab w:val="clear" w:pos="708"/>
          <w:tab w:val="left" w:pos="993" w:leader="none"/>
        </w:tabs>
        <w:spacing w:before="0" w:after="0"/>
        <w:contextualSpacing/>
        <w:jc w:val="both"/>
        <w:rPr/>
      </w:pPr>
      <w:r>
        <w:rPr>
          <w:rStyle w:val="FontStyle91"/>
          <w:color w:val="000000" w:themeColor="text1"/>
          <w:sz w:val="28"/>
          <w:szCs w:val="28"/>
          <w:shd w:fill="auto" w:val="clear"/>
        </w:rPr>
        <w:tab/>
        <w:t xml:space="preserve">3.2.1 </w:t>
      </w:r>
      <w:r>
        <w:rPr>
          <w:rStyle w:val="FontStyle91"/>
          <w:rFonts w:eastAsia="Calibri" w:cs="Times New Roman" w:ascii="Times New Roman" w:hAnsi="Times New Roman"/>
          <w:color w:val="000000" w:themeColor="text1"/>
          <w:kern w:val="0"/>
          <w:sz w:val="28"/>
          <w:szCs w:val="28"/>
          <w:shd w:fill="auto" w:val="clear"/>
          <w:lang w:val="ru-RU" w:eastAsia="en-US" w:bidi="ar-SA"/>
        </w:rPr>
        <w:t xml:space="preserve">Проактивная регистрация сведений в Росреестре после </w:t>
      </w:r>
      <w:r>
        <w:rPr>
          <w:rStyle w:val="FontStyle91"/>
          <w:rFonts w:eastAsia="Calibri"/>
          <w:color w:val="000000" w:themeColor="text1"/>
          <w:kern w:val="0"/>
          <w:sz w:val="28"/>
          <w:szCs w:val="28"/>
          <w:shd w:fill="auto" w:val="clear"/>
          <w:lang w:val="ru-RU" w:eastAsia="en-US" w:bidi="ar-SA"/>
        </w:rPr>
        <w:t>выдачи разрешения на использование земель или земельного участка, находящихся в государственной или муниципальной собственности,</w:t>
      </w:r>
      <w:r>
        <w:rPr>
          <w:rStyle w:val="Style12"/>
          <w:rFonts w:eastAsia="Calibri" w:cs="Times New Roman" w:ascii="Times New Roman" w:hAnsi="Times New Roman"/>
          <w:i w:val="false"/>
          <w:iCs w:val="false"/>
          <w:color w:val="000000" w:themeColor="text1"/>
          <w:kern w:val="0"/>
          <w:sz w:val="28"/>
          <w:szCs w:val="28"/>
          <w:shd w:fill="auto" w:val="clear"/>
          <w:lang w:val="ru-RU" w:eastAsia="en-US" w:bidi="ar-SA"/>
        </w:rPr>
        <w:t xml:space="preserve"> </w:t>
      </w:r>
      <w:r>
        <w:rPr>
          <w:rStyle w:val="FontStyle91"/>
          <w:rFonts w:eastAsia="Calibri" w:cs="Times New Roman" w:ascii="Times New Roman" w:hAnsi="Times New Roman"/>
          <w:color w:val="000000" w:themeColor="text1"/>
          <w:kern w:val="0"/>
          <w:sz w:val="28"/>
          <w:szCs w:val="28"/>
          <w:shd w:fill="auto" w:val="clear"/>
          <w:lang w:val="ru-RU" w:eastAsia="en-US" w:bidi="ar-SA"/>
        </w:rPr>
        <w:t xml:space="preserve">без участия пользователя в соответствии с </w:t>
      </w:r>
      <w:r>
        <w:rPr>
          <w:rStyle w:val="FontStyle91"/>
          <w:rFonts w:eastAsia="Calibri" w:cs="Times New Roman" w:ascii="Times New Roman" w:hAnsi="Times New Roman"/>
          <w:color w:val="000000"/>
          <w:kern w:val="0"/>
          <w:sz w:val="28"/>
          <w:szCs w:val="28"/>
          <w:shd w:fill="auto" w:val="clear"/>
          <w:lang w:val="ru-RU" w:eastAsia="en-US" w:bidi="ar-SA"/>
        </w:rPr>
        <w:t xml:space="preserve">Федеральным законом «О государственной регистрации недвижимости» </w:t>
      </w:r>
      <w:r>
        <w:rPr>
          <w:rStyle w:val="FontStyle91"/>
          <w:color w:val="000000" w:themeColor="text1"/>
          <w:sz w:val="28"/>
          <w:szCs w:val="28"/>
          <w:shd w:fill="auto" w:val="clear"/>
          <w:lang w:val="ru-RU" w:eastAsia="en-US" w:bidi="ar-SA"/>
        </w:rPr>
        <w:t xml:space="preserve">от 13.07.2015 N 218-ФЗ, </w:t>
      </w:r>
      <w:r>
        <w:rPr>
          <w:rStyle w:val="FontStyle91"/>
          <w:rFonts w:eastAsia="Calibri" w:cs="Times New Roman" w:ascii="Times New Roman" w:hAnsi="Times New Roman"/>
          <w:color w:val="000000" w:themeColor="text1"/>
          <w:kern w:val="0"/>
          <w:sz w:val="28"/>
          <w:szCs w:val="28"/>
          <w:shd w:fill="auto" w:val="clear"/>
          <w:lang w:val="ru-RU" w:eastAsia="en-US" w:bidi="ar-SA"/>
        </w:rPr>
        <w:t>статьей 39.34 Земельного кодекса Российской Федерации.</w:t>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rFonts w:eastAsia="Calibri"/>
          <w:color w:val="000000" w:themeColor="text1"/>
          <w:sz w:val="28"/>
          <w:szCs w:val="28"/>
        </w:rPr>
        <w:tab/>
        <w:t xml:space="preserve">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 </w:t>
      </w:r>
    </w:p>
    <w:p>
      <w:pPr>
        <w:pStyle w:val="Normal"/>
        <w:tabs>
          <w:tab w:val="clear" w:pos="708"/>
          <w:tab w:val="left" w:pos="993" w:leader="none"/>
        </w:tabs>
        <w:spacing w:before="0" w:after="0"/>
        <w:contextualSpacing/>
        <w:jc w:val="both"/>
        <w:rPr>
          <w:rStyle w:val="FontStyle134"/>
          <w:sz w:val="28"/>
          <w:szCs w:val="28"/>
        </w:rPr>
      </w:pPr>
      <w:r>
        <w:rPr>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7" w:name="100180"/>
      <w:bookmarkEnd w:id="7"/>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w:t>
      </w:r>
      <w:r>
        <w:rPr>
          <w:rFonts w:eastAsia="Times New Roman" w:cs="Times New Roman" w:ascii="Times New Roman" w:hAnsi="Times New Roman"/>
          <w:color w:val="7030A0"/>
          <w:sz w:val="28"/>
          <w:szCs w:val="28"/>
          <w:lang w:eastAsia="ru-RU"/>
        </w:rPr>
        <w:t xml:space="preserve">  </w:t>
      </w:r>
      <w:bookmarkStart w:id="8" w:name="100181"/>
      <w:bookmarkEnd w:id="8"/>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w:t>
      </w:r>
      <w:r>
        <w:rPr>
          <w:rFonts w:eastAsia="Times New Roman"/>
          <w:color w:val="000000"/>
        </w:rPr>
        <w:t xml:space="preserve">Едином портале,  </w:t>
      </w:r>
      <w:r>
        <w:rPr>
          <w:color w:val="000000"/>
          <w:shd w:fill="FFFFFF" w:val="clear"/>
        </w:rPr>
        <w:t>Региональном портале</w:t>
      </w:r>
      <w:r>
        <w:rPr>
          <w:color w:val="7030A0"/>
          <w:shd w:fill="FFFFFF" w:val="clear"/>
        </w:rPr>
        <w:t xml:space="preserve">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000000"/>
        </w:rPr>
        <w:t>Единого</w:t>
      </w:r>
      <w:r>
        <w:rPr>
          <w:rFonts w:eastAsia="Times New Roman"/>
        </w:rPr>
        <w:t xml:space="preserve"> 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hd w:val="clear" w:color="auto" w:fill="FFFFFF"/>
        <w:spacing w:beforeAutospacing="0" w:before="0" w:afterAutospacing="0" w:after="0"/>
        <w:ind w:firstLine="709"/>
        <w:jc w:val="both"/>
        <w:rPr>
          <w:strike/>
          <w:color w:val="0070C0"/>
          <w:sz w:val="28"/>
          <w:szCs w:val="28"/>
        </w:rPr>
      </w:pPr>
      <w:r>
        <w:rPr>
          <w:strike/>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 xml:space="preserve">может осуществить  </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16384"/>
        </w:sect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5"/>
        <w:gridCol w:w="7338"/>
      </w:tblGrid>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5" w:type="dxa"/>
            <w:tcBorders/>
          </w:tcPr>
          <w:p>
            <w:pPr>
              <w:pStyle w:val="Style131"/>
              <w:widowControl w:val="false"/>
              <w:suppressAutoHyphens w:val="true"/>
              <w:spacing w:lineRule="auto" w:line="240" w:before="0" w:after="0"/>
              <w:ind w:hanging="0"/>
              <w:contextualSpacing/>
              <w:rPr>
                <w:b/>
                <w:color w:val="000000" w:themeColor="text1"/>
                <w:sz w:val="28"/>
                <w:szCs w:val="28"/>
              </w:rPr>
            </w:pPr>
            <w:r>
              <w:rPr>
                <w:kern w:val="0"/>
                <w:lang w:val="ru-RU" w:bidi="ar-SA"/>
              </w:rPr>
              <w:t>Управление (отдел)</w:t>
            </w:r>
          </w:p>
          <w:p>
            <w:pPr>
              <w:pStyle w:val="Style131"/>
              <w:widowControl w:val="false"/>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338"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338"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15"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38"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338"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38"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38" w:type="dxa"/>
            <w:tcBorders/>
          </w:tcPr>
          <w:p>
            <w:pPr>
              <w:pStyle w:val="Normal"/>
              <w:widowControl w:val="false"/>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338"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51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338"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38"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38"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515"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5"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38"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sectPr>
          <w:type w:val="nextPage"/>
          <w:pgSz w:w="11906" w:h="16838"/>
          <w:pgMar w:left="1701" w:right="567" w:gutter="0" w:header="0" w:top="227" w:footer="0" w:bottom="567"/>
          <w:pgNumType w:fmt="decimal"/>
          <w:formProt w:val="false"/>
          <w:textDirection w:val="lrTb"/>
          <w:docGrid w:type="default" w:linePitch="360" w:charSpace="16384"/>
        </w:sect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tbl>
      <w:tblPr>
        <w:tblStyle w:val="af9"/>
        <w:tblW w:w="9858" w:type="dxa"/>
        <w:jc w:val="left"/>
        <w:tblInd w:w="12" w:type="dxa"/>
        <w:tblLayout w:type="fixed"/>
        <w:tblCellMar>
          <w:top w:w="0" w:type="dxa"/>
          <w:left w:w="108" w:type="dxa"/>
          <w:bottom w:w="0" w:type="dxa"/>
          <w:right w:w="108" w:type="dxa"/>
        </w:tblCellMar>
        <w:tblLook w:firstRow="1" w:noVBand="1" w:lastRow="0" w:firstColumn="1" w:lastColumn="0" w:noHBand="0" w:val="04a0"/>
      </w:tblPr>
      <w:tblGrid>
        <w:gridCol w:w="1080"/>
        <w:gridCol w:w="8777"/>
      </w:tblGrid>
      <w:tr>
        <w:trPr/>
        <w:tc>
          <w:tcPr>
            <w:tcW w:w="9857" w:type="dxa"/>
            <w:gridSpan w:val="2"/>
            <w:tcBorders/>
          </w:tcPr>
          <w:p>
            <w:pPr>
              <w:pStyle w:val="Normal"/>
              <w:widowControl w:val="false"/>
              <w:suppressAutoHyphens w:val="true"/>
              <w:spacing w:before="0" w:after="0"/>
              <w:rPr>
                <w:rFonts w:ascii="Times New Roman" w:hAnsi="Times New Roman" w:cs="Times New Roman"/>
                <w:b/>
                <w:color w:val="000000" w:themeColor="text1"/>
                <w:sz w:val="28"/>
                <w:szCs w:val="28"/>
              </w:rPr>
            </w:pPr>
            <w:r>
              <w:rPr>
                <w:rFonts w:eastAsia="Calibri" w:ascii="Times New Roman" w:hAnsi="Times New Roman"/>
                <w:b/>
                <w:kern w:val="0"/>
                <w:sz w:val="24"/>
                <w:szCs w:val="24"/>
                <w:lang w:val="ru-RU" w:eastAsia="en-US" w:bidi="ar-SA"/>
              </w:rPr>
              <w:t>«</w:t>
            </w:r>
            <w:r>
              <w:rPr>
                <w:rFonts w:eastAsia="Calibri" w:ascii="Times New Roman" w:hAnsi="Times New Roman"/>
                <w:b/>
                <w:kern w:val="0"/>
                <w:sz w:val="24"/>
                <w:szCs w:val="24"/>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Style w:val="Style12"/>
                <w:rFonts w:eastAsia="Calibri" w:ascii="Times New Roman" w:hAnsi="Times New Roman"/>
                <w:b/>
                <w:i w:val="false"/>
                <w:iCs w:val="false"/>
                <w:kern w:val="0"/>
                <w:sz w:val="24"/>
                <w:szCs w:val="24"/>
                <w:lang w:val="ru-RU" w:eastAsia="en-US" w:bidi="ar-SA"/>
              </w:rPr>
              <w:t>»</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7" w:type="dxa"/>
            <w:tcBorders/>
          </w:tcPr>
          <w:p>
            <w:pPr>
              <w:pStyle w:val="Normal"/>
              <w:widowControl w:val="false"/>
              <w:suppressAutoHyphens w:val="true"/>
              <w:spacing w:before="0" w:after="0"/>
              <w:ind w:right="-1" w:hanging="0"/>
              <w:jc w:val="both"/>
              <w:rPr>
                <w:rFonts w:ascii="Times New Roman" w:hAnsi="Times New Roman" w:cs="Times New Roman"/>
                <w:b/>
                <w:color w:val="000000" w:themeColor="text1"/>
                <w:sz w:val="28"/>
                <w:szCs w:val="28"/>
              </w:rPr>
            </w:pPr>
            <w:r>
              <w:rPr>
                <w:rFonts w:eastAsia="Calibri" w:cs="Times New Roman" w:ascii="Times New Roman" w:hAnsi="Times New Roman"/>
                <w:kern w:val="0"/>
                <w:sz w:val="22"/>
                <w:szCs w:val="22"/>
                <w:lang w:val="ru-RU" w:eastAsia="en-US" w:bidi="ar-SA"/>
              </w:rPr>
              <w:t>постановление администрации муниципального образования Кореновский муниципальный район Краснодарского края о</w:t>
            </w:r>
            <w:r>
              <w:rPr>
                <w:rFonts w:eastAsia="Calibri" w:cs="Times New Roman" w:ascii="Times New Roman" w:hAnsi="Times New Roman"/>
                <w:b/>
                <w:color w:val="000000" w:themeColor="text1"/>
                <w:kern w:val="0"/>
                <w:sz w:val="28"/>
                <w:szCs w:val="28"/>
                <w:lang w:val="ru-RU" w:eastAsia="en-US" w:bidi="ar-SA"/>
              </w:rPr>
              <w:t xml:space="preserve"> </w:t>
            </w:r>
            <w:r>
              <w:rPr>
                <w:rFonts w:eastAsia="Calibri" w:cs="Times New Roman" w:ascii="Times New Roman" w:hAnsi="Times New Roman"/>
                <w:color w:val="000000" w:themeColor="text1"/>
                <w:kern w:val="0"/>
                <w:sz w:val="22"/>
                <w:szCs w:val="22"/>
                <w:lang w:val="ru-RU" w:eastAsia="en-US" w:bidi="ar-SA"/>
              </w:rPr>
              <w:t>в</w:t>
            </w:r>
            <w:r>
              <w:rPr>
                <w:rFonts w:eastAsia="Calibri" w:cs="Times New Roman" w:ascii="Times New Roman" w:hAnsi="Times New Roman"/>
                <w:color w:val="000000"/>
                <w:kern w:val="0"/>
                <w:sz w:val="22"/>
                <w:szCs w:val="22"/>
                <w:lang w:val="ru-RU" w:eastAsia="ru-RU" w:bidi="ar-SA"/>
              </w:rPr>
              <w:t xml:space="preserve">ыдаче разрешения на использование земель или земельного участка, находящихся </w:t>
            </w:r>
            <w:bookmarkStart w:id="9" w:name="_GoBack"/>
            <w:bookmarkEnd w:id="9"/>
            <w:r>
              <w:rPr>
                <w:rFonts w:eastAsia="Calibri" w:cs="Times New Roman" w:ascii="Times New Roman" w:hAnsi="Times New Roman"/>
                <w:color w:val="000000"/>
                <w:kern w:val="0"/>
                <w:sz w:val="22"/>
                <w:szCs w:val="22"/>
                <w:lang w:val="ru-RU" w:eastAsia="ru-RU" w:bidi="ar-SA"/>
              </w:rPr>
              <w:t>в государственной или муниципальной собственности</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 предоставлении муниципальной услуги</w:t>
            </w:r>
          </w:p>
        </w:tc>
      </w:tr>
      <w:tr>
        <w:trPr/>
        <w:tc>
          <w:tcPr>
            <w:tcW w:w="9857"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b/>
                <w:kern w:val="0"/>
                <w:sz w:val="22"/>
                <w:szCs w:val="22"/>
                <w:lang w:val="ru-RU" w:eastAsia="en-US" w:bidi="ar-SA"/>
              </w:rPr>
              <w:t>постановлении администрации муниципального образования Кореновский муниципальный район Краснодарского края о</w:t>
            </w:r>
            <w:r>
              <w:rPr>
                <w:rStyle w:val="FontStyle44"/>
                <w:rFonts w:eastAsia="Calibri" w:cs="Times New Roman" w:ascii="Times New Roman" w:hAnsi="Times New Roman"/>
                <w:b/>
                <w:color w:val="000000" w:themeColor="text1"/>
                <w:kern w:val="0"/>
                <w:sz w:val="28"/>
                <w:szCs w:val="28"/>
                <w:lang w:val="ru-RU" w:eastAsia="en-US" w:bidi="ar-SA"/>
              </w:rPr>
              <w:t xml:space="preserve"> </w:t>
            </w:r>
            <w:r>
              <w:rPr>
                <w:rStyle w:val="FontStyle44"/>
                <w:rFonts w:eastAsia="Calibri" w:cs="Times New Roman" w:ascii="Times New Roman" w:hAnsi="Times New Roman"/>
                <w:b/>
                <w:bCs/>
                <w:color w:val="000000" w:themeColor="text1"/>
                <w:kern w:val="0"/>
                <w:sz w:val="22"/>
                <w:szCs w:val="22"/>
                <w:lang w:val="ru-RU" w:eastAsia="en-US" w:bidi="ar-SA"/>
              </w:rPr>
              <w:t>в</w:t>
            </w:r>
            <w:r>
              <w:rPr>
                <w:rStyle w:val="FontStyle44"/>
                <w:rFonts w:eastAsia="Calibri" w:cs="Times New Roman" w:ascii="Times New Roman" w:hAnsi="Times New Roman"/>
                <w:b/>
                <w:bCs/>
                <w:color w:val="000000"/>
                <w:kern w:val="0"/>
                <w:sz w:val="22"/>
                <w:szCs w:val="22"/>
                <w:lang w:val="ru-RU" w:eastAsia="ru-RU" w:bidi="ar-SA"/>
              </w:rPr>
              <w:t>ыдаче разрешения на использование земель или земельного участка, находящихся в государственной или муниципальной собственности</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w:t>
            </w:r>
            <w:r>
              <w:rPr>
                <w:rFonts w:eastAsia="Calibri" w:cs="Times New Roman" w:ascii="Times New Roman" w:hAnsi="Times New Roman"/>
                <w:kern w:val="0"/>
                <w:sz w:val="22"/>
                <w:szCs w:val="22"/>
                <w:lang w:val="ru-RU" w:eastAsia="en-US" w:bidi="ar-SA"/>
              </w:rPr>
              <w:t>постановления администрации муниципального образования Кореновский муниципальный район Краснодарского края о</w:t>
            </w:r>
            <w:r>
              <w:rPr>
                <w:rFonts w:eastAsia="Calibri" w:cs="Times New Roman" w:ascii="Times New Roman" w:hAnsi="Times New Roman"/>
                <w:b/>
                <w:color w:val="000000" w:themeColor="text1"/>
                <w:kern w:val="0"/>
                <w:sz w:val="28"/>
                <w:szCs w:val="28"/>
                <w:lang w:val="ru-RU" w:eastAsia="en-US" w:bidi="ar-SA"/>
              </w:rPr>
              <w:t xml:space="preserve"> </w:t>
            </w:r>
            <w:r>
              <w:rPr>
                <w:rFonts w:eastAsia="Calibri" w:cs="Times New Roman" w:ascii="Times New Roman" w:hAnsi="Times New Roman"/>
                <w:color w:val="000000" w:themeColor="text1"/>
                <w:kern w:val="0"/>
                <w:sz w:val="22"/>
                <w:szCs w:val="22"/>
                <w:lang w:val="ru-RU" w:eastAsia="en-US" w:bidi="ar-SA"/>
              </w:rPr>
              <w:t>в</w:t>
            </w:r>
            <w:r>
              <w:rPr>
                <w:rFonts w:eastAsia="Calibri" w:cs="Times New Roman" w:ascii="Times New Roman" w:hAnsi="Times New Roman"/>
                <w:color w:val="000000"/>
                <w:kern w:val="0"/>
                <w:sz w:val="22"/>
                <w:szCs w:val="22"/>
                <w:lang w:val="ru-RU" w:eastAsia="ru-RU" w:bidi="ar-SA"/>
              </w:rPr>
              <w:t>ыдаче разрешения на использование земель или земельного участка, находящихся в государственной или муниципальной собственности</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kern w:val="0"/>
                <w:sz w:val="24"/>
                <w:szCs w:val="24"/>
                <w:lang w:val="ru-RU" w:eastAsia="en-US" w:bidi="ar-SA"/>
              </w:rPr>
              <w:t xml:space="preserve">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ГПЗУ</w:t>
            </w:r>
          </w:p>
        </w:tc>
      </w:tr>
      <w:tr>
        <w:trPr/>
        <w:tc>
          <w:tcPr>
            <w:tcW w:w="9857"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 xml:space="preserve">Выдача дубликата </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b/>
                <w:kern w:val="0"/>
                <w:sz w:val="24"/>
                <w:szCs w:val="24"/>
                <w:lang w:val="ru-RU" w:eastAsia="en-US" w:bidi="ar-SA"/>
              </w:rPr>
              <w:t xml:space="preserve">постановления администрации муниципального образования Кореновский муниципальный район Краснодарского края </w:t>
            </w:r>
            <w:r>
              <w:rPr>
                <w:rFonts w:eastAsia="Calibri" w:cs="Times New Roman" w:ascii="Times New Roman" w:hAnsi="Times New Roman"/>
                <w:b/>
                <w:kern w:val="0"/>
                <w:sz w:val="22"/>
                <w:szCs w:val="22"/>
                <w:lang w:val="ru-RU" w:eastAsia="en-US" w:bidi="ar-SA"/>
              </w:rPr>
              <w:t>о</w:t>
            </w:r>
            <w:r>
              <w:rPr>
                <w:rFonts w:eastAsia="Calibri" w:cs="Times New Roman" w:ascii="Times New Roman" w:hAnsi="Times New Roman"/>
                <w:b/>
                <w:color w:val="000000" w:themeColor="text1"/>
                <w:kern w:val="0"/>
                <w:sz w:val="28"/>
                <w:szCs w:val="28"/>
                <w:lang w:val="ru-RU" w:eastAsia="en-US" w:bidi="ar-SA"/>
              </w:rPr>
              <w:t xml:space="preserve"> </w:t>
            </w:r>
            <w:r>
              <w:rPr>
                <w:rFonts w:eastAsia="Calibri" w:cs="Times New Roman" w:ascii="Times New Roman" w:hAnsi="Times New Roman"/>
                <w:b/>
                <w:bCs/>
                <w:color w:val="000000" w:themeColor="text1"/>
                <w:kern w:val="0"/>
                <w:sz w:val="22"/>
                <w:szCs w:val="22"/>
                <w:lang w:val="ru-RU" w:eastAsia="en-US" w:bidi="ar-SA"/>
              </w:rPr>
              <w:t>в</w:t>
            </w:r>
            <w:r>
              <w:rPr>
                <w:rFonts w:eastAsia="Calibri" w:cs="Times New Roman" w:ascii="Times New Roman" w:hAnsi="Times New Roman"/>
                <w:b/>
                <w:bCs/>
                <w:color w:val="000000"/>
                <w:kern w:val="0"/>
                <w:sz w:val="22"/>
                <w:szCs w:val="22"/>
                <w:lang w:val="ru-RU" w:eastAsia="ru-RU" w:bidi="ar-SA"/>
              </w:rPr>
              <w:t>ыдаче разрешения на использование земель или земельного участка, находящихся в государственной или муниципальной собственности</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Дубликат </w:t>
            </w:r>
            <w:r>
              <w:rPr>
                <w:rFonts w:eastAsia="Calibri" w:cs="Times New Roman" w:ascii="Times New Roman" w:hAnsi="Times New Roman"/>
                <w:kern w:val="0"/>
                <w:sz w:val="22"/>
                <w:szCs w:val="22"/>
                <w:lang w:val="ru-RU" w:eastAsia="en-US" w:bidi="ar-SA"/>
              </w:rPr>
              <w:t>постановления администрации муниципального образования Кореновский муниципальный район Краснодарского края о</w:t>
            </w:r>
            <w:r>
              <w:rPr>
                <w:rFonts w:eastAsia="Calibri" w:cs="Times New Roman" w:ascii="Times New Roman" w:hAnsi="Times New Roman"/>
                <w:b/>
                <w:color w:val="000000" w:themeColor="text1"/>
                <w:kern w:val="0"/>
                <w:sz w:val="28"/>
                <w:szCs w:val="28"/>
                <w:lang w:val="ru-RU" w:eastAsia="en-US" w:bidi="ar-SA"/>
              </w:rPr>
              <w:t xml:space="preserve"> </w:t>
            </w:r>
            <w:r>
              <w:rPr>
                <w:rFonts w:eastAsia="Calibri" w:cs="Times New Roman" w:ascii="Times New Roman" w:hAnsi="Times New Roman"/>
                <w:color w:val="000000" w:themeColor="text1"/>
                <w:kern w:val="0"/>
                <w:sz w:val="22"/>
                <w:szCs w:val="22"/>
                <w:lang w:val="ru-RU" w:eastAsia="en-US" w:bidi="ar-SA"/>
              </w:rPr>
              <w:t>в</w:t>
            </w:r>
            <w:r>
              <w:rPr>
                <w:rFonts w:eastAsia="Calibri" w:cs="Times New Roman" w:ascii="Times New Roman" w:hAnsi="Times New Roman"/>
                <w:color w:val="000000"/>
                <w:kern w:val="0"/>
                <w:sz w:val="22"/>
                <w:szCs w:val="22"/>
                <w:lang w:val="ru-RU" w:eastAsia="ru-RU" w:bidi="ar-SA"/>
              </w:rPr>
              <w:t>ыдаче разрешения на использование земель или земельного участка, находящихся в государственной или муниципальной собственности</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 xml:space="preserve">выдаче дубликата </w:t>
            </w:r>
            <w:r>
              <w:rPr>
                <w:rFonts w:eastAsia="Calibri" w:cs="Times New Roman" w:ascii="Times New Roman" w:hAnsi="Times New Roman"/>
                <w:kern w:val="0"/>
                <w:sz w:val="22"/>
                <w:szCs w:val="22"/>
                <w:lang w:val="ru-RU" w:eastAsia="en-US" w:bidi="ar-SA"/>
              </w:rPr>
              <w:t>постановления администрации муниципального образования Кореновский муниципальный район Краснодарского края о</w:t>
            </w:r>
            <w:r>
              <w:rPr>
                <w:rFonts w:eastAsia="Calibri" w:cs="Times New Roman" w:ascii="Times New Roman" w:hAnsi="Times New Roman"/>
                <w:b/>
                <w:color w:val="000000" w:themeColor="text1"/>
                <w:kern w:val="0"/>
                <w:sz w:val="28"/>
                <w:szCs w:val="28"/>
                <w:lang w:val="ru-RU" w:eastAsia="en-US" w:bidi="ar-SA"/>
              </w:rPr>
              <w:t xml:space="preserve"> </w:t>
            </w:r>
            <w:r>
              <w:rPr>
                <w:rFonts w:eastAsia="Calibri" w:cs="Times New Roman" w:ascii="Times New Roman" w:hAnsi="Times New Roman"/>
                <w:color w:val="000000" w:themeColor="text1"/>
                <w:kern w:val="0"/>
                <w:sz w:val="22"/>
                <w:szCs w:val="22"/>
                <w:lang w:val="ru-RU" w:eastAsia="en-US" w:bidi="ar-SA"/>
              </w:rPr>
              <w:t>в</w:t>
            </w:r>
            <w:r>
              <w:rPr>
                <w:rFonts w:eastAsia="Calibri" w:cs="Times New Roman" w:ascii="Times New Roman" w:hAnsi="Times New Roman"/>
                <w:color w:val="000000"/>
                <w:kern w:val="0"/>
                <w:sz w:val="22"/>
                <w:szCs w:val="22"/>
                <w:lang w:val="ru-RU" w:eastAsia="ru-RU" w:bidi="ar-SA"/>
              </w:rPr>
              <w:t>ыдаче разрешения на использование земель или земельного участка, находящихся в государственной или муниципальной собственности</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r>
        <w:rPr>
          <w:rFonts w:cs="Times New Roman" w:ascii="Times New Roman" w:hAnsi="Times New Roman"/>
          <w:color w:val="0070C0"/>
          <w:sz w:val="24"/>
          <w:szCs w:val="24"/>
        </w:rPr>
        <w:t xml:space="preserve">                  </w:t>
      </w:r>
    </w:p>
    <w:tbl>
      <w:tblPr>
        <w:tblStyle w:val="af9"/>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6"/>
        <w:gridCol w:w="3553"/>
        <w:gridCol w:w="5777"/>
      </w:tblGrid>
      <w:tr>
        <w:trPr>
          <w:trHeight w:val="717" w:hRule="atLeast"/>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3"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val="false"/>
              <w:tabs>
                <w:tab w:val="clear" w:pos="708"/>
                <w:tab w:val="left" w:pos="851" w:leader="none"/>
              </w:tabs>
              <w:suppressAutoHyphens w:val="true"/>
              <w:spacing w:before="120" w:after="0"/>
              <w:rPr>
                <w:rFonts w:eastAsia="Calibri"/>
              </w:rPr>
            </w:pPr>
            <w:r>
              <w:rPr>
                <w:rFonts w:eastAsia="Calibri" w:cs="Times New Roman" w:ascii="Times New Roman" w:hAnsi="Times New Roman"/>
                <w:b/>
                <w:i/>
                <w:color w:val="000000"/>
                <w:kern w:val="0"/>
                <w:sz w:val="24"/>
                <w:szCs w:val="24"/>
                <w:lang w:val="ru-RU" w:eastAsia="en-US" w:bidi="ar-SA"/>
              </w:rPr>
              <w:t>«</w:t>
            </w:r>
            <w:r>
              <w:rPr>
                <w:rStyle w:val="Style12"/>
                <w:rFonts w:eastAsia="Calibri" w:cs="Times New Roman" w:ascii="Times New Roman" w:hAnsi="Times New Roman"/>
                <w:b/>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b/>
                <w:i/>
                <w:color w:val="000000"/>
                <w:kern w:val="0"/>
                <w:sz w:val="24"/>
                <w:szCs w:val="24"/>
                <w:lang w:val="ru-RU" w:eastAsia="en-US" w:bidi="ar-SA"/>
              </w:rPr>
              <w:t>»</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5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55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постановления администрации муниципального образования Кореновский муниципальный район Краснодарского края о  в</w:t>
            </w:r>
            <w:r>
              <w:rPr>
                <w:rStyle w:val="Style12"/>
                <w:rFonts w:eastAsia="Calibri" w:cs="Times New Roman" w:ascii="Times New Roman" w:hAnsi="Times New Roman"/>
                <w:i w:val="false"/>
                <w:iCs w:val="false"/>
                <w:color w:val="000000"/>
                <w:kern w:val="0"/>
                <w:sz w:val="22"/>
                <w:szCs w:val="22"/>
                <w:lang w:val="ru-RU" w:eastAsia="ru-RU" w:bidi="ar-SA"/>
              </w:rPr>
              <w:t>ыдаче разрешения на использование земель или земельного участка, находящихся в государственной или муниципальной собственности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предоставлении муниципальной услуги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b/>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 администрации муниципального образования Кореновский муниципальный район Краснодарского края о в</w:t>
            </w:r>
            <w:r>
              <w:rPr>
                <w:rStyle w:val="Style12"/>
                <w:rFonts w:eastAsia="Calibri" w:cs="Times New Roman" w:ascii="Times New Roman" w:hAnsi="Times New Roman"/>
                <w:b/>
                <w:i w:val="false"/>
                <w:iCs w:val="false"/>
                <w:color w:val="000000"/>
                <w:kern w:val="0"/>
                <w:sz w:val="22"/>
                <w:szCs w:val="22"/>
                <w:lang w:val="ru-RU" w:eastAsia="ru-RU" w:bidi="ar-SA"/>
              </w:rPr>
              <w:t>ыдаче разрешения на использование земель или земельного участка, находящихся в государственной или муниципальной собственности</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5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1. Исправление допущенных опечаток и  ошибок в выданном ранее постановлении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постановлении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 xml:space="preserve">Выдача дубликата постановления администрации муниципального образования Кореновский муниципальный район Краснодарского края </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b/>
                <w:kern w:val="0"/>
                <w:sz w:val="22"/>
                <w:szCs w:val="22"/>
                <w:lang w:val="ru-RU" w:eastAsia="en-US" w:bidi="ar-SA"/>
              </w:rPr>
              <w:t>о в</w:t>
            </w:r>
            <w:r>
              <w:rPr>
                <w:rStyle w:val="Style12"/>
                <w:rFonts w:eastAsia="Calibri" w:cs="Times New Roman" w:ascii="Times New Roman" w:hAnsi="Times New Roman"/>
                <w:b/>
                <w:i w:val="false"/>
                <w:iCs w:val="false"/>
                <w:color w:val="000000"/>
                <w:kern w:val="0"/>
                <w:sz w:val="22"/>
                <w:szCs w:val="22"/>
                <w:lang w:val="ru-RU" w:eastAsia="ru-RU" w:bidi="ar-SA"/>
              </w:rPr>
              <w:t>ыдаче разрешения на использование земель или земельного участка, находящихся в государственной или муниципальной собственности</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6"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6"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2"/>
                <w:szCs w:val="22"/>
                <w:lang w:val="ru-RU" w:eastAsia="en-US" w:bidi="ar-SA"/>
              </w:rPr>
              <w:t>6</w:t>
            </w:r>
          </w:p>
        </w:tc>
        <w:tc>
          <w:tcPr>
            <w:tcW w:w="3553"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дубликата 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дубликата 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w:t>
            </w:r>
            <w:r>
              <w:rPr>
                <w:rStyle w:val="Style12"/>
                <w:rFonts w:eastAsia="Calibri" w:cs="Times New Roman" w:ascii="Times New Roman" w:hAnsi="Times New Roman"/>
                <w:i w:val="false"/>
                <w:iCs w:val="false"/>
                <w:color w:val="000000"/>
                <w:kern w:val="0"/>
                <w:sz w:val="22"/>
                <w:szCs w:val="22"/>
                <w:lang w:val="ru-RU" w:eastAsia="ru-RU" w:bidi="ar-SA"/>
              </w:rPr>
              <w:t>ыдаче разрешения на использование земель или земельного участка, находящихся в государственной или муниципальной собственности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 xml:space="preserve"> 6</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6">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7">
              <w:r>
                <w:rPr>
                  <w:rFonts w:eastAsia="Calibri" w:cs="Times New Roman" w:ascii="Times New Roman" w:hAnsi="Times New Roman"/>
                  <w:color w:val="106BBE"/>
                  <w:kern w:val="0"/>
                  <w:sz w:val="24"/>
                  <w:szCs w:val="24"/>
                  <w:lang w:val="ru-RU" w:eastAsia="en-US" w:bidi="ar-SA"/>
                </w:rPr>
                <w:t>РПГУ</w:t>
              </w:r>
            </w:hyperlink>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kern w:val="0"/>
                <w:sz w:val="22"/>
                <w:szCs w:val="22"/>
                <w:lang w:val="ru-RU" w:eastAsia="en-US" w:bidi="ar-SA"/>
              </w:rPr>
              <w:t xml:space="preserve">В случае представления документов в электронной форме посредством </w:t>
            </w:r>
            <w:hyperlink r:id="rId8">
              <w:r>
                <w:rPr>
                  <w:rFonts w:eastAsia="Calibri"/>
                  <w:color w:val="106BBE"/>
                  <w:kern w:val="0"/>
                  <w:sz w:val="22"/>
                  <w:szCs w:val="22"/>
                  <w:lang w:val="ru-RU" w:eastAsia="en-US" w:bidi="ar-SA"/>
                </w:rPr>
                <w:t>ЕПГУ</w:t>
              </w:r>
            </w:hyperlink>
            <w:r>
              <w:rPr>
                <w:rFonts w:eastAsia="Calibri"/>
                <w:kern w:val="0"/>
                <w:sz w:val="22"/>
                <w:szCs w:val="22"/>
                <w:lang w:val="ru-RU" w:eastAsia="en-US" w:bidi="ar-SA"/>
              </w:rPr>
              <w:t xml:space="preserve">, </w:t>
            </w:r>
            <w:hyperlink r:id="rId9">
              <w:r>
                <w:rPr>
                  <w:rFonts w:eastAsia="Calibri"/>
                  <w:color w:val="106BBE"/>
                  <w:kern w:val="0"/>
                  <w:sz w:val="22"/>
                  <w:szCs w:val="22"/>
                  <w:lang w:val="ru-RU" w:eastAsia="en-US" w:bidi="ar-SA"/>
                </w:rPr>
                <w:t>РПГУ</w:t>
              </w:r>
            </w:hyperlink>
            <w:r>
              <w:rPr>
                <w:rFonts w:eastAsia="Calibri"/>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документ, подтверждающий согласие органа, создавшего юридическое лицо (государственные и муниципальные учреждения (бюджетные, казенные, автономные), казенные предприятия), или иного действующего от имени учредителя органа на отказ от права постоянного (бессрочного) пользования или права пожизненного наследуемого владения земельным участком</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lang w:eastAsia="ru-RU"/>
              </w:rPr>
            </w:pPr>
            <w:r>
              <w:rPr>
                <w:lang w:eastAsia="ru-RU"/>
              </w:rPr>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0">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11">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12">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rPr>
            </w:pPr>
            <w:r>
              <w:rPr>
                <w:rFonts w:eastAsia="Calibri" w:cs="Times New Roman" w:ascii="Times New Roman" w:hAnsi="Times New Roman"/>
                <w:color w:val="000000"/>
                <w:kern w:val="0"/>
                <w:sz w:val="24"/>
                <w:szCs w:val="24"/>
                <w:lang w:val="ru-RU" w:eastAsia="en-US" w:bidi="ar-SA"/>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3"/>
        <w:gridCol w:w="5080"/>
        <w:gridCol w:w="2008"/>
        <w:gridCol w:w="2152"/>
      </w:tblGrid>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0" w:type="dxa"/>
            <w:tcBorders/>
          </w:tcPr>
          <w:p>
            <w:pPr>
              <w:pStyle w:val="Normal"/>
              <w:widowControl w:val="false"/>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0"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Calibri" w:cs="Times New Roman" w:ascii="Times New Roman" w:hAnsi="Times New Roman"/>
                <w:color w:val="000000" w:themeColor="text1"/>
                <w:kern w:val="0"/>
                <w:sz w:val="24"/>
                <w:szCs w:val="24"/>
                <w:lang w:val="ru-RU" w:eastAsia="en-US" w:bidi="ar-SA"/>
              </w:rPr>
              <w:t>Выписка из Единого государственного реестра недвижимости об объекте недвижимости</w:t>
            </w:r>
          </w:p>
        </w:tc>
        <w:tc>
          <w:tcPr>
            <w:tcW w:w="4160" w:type="dxa"/>
            <w:gridSpan w:val="2"/>
            <w:tcBorders>
              <w:top w:val="nil"/>
            </w:tcBorders>
          </w:tcPr>
          <w:p>
            <w:pPr>
              <w:pStyle w:val="Normal"/>
              <w:widowControl w:val="false"/>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4</w:t>
            </w:r>
          </w:p>
        </w:tc>
        <w:tc>
          <w:tcPr>
            <w:tcW w:w="5080" w:type="dxa"/>
            <w:tcBorders/>
          </w:tcPr>
          <w:p>
            <w:pPr>
              <w:pStyle w:val="Normal"/>
              <w:widowControl w:val="false"/>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копия лицензии, удостоверяющей право проведения работ по геологическому изучению недр</w:t>
            </w:r>
          </w:p>
        </w:tc>
        <w:tc>
          <w:tcPr>
            <w:tcW w:w="4160" w:type="dxa"/>
            <w:gridSpan w:val="2"/>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1 экз. </w:t>
            </w: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suppressAutoHyphens w:val="true"/>
              <w:spacing w:before="0" w:after="0"/>
              <w:jc w:val="both"/>
              <w:rPr>
                <w:rFonts w:ascii="Times New Roman" w:hAnsi="Times New Roman" w:cs="Times New Roman"/>
              </w:rPr>
            </w:pPr>
            <w:r>
              <w:rPr>
                <w:rFonts w:cs="Times New Roman" w:ascii="Times New Roman" w:hAnsi="Times New Roman"/>
              </w:rPr>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5</w:t>
            </w:r>
          </w:p>
        </w:tc>
        <w:tc>
          <w:tcPr>
            <w:tcW w:w="5080" w:type="dxa"/>
            <w:tcBorders/>
          </w:tcPr>
          <w:p>
            <w:pPr>
              <w:pStyle w:val="ConsPlusNormal1"/>
              <w:widowControl w:val="false"/>
              <w:suppressAutoHyphens w:val="true"/>
              <w:spacing w:before="0" w:after="0"/>
              <w:ind w:hanging="0"/>
              <w:jc w:val="both"/>
              <w:rPr>
                <w:color w:val="000000"/>
                <w:sz w:val="24"/>
                <w:szCs w:val="24"/>
              </w:rPr>
            </w:pPr>
            <w:r>
              <w:rPr>
                <w:color w:val="000000"/>
                <w:kern w:val="0"/>
                <w:sz w:val="24"/>
                <w:szCs w:val="24"/>
                <w:lang w:val="ru-RU" w:bidi="ar-SA"/>
              </w:rPr>
              <w:t>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tc>
        <w:tc>
          <w:tcPr>
            <w:tcW w:w="4160" w:type="dxa"/>
            <w:gridSpan w:val="2"/>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1 экз. </w:t>
            </w: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3"/>
        <w:gridCol w:w="5072"/>
        <w:gridCol w:w="4169"/>
      </w:tblGrid>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69"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 xml:space="preserve"> 9</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3">
              <w:r>
                <w:rPr>
                  <w:rFonts w:eastAsia="Calibri" w:cs="Times New Roman" w:ascii="Times New Roman" w:hAnsi="Times New Roman"/>
                  <w:color w:val="106BBE"/>
                  <w:kern w:val="0"/>
                  <w:sz w:val="24"/>
                  <w:szCs w:val="24"/>
                  <w:lang w:val="ru-RU" w:eastAsia="en-US" w:bidi="ar-SA"/>
                </w:rPr>
                <w:t>РПГУ</w:t>
              </w:r>
            </w:hyperlink>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9"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kern w:val="0"/>
                <w:sz w:val="22"/>
                <w:szCs w:val="22"/>
                <w:lang w:val="ru-RU" w:eastAsia="en-US" w:bidi="ar-SA"/>
              </w:rPr>
              <w:t xml:space="preserve">В случае представления документов в электронной форме посредством </w:t>
            </w:r>
            <w:hyperlink r:id="rId14">
              <w:r>
                <w:rPr>
                  <w:rFonts w:eastAsia="Calibri"/>
                  <w:color w:val="106BBE"/>
                  <w:kern w:val="0"/>
                  <w:sz w:val="22"/>
                  <w:szCs w:val="22"/>
                  <w:lang w:val="ru-RU" w:eastAsia="en-US" w:bidi="ar-SA"/>
                </w:rPr>
                <w:t>РПГУ</w:t>
              </w:r>
            </w:hyperlink>
            <w:r>
              <w:rPr>
                <w:rFonts w:eastAsia="Calibri"/>
                <w:kern w:val="0"/>
                <w:sz w:val="22"/>
                <w:szCs w:val="22"/>
                <w:lang w:val="ru-RU" w:eastAsia="en-US" w:bidi="ar-SA"/>
              </w:rPr>
              <w:t>, представление указанного документа не требуется</w:t>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9"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5">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16">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17">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6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6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3"/>
        <w:gridCol w:w="5072"/>
        <w:gridCol w:w="4169"/>
      </w:tblGrid>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9"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69"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12</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8">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19">
              <w:r>
                <w:rPr>
                  <w:rFonts w:eastAsia="Calibri" w:cs="Times New Roman" w:ascii="Times New Roman" w:hAnsi="Times New Roman"/>
                  <w:color w:val="106BBE"/>
                  <w:kern w:val="0"/>
                  <w:sz w:val="24"/>
                  <w:szCs w:val="24"/>
                  <w:lang w:val="ru-RU" w:eastAsia="en-US" w:bidi="ar-SA"/>
                </w:rPr>
                <w:t>РПГУ</w:t>
              </w:r>
            </w:hyperlink>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9"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kern w:val="0"/>
                <w:sz w:val="22"/>
                <w:szCs w:val="22"/>
                <w:lang w:val="ru-RU" w:eastAsia="en-US" w:bidi="ar-SA"/>
              </w:rPr>
              <w:t xml:space="preserve">В случае представления документов в электронной форме посредством </w:t>
            </w:r>
            <w:hyperlink r:id="rId20">
              <w:r>
                <w:rPr>
                  <w:rFonts w:eastAsia="Calibri"/>
                  <w:color w:val="106BBE"/>
                  <w:kern w:val="0"/>
                  <w:sz w:val="22"/>
                  <w:szCs w:val="22"/>
                  <w:lang w:val="ru-RU" w:eastAsia="en-US" w:bidi="ar-SA"/>
                </w:rPr>
                <w:t>ЕПГУ</w:t>
              </w:r>
            </w:hyperlink>
            <w:r>
              <w:rPr>
                <w:rFonts w:eastAsia="Calibri"/>
                <w:kern w:val="0"/>
                <w:sz w:val="22"/>
                <w:szCs w:val="22"/>
                <w:lang w:val="ru-RU" w:eastAsia="en-US" w:bidi="ar-SA"/>
              </w:rPr>
              <w:t xml:space="preserve">, </w:t>
            </w:r>
            <w:hyperlink r:id="rId21">
              <w:r>
                <w:rPr>
                  <w:rFonts w:eastAsia="Calibri"/>
                  <w:color w:val="106BBE"/>
                  <w:kern w:val="0"/>
                  <w:sz w:val="22"/>
                  <w:szCs w:val="22"/>
                  <w:lang w:val="ru-RU" w:eastAsia="en-US" w:bidi="ar-SA"/>
                </w:rPr>
                <w:t>РПГУ</w:t>
              </w:r>
            </w:hyperlink>
            <w:r>
              <w:rPr>
                <w:rFonts w:eastAsia="Calibri"/>
                <w:kern w:val="0"/>
                <w:sz w:val="22"/>
                <w:szCs w:val="22"/>
                <w:lang w:val="ru-RU" w:eastAsia="en-US" w:bidi="ar-SA"/>
              </w:rPr>
              <w:t>, представление указанного документа не требуется</w:t>
            </w:r>
          </w:p>
        </w:tc>
      </w:tr>
      <w:tr>
        <w:trPr/>
        <w:tc>
          <w:tcPr>
            <w:tcW w:w="61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9"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2">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3">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4">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7"/>
        <w:gridCol w:w="2977"/>
        <w:gridCol w:w="4510"/>
      </w:tblGrid>
      <w:tr>
        <w:trPr/>
        <w:tc>
          <w:tcPr>
            <w:tcW w:w="5344"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0"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7"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0"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7"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0"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0"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7"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0"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0"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b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8"/>
        <w:rPr>
          <w:rStyle w:val="FontStyle58"/>
          <w:sz w:val="28"/>
          <w:szCs w:val="28"/>
        </w:rPr>
      </w:pPr>
      <w:r>
        <w:rPr>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16384"/>
        </w:sect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rPr>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bookmarkStart w:id="10" w:name="sub_103443"/>
      <w:bookmarkEnd w:id="10"/>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Style w:val="Style12"/>
          <w:rFonts w:eastAsia="Calibri" w:cs="Times New Roman" w:ascii="Times New Roman" w:hAnsi="Times New Roman"/>
          <w:b/>
          <w:bCs/>
          <w:i w:val="false"/>
          <w:iCs w:val="false"/>
          <w:color w:val="000000"/>
          <w:sz w:val="28"/>
          <w:szCs w:val="28"/>
          <w:lang w:eastAsia="ru-RU"/>
        </w:rPr>
        <w:t>Выдача разрешения на использование земель или земельного участка, находящихся в государственной или муниципальной собственности</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Style w:val="FontStyle48"/>
                <w:rFonts w:eastAsia="Calibri"/>
                <w:kern w:val="0"/>
                <w:sz w:val="22"/>
                <w:szCs w:val="22"/>
                <w:lang w:val="ru-RU" w:eastAsia="en-US" w:bidi="ar-SA"/>
              </w:rPr>
              <w:t xml:space="preserve">Непредоставление заявителем необходимых документов </w:t>
            </w:r>
            <w:r>
              <w:rPr>
                <w:rFonts w:eastAsia="Calibri" w:cs="Times New Roman" w:ascii="Times New Roman" w:hAnsi="Times New Roman"/>
                <w:kern w:val="0"/>
                <w:sz w:val="24"/>
                <w:szCs w:val="24"/>
                <w:shd w:fill="F8F8F8" w:val="clear"/>
                <w:lang w:val="ru-RU" w:eastAsia="en-US"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b/>
                <w:color w:val="000000" w:themeColor="text1"/>
                <w:sz w:val="28"/>
                <w:szCs w:val="28"/>
              </w:rPr>
            </w:pPr>
            <w:r>
              <w:rPr>
                <w:rFonts w:eastAsia="Calibri" w:cs="Times New Roman" w:ascii="Times New Roman" w:hAnsi="Times New Roman"/>
                <w:color w:val="000000"/>
                <w:kern w:val="0"/>
                <w:sz w:val="24"/>
                <w:szCs w:val="24"/>
                <w:lang w:val="ru-RU" w:eastAsia="en-US" w:bidi="ar-SA"/>
              </w:rPr>
              <w:t xml:space="preserve">заявление подано с нарушением требований, установленных </w:t>
            </w:r>
            <w:r>
              <w:rPr>
                <w:rFonts w:eastAsia="Calibri" w:cs="Times New Roman" w:ascii="Times New Roman" w:hAnsi="Times New Roman"/>
                <w:color w:val="000000"/>
                <w:kern w:val="0"/>
                <w:sz w:val="24"/>
                <w:szCs w:val="24"/>
                <w:shd w:fill="FFFFFF" w:val="clear"/>
                <w:lang w:val="ru-RU" w:eastAsia="en-US" w:bidi="ar-SA"/>
              </w:rPr>
              <w:t xml:space="preserve">пунктами 3 </w:t>
            </w:r>
            <w:r>
              <w:rPr>
                <w:rFonts w:eastAsia="Calibri" w:cs="Times New Roman" w:ascii="Times New Roman" w:hAnsi="Times New Roman"/>
                <w:color w:val="000000"/>
                <w:kern w:val="0"/>
                <w:sz w:val="24"/>
                <w:szCs w:val="24"/>
                <w:lang w:val="ru-RU" w:eastAsia="en-US" w:bidi="ar-SA"/>
              </w:rPr>
              <w:t xml:space="preserve">и </w:t>
            </w:r>
            <w:r>
              <w:rPr>
                <w:rFonts w:eastAsia="Calibri" w:cs="Times New Roman" w:ascii="Times New Roman" w:hAnsi="Times New Roman"/>
                <w:color w:val="000000"/>
                <w:kern w:val="0"/>
                <w:sz w:val="24"/>
                <w:szCs w:val="24"/>
                <w:shd w:fill="FFFFFF" w:val="clear"/>
                <w:lang w:val="ru-RU" w:eastAsia="en-US" w:bidi="ar-SA"/>
              </w:rPr>
              <w:t>4 Правил выдачи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4"/>
                <w:szCs w:val="24"/>
                <w:lang w:val="ru-RU" w:eastAsia="en-US" w:bidi="ar-SA"/>
              </w:rPr>
              <w:t xml:space="preserve">, утвержденных </w:t>
            </w:r>
            <w:r>
              <w:rPr>
                <w:rFonts w:eastAsia="Calibri" w:cs="Times New Roman" w:ascii="Times New Roman" w:hAnsi="Times New Roman"/>
                <w:color w:val="000000"/>
                <w:kern w:val="0"/>
                <w:sz w:val="24"/>
                <w:szCs w:val="24"/>
                <w:shd w:fill="FFFFFF" w:val="clear"/>
                <w:lang w:val="ru-RU" w:eastAsia="en-US" w:bidi="ar-SA"/>
              </w:rPr>
              <w:t>постановлением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op w:val="nil"/>
            </w:tcBorders>
          </w:tcPr>
          <w:p>
            <w:pPr>
              <w:pStyle w:val="Normal"/>
              <w:widowControl w:val="false"/>
              <w:suppressAutoHyphens w:val="true"/>
              <w:spacing w:before="0" w:after="0"/>
              <w:jc w:val="both"/>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в заявлении указаны цели использования земель (земельного участка) или объекты, или объекты предлагаемые к размещению, не предусмотренные пунктом 1 статьи 39.34 Земельного кодекса Российской Федерации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op w:val="nil"/>
            </w:tcBorders>
          </w:tcPr>
          <w:p>
            <w:pPr>
              <w:pStyle w:val="Normal"/>
              <w:widowControl w:val="false"/>
              <w:suppressAutoHyphens w:val="true"/>
              <w:spacing w:before="0" w:after="0"/>
              <w:jc w:val="both"/>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земельный участок, на использование которого испрашивается разрешение, предоставлен физическому или юридическому лицу</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Отсутствие права у заявителя на получение муниципальной услуги</w:t>
            </w:r>
          </w:p>
        </w:tc>
      </w:tr>
    </w:tbl>
    <w:p>
      <w:pPr>
        <w:pStyle w:val="Normal"/>
        <w:ind w:firstLine="708"/>
        <w:rPr>
          <w:rFonts w:ascii="Times New Roman" w:hAnsi="Times New Roman" w:cs="Times New Roman"/>
          <w:color w:val="0070C0"/>
          <w:sz w:val="26"/>
          <w:szCs w:val="26"/>
        </w:rPr>
      </w:pPr>
      <w:r>
        <w:rPr>
          <w:rFonts w:eastAsia="Times New Roman" w:cs="Times New Roman" w:ascii="Times New Roman" w:hAnsi="Times New Roman"/>
          <w:sz w:val="28"/>
          <w:szCs w:val="28"/>
        </w:rPr>
        <w:br/>
      </w:r>
    </w:p>
    <w:p>
      <w:pPr>
        <w:pStyle w:val="Normal"/>
        <w:ind w:firstLine="708"/>
        <w:jc w:val="right"/>
        <w:rPr>
          <w:rFonts w:ascii="Times New Roman" w:hAnsi="Times New Roman" w:cs="Times New Roman"/>
          <w:color w:val="0070C0"/>
          <w:sz w:val="26"/>
          <w:szCs w:val="26"/>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Style19"/>
        <w:spacing w:before="0" w:after="0"/>
        <w:rPr>
          <w:rFonts w:ascii="Times New Roman" w:hAnsi="Times New Roman"/>
          <w:b/>
          <w:bCs/>
          <w:sz w:val="24"/>
          <w:szCs w:val="24"/>
        </w:rPr>
      </w:pPr>
      <w:bookmarkStart w:id="11" w:name="P00A10001"/>
      <w:bookmarkEnd w:id="11"/>
      <w:r>
        <w:rPr>
          <w:rFonts w:ascii="Times New Roman" w:hAnsi="Times New Roman"/>
          <w:b/>
          <w:bCs/>
          <w:sz w:val="24"/>
          <w:szCs w:val="24"/>
        </w:rPr>
        <w:t>о выдаче разрешения на использование земель или земельного</w:t>
      </w:r>
    </w:p>
    <w:p>
      <w:pPr>
        <w:pStyle w:val="Style19"/>
        <w:spacing w:before="0" w:after="0"/>
        <w:rPr>
          <w:rFonts w:ascii="Times New Roman" w:hAnsi="Times New Roman"/>
          <w:b/>
          <w:bCs/>
          <w:sz w:val="24"/>
          <w:szCs w:val="24"/>
        </w:rPr>
      </w:pPr>
      <w:bookmarkStart w:id="12" w:name="P00A10002"/>
      <w:bookmarkEnd w:id="12"/>
      <w:r>
        <w:rPr>
          <w:rFonts w:ascii="Times New Roman" w:hAnsi="Times New Roman"/>
          <w:b/>
          <w:bCs/>
          <w:sz w:val="24"/>
          <w:szCs w:val="24"/>
        </w:rPr>
        <w:t>участка, находящихся в государственной или муниципальной</w:t>
      </w:r>
    </w:p>
    <w:p>
      <w:pPr>
        <w:pStyle w:val="Style19"/>
        <w:spacing w:before="0" w:after="0"/>
        <w:rPr>
          <w:rFonts w:ascii="Times New Roman" w:hAnsi="Times New Roman"/>
          <w:b/>
          <w:bCs/>
          <w:sz w:val="24"/>
          <w:szCs w:val="24"/>
        </w:rPr>
      </w:pPr>
      <w:bookmarkStart w:id="13" w:name="P00A10003"/>
      <w:bookmarkEnd w:id="13"/>
      <w:r>
        <w:rPr>
          <w:rFonts w:ascii="Times New Roman" w:hAnsi="Times New Roman"/>
          <w:b/>
          <w:bCs/>
          <w:sz w:val="24"/>
          <w:szCs w:val="24"/>
        </w:rPr>
        <w:t>собственности</w:t>
      </w:r>
    </w:p>
    <w:p>
      <w:pPr>
        <w:pStyle w:val="Style19"/>
        <w:spacing w:before="0" w:after="0"/>
        <w:rPr>
          <w:rFonts w:ascii="Times New Roman" w:hAnsi="Times New Roman"/>
          <w:b/>
          <w:bCs/>
          <w:sz w:val="24"/>
          <w:szCs w:val="24"/>
        </w:rPr>
      </w:pPr>
      <w:r>
        <w:rPr>
          <w:rFonts w:ascii="Times New Roman" w:hAnsi="Times New Roman"/>
          <w:b/>
          <w:bCs/>
          <w:sz w:val="24"/>
          <w:szCs w:val="24"/>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sz w:val="28"/>
          <w:szCs w:val="28"/>
        </w:rPr>
      </w:pPr>
      <w:r>
        <w:rPr>
          <w:rFonts w:cs="Times New Roman" w:ascii="Times New Roman" w:hAnsi="Times New Roman"/>
          <w:b/>
          <w:bCs/>
          <w:sz w:val="28"/>
          <w:szCs w:val="28"/>
        </w:rPr>
        <w:t xml:space="preserve">Заявление </w:t>
      </w:r>
    </w:p>
    <w:p>
      <w:pPr>
        <w:pStyle w:val="Style19"/>
        <w:spacing w:before="0" w:after="0"/>
        <w:rPr>
          <w:rFonts w:ascii="Times New Roman" w:hAnsi="Times New Roman"/>
          <w:b/>
          <w:bCs/>
          <w:sz w:val="24"/>
          <w:szCs w:val="24"/>
        </w:rPr>
      </w:pPr>
      <w:bookmarkStart w:id="14" w:name="P00A100011"/>
      <w:bookmarkEnd w:id="14"/>
      <w:r>
        <w:rPr>
          <w:rFonts w:ascii="Times New Roman" w:hAnsi="Times New Roman"/>
          <w:b/>
          <w:bCs/>
          <w:sz w:val="24"/>
          <w:szCs w:val="24"/>
        </w:rPr>
        <w:t>о выдаче разрешения на использование земель или земельного</w:t>
      </w:r>
    </w:p>
    <w:p>
      <w:pPr>
        <w:pStyle w:val="Style19"/>
        <w:spacing w:before="0" w:after="0"/>
        <w:rPr>
          <w:rFonts w:ascii="Times New Roman" w:hAnsi="Times New Roman"/>
          <w:b/>
          <w:bCs/>
          <w:sz w:val="24"/>
          <w:szCs w:val="24"/>
        </w:rPr>
      </w:pPr>
      <w:bookmarkStart w:id="15" w:name="P00A100021"/>
      <w:bookmarkEnd w:id="15"/>
      <w:r>
        <w:rPr>
          <w:rFonts w:ascii="Times New Roman" w:hAnsi="Times New Roman"/>
          <w:b/>
          <w:bCs/>
          <w:sz w:val="24"/>
          <w:szCs w:val="24"/>
        </w:rPr>
        <w:t>участка, находящихся в государственной или муниципальной</w:t>
      </w:r>
    </w:p>
    <w:p>
      <w:pPr>
        <w:pStyle w:val="Style19"/>
        <w:spacing w:before="0" w:after="0"/>
        <w:rPr>
          <w:rFonts w:ascii="Times New Roman" w:hAnsi="Times New Roman"/>
          <w:b/>
          <w:bCs/>
          <w:sz w:val="24"/>
          <w:szCs w:val="24"/>
        </w:rPr>
      </w:pPr>
      <w:bookmarkStart w:id="16" w:name="P00A100031"/>
      <w:bookmarkEnd w:id="16"/>
      <w:r>
        <w:rPr>
          <w:rFonts w:cs="Times New Roman" w:ascii="Times New Roman" w:hAnsi="Times New Roman"/>
          <w:b/>
          <w:bCs/>
          <w:sz w:val="24"/>
          <w:szCs w:val="24"/>
        </w:rPr>
        <w:t>собственности</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sz w:val="28"/>
          <w:szCs w:val="28"/>
        </w:rPr>
      </w:pPr>
      <w:r>
        <w:rPr>
          <w:rFonts w:cs="Times New Roman" w:ascii="Times New Roman" w:hAnsi="Times New Roman"/>
          <w:sz w:val="28"/>
          <w:szCs w:val="28"/>
        </w:rPr>
        <w:t>___________________________________________________________________ (полное наименование юридического лица или ФИО физического лица)</w:t>
      </w:r>
    </w:p>
    <w:p>
      <w:pPr>
        <w:pStyle w:val="Normal"/>
        <w:jc w:val="both"/>
        <w:rPr>
          <w:rFonts w:ascii="Times New Roman" w:hAnsi="Times New Roman" w:cs="Times New Roman"/>
        </w:rPr>
      </w:pPr>
      <w:r>
        <w:rPr>
          <w:rFonts w:cs="Times New Roman" w:ascii="Times New Roman" w:hAnsi="Times New Roman"/>
        </w:rPr>
      </w:r>
    </w:p>
    <w:p>
      <w:pPr>
        <w:pStyle w:val="Normal"/>
        <w:jc w:val="both"/>
        <w:rPr>
          <w:sz w:val="28"/>
          <w:szCs w:val="28"/>
        </w:rPr>
      </w:pPr>
      <w:r>
        <w:rPr>
          <w:rFonts w:cs="Times New Roman" w:ascii="Times New Roman" w:hAnsi="Times New Roman"/>
          <w:sz w:val="28"/>
          <w:szCs w:val="28"/>
        </w:rPr>
        <w:t xml:space="preserve">банковские реквизиты / паспортные данные (для физического лица): </w:t>
      </w:r>
    </w:p>
    <w:p>
      <w:pPr>
        <w:pStyle w:val="Normal"/>
        <w:jc w:val="both"/>
        <w:rPr>
          <w:sz w:val="28"/>
          <w:szCs w:val="28"/>
        </w:rPr>
      </w:pPr>
      <w:r>
        <w:rPr>
          <w:rFonts w:cs="Times New Roman" w:ascii="Times New Roman" w:hAnsi="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pPr>
        <w:pStyle w:val="Normal"/>
        <w:jc w:val="both"/>
        <w:rPr>
          <w:sz w:val="28"/>
          <w:szCs w:val="28"/>
        </w:rPr>
      </w:pPr>
      <w:r>
        <w:rPr>
          <w:rFonts w:cs="Times New Roman" w:ascii="Times New Roman" w:hAnsi="Times New Roman"/>
          <w:sz w:val="28"/>
          <w:szCs w:val="28"/>
        </w:rPr>
        <w:t xml:space="preserve">сч. </w:t>
      </w:r>
    </w:p>
    <w:p>
      <w:pPr>
        <w:pStyle w:val="Normal"/>
        <w:jc w:val="both"/>
        <w:rPr>
          <w:sz w:val="28"/>
          <w:szCs w:val="28"/>
        </w:rPr>
      </w:pPr>
      <w:r>
        <w:rPr>
          <w:rFonts w:cs="Times New Roman" w:ascii="Times New Roman" w:hAnsi="Times New Roman"/>
          <w:sz w:val="28"/>
          <w:szCs w:val="28"/>
        </w:rPr>
        <w:t xml:space="preserve">паспорт  серия ___________ номер __________________ выдан ____________________________________________________________ </w:t>
      </w:r>
    </w:p>
    <w:p>
      <w:pPr>
        <w:pStyle w:val="Normal"/>
        <w:jc w:val="both"/>
        <w:rPr>
          <w:sz w:val="28"/>
          <w:szCs w:val="28"/>
        </w:rPr>
      </w:pPr>
      <w:r>
        <w:rPr>
          <w:rFonts w:cs="Times New Roman" w:ascii="Times New Roman" w:hAnsi="Times New Roman"/>
          <w:sz w:val="28"/>
          <w:szCs w:val="28"/>
        </w:rPr>
        <w:t xml:space="preserve">в лице ____________________________________________________________ действующего на основании _______________________________________ </w:t>
      </w:r>
      <w:r>
        <w:rPr>
          <w:rFonts w:cs="Times New Roman" w:ascii="Times New Roman" w:hAnsi="Times New Roman"/>
          <w:sz w:val="24"/>
          <w:szCs w:val="24"/>
        </w:rPr>
        <w:t>(доверенности, устава)</w:t>
      </w:r>
      <w:r>
        <w:rPr>
          <w:rFonts w:cs="Times New Roman" w:ascii="Times New Roman" w:hAnsi="Times New Roman"/>
          <w:sz w:val="28"/>
          <w:szCs w:val="28"/>
        </w:rPr>
        <w:t xml:space="preserve"> контактный телефон/ адрес заявителя __________________________________________________________________ __________________________________________________________________ </w:t>
      </w:r>
      <w:r>
        <w:rPr>
          <w:rFonts w:cs="Times New Roman" w:ascii="Times New Roman" w:hAnsi="Times New Roman"/>
          <w:sz w:val="24"/>
          <w:szCs w:val="24"/>
        </w:rPr>
        <w:t xml:space="preserve">(адрес юридического лица или место регистрации физического лица) </w:t>
      </w:r>
    </w:p>
    <w:p>
      <w:pPr>
        <w:pStyle w:val="Normal"/>
        <w:jc w:val="both"/>
        <w:rPr>
          <w:sz w:val="28"/>
          <w:szCs w:val="28"/>
        </w:rPr>
      </w:pPr>
      <w:r>
        <w:rPr>
          <w:rFonts w:cs="Times New Roman" w:ascii="Times New Roman" w:hAnsi="Times New Roman"/>
          <w:color w:val="000000"/>
          <w:sz w:val="28"/>
          <w:szCs w:val="28"/>
        </w:rPr>
        <w:tab/>
        <w:t>Прошу выдать разрешение на использование земель или земельного участка</w:t>
      </w:r>
      <w:r>
        <w:rPr>
          <w:rFonts w:cs="Times New Roman" w:ascii="Times New Roman" w:hAnsi="Times New Roman"/>
          <w:sz w:val="28"/>
          <w:szCs w:val="28"/>
        </w:rPr>
        <w:t xml:space="preserve">_________________________________________________________        </w:t>
      </w:r>
      <w:r>
        <w:rPr>
          <w:rFonts w:cs="Times New Roman" w:ascii="Times New Roman" w:hAnsi="Times New Roman"/>
          <w:color w:val="000000"/>
          <w:sz w:val="24"/>
          <w:szCs w:val="24"/>
        </w:rPr>
        <w:t>(кадастровый номер земельного участка, в случае если планируется использование всего земельного участка или его части)</w:t>
      </w:r>
    </w:p>
    <w:p>
      <w:pPr>
        <w:pStyle w:val="Normal"/>
        <w:jc w:val="both"/>
        <w:rPr>
          <w:sz w:val="28"/>
          <w:szCs w:val="28"/>
        </w:rPr>
      </w:pPr>
      <w:r>
        <w:rPr>
          <w:sz w:val="28"/>
          <w:szCs w:val="28"/>
        </w:rPr>
      </w:r>
    </w:p>
    <w:tbl>
      <w:tblPr>
        <w:tblW w:w="9583"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1608"/>
        <w:gridCol w:w="7974"/>
      </w:tblGrid>
      <w:tr>
        <w:trPr/>
        <w:tc>
          <w:tcPr>
            <w:tcW w:w="1608" w:type="dxa"/>
            <w:tcBorders/>
            <w:shd w:color="auto" w:fill="FFFFFF" w:val="clear"/>
          </w:tcPr>
          <w:p>
            <w:pPr>
              <w:pStyle w:val="Normal"/>
              <w:widowControl w:val="false"/>
              <w:jc w:val="both"/>
              <w:rPr>
                <w:rFonts w:ascii="Times New Roman" w:hAnsi="Times New Roman"/>
                <w:color w:val="000000"/>
                <w:sz w:val="28"/>
                <w:szCs w:val="28"/>
              </w:rPr>
            </w:pPr>
            <w:r>
              <w:rPr>
                <w:rFonts w:ascii="Times New Roman" w:hAnsi="Times New Roman"/>
                <w:color w:val="000000"/>
                <w:sz w:val="28"/>
                <w:szCs w:val="28"/>
              </w:rPr>
              <w:t>в целях</w:t>
            </w:r>
          </w:p>
        </w:tc>
        <w:tc>
          <w:tcPr>
            <w:tcW w:w="7974" w:type="dxa"/>
            <w:tcBorders>
              <w:bottom w:val="single" w:sz="4" w:space="0" w:color="000001"/>
            </w:tcBorders>
            <w:shd w:color="auto" w:fill="FFFFFF" w:val="clear"/>
          </w:tcPr>
          <w:p>
            <w:pPr>
              <w:pStyle w:val="Normal"/>
              <w:widowControl w:val="false"/>
              <w:snapToGrid w:val="false"/>
              <w:jc w:val="both"/>
              <w:rPr>
                <w:rFonts w:ascii="Times New Roman" w:hAnsi="Times New Roman"/>
                <w:color w:val="000000"/>
                <w:sz w:val="28"/>
                <w:szCs w:val="28"/>
              </w:rPr>
            </w:pPr>
            <w:r>
              <w:rPr>
                <w:rFonts w:ascii="Times New Roman" w:hAnsi="Times New Roman"/>
                <w:color w:val="000000"/>
                <w:sz w:val="28"/>
                <w:szCs w:val="28"/>
              </w:rPr>
            </w:r>
          </w:p>
        </w:tc>
      </w:tr>
      <w:tr>
        <w:trPr/>
        <w:tc>
          <w:tcPr>
            <w:tcW w:w="9582" w:type="dxa"/>
            <w:gridSpan w:val="2"/>
            <w:tcBorders/>
            <w:shd w:color="auto" w:fill="FFFFFF" w:val="clear"/>
          </w:tcPr>
          <w:p>
            <w:pPr>
              <w:pStyle w:val="Normal"/>
              <w:widowControl w:val="false"/>
              <w:rPr>
                <w:rFonts w:ascii="Times New Roman" w:hAnsi="Times New Roman" w:cs="Times New Roman"/>
                <w:b/>
                <w:color w:val="000000" w:themeColor="text1"/>
                <w:sz w:val="28"/>
                <w:szCs w:val="28"/>
              </w:rPr>
            </w:pPr>
            <w:r>
              <w:rPr>
                <w:rFonts w:ascii="Times New Roman" w:hAnsi="Times New Roman"/>
                <w:color w:val="000000"/>
                <w:sz w:val="28"/>
                <w:szCs w:val="28"/>
              </w:rPr>
              <w:t xml:space="preserve">                     </w:t>
            </w:r>
            <w:r>
              <w:rPr>
                <w:rFonts w:ascii="Times New Roman" w:hAnsi="Times New Roman"/>
                <w:color w:val="000000"/>
                <w:sz w:val="24"/>
                <w:szCs w:val="24"/>
              </w:rPr>
              <w:t xml:space="preserve">(предполагаемая цель использования в соответствии с </w:t>
            </w:r>
            <w:hyperlink r:id="rId25">
              <w:r>
                <w:rPr>
                  <w:rFonts w:ascii="Times New Roman" w:hAnsi="Times New Roman"/>
                  <w:color w:val="000000"/>
                  <w:sz w:val="24"/>
                  <w:szCs w:val="24"/>
                </w:rPr>
                <w:t>пунктом 1</w:t>
              </w:r>
            </w:hyperlink>
          </w:p>
          <w:p>
            <w:pPr>
              <w:pStyle w:val="Normal"/>
              <w:widowControl w:val="false"/>
              <w:rPr>
                <w:rFonts w:ascii="Times New Roman" w:hAnsi="Times New Roman" w:cs="Times New Roman"/>
                <w:b/>
                <w:color w:val="000000" w:themeColor="text1"/>
                <w:sz w:val="28"/>
                <w:szCs w:val="28"/>
              </w:rPr>
            </w:pPr>
            <w:r>
              <w:rPr>
                <w:rStyle w:val="-"/>
                <w:rFonts w:ascii="Times New Roman" w:hAnsi="Times New Roman"/>
                <w:color w:val="000000"/>
                <w:sz w:val="24"/>
                <w:szCs w:val="24"/>
                <w:u w:val="none"/>
              </w:rPr>
              <w:t xml:space="preserve">                      </w:t>
            </w:r>
            <w:hyperlink r:id="rId26">
              <w:r>
                <w:rPr>
                  <w:rFonts w:eastAsia="SimSun;宋体" w:cs="Mangal" w:ascii="Times New Roman" w:hAnsi="Times New Roman"/>
                  <w:color w:val="000000"/>
                  <w:sz w:val="24"/>
                  <w:szCs w:val="24"/>
                  <w:lang w:bidi="hi-IN"/>
                </w:rPr>
                <w:t>статьи 39.34</w:t>
              </w:r>
            </w:hyperlink>
            <w:r>
              <w:rPr>
                <w:rFonts w:eastAsia="SimSun;宋体" w:cs="Mangal" w:ascii="Times New Roman" w:hAnsi="Times New Roman"/>
                <w:color w:val="000000"/>
                <w:sz w:val="24"/>
                <w:szCs w:val="24"/>
                <w:lang w:bidi="hi-IN"/>
              </w:rPr>
              <w:t xml:space="preserve"> Зем</w:t>
            </w:r>
            <w:r>
              <w:rPr>
                <w:rFonts w:ascii="Times New Roman" w:hAnsi="Times New Roman"/>
                <w:color w:val="000000"/>
                <w:sz w:val="24"/>
                <w:szCs w:val="24"/>
              </w:rPr>
              <w:t>ельного кодекса Российской Федерации)</w:t>
            </w:r>
          </w:p>
        </w:tc>
      </w:tr>
    </w:tbl>
    <w:p>
      <w:pPr>
        <w:pStyle w:val="Normal"/>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на срок           ____________________________________________________</w:t>
      </w:r>
    </w:p>
    <w:p>
      <w:pPr>
        <w:pStyle w:val="Normal"/>
        <w:rPr>
          <w:sz w:val="28"/>
          <w:szCs w:val="28"/>
          <w:lang w:eastAsia="ru-RU"/>
        </w:rPr>
      </w:pPr>
      <w:r>
        <w:rPr>
          <w:rFonts w:ascii="Times New Roman" w:hAnsi="Times New Roman"/>
          <w:color w:val="000000"/>
          <w:sz w:val="24"/>
          <w:szCs w:val="24"/>
          <w:lang w:eastAsia="ru-RU"/>
        </w:rPr>
        <w:t xml:space="preserve">(в пределах сроков, установленных </w:t>
      </w:r>
      <w:hyperlink r:id="rId27">
        <w:r>
          <w:rPr>
            <w:rFonts w:ascii="Times New Roman" w:hAnsi="Times New Roman"/>
            <w:color w:val="000000"/>
            <w:sz w:val="24"/>
            <w:szCs w:val="24"/>
            <w:lang w:eastAsia="ru-RU"/>
          </w:rPr>
          <w:t>пунктом 1 статьи 39.34</w:t>
        </w:r>
      </w:hyperlink>
      <w:r>
        <w:rPr>
          <w:rFonts w:ascii="Times New Roman" w:hAnsi="Times New Roman"/>
          <w:color w:val="000000"/>
          <w:sz w:val="24"/>
          <w:szCs w:val="24"/>
          <w:lang w:eastAsia="ru-RU"/>
        </w:rPr>
        <w:t xml:space="preserve"> Земельного кодекса Российской Федерации)</w:t>
      </w:r>
    </w:p>
    <w:p>
      <w:pPr>
        <w:pStyle w:val="Normal"/>
        <w:jc w:val="both"/>
        <w:rPr>
          <w:rFonts w:ascii="Times New Roman" w:hAnsi="Times New Roman"/>
          <w:color w:val="000000"/>
          <w:sz w:val="28"/>
          <w:szCs w:val="28"/>
        </w:rPr>
      </w:pPr>
      <w:r>
        <w:rPr>
          <w:rFonts w:ascii="Times New Roman" w:hAnsi="Times New Roman"/>
          <w:color w:val="000000"/>
          <w:sz w:val="28"/>
          <w:szCs w:val="28"/>
        </w:rPr>
        <w:tab/>
      </w:r>
    </w:p>
    <w:p>
      <w:pPr>
        <w:pStyle w:val="Normal"/>
        <w:jc w:val="both"/>
        <w:rPr>
          <w:rFonts w:ascii="Times New Roman" w:hAnsi="Times New Roman"/>
          <w:color w:val="000000"/>
          <w:sz w:val="28"/>
          <w:szCs w:val="28"/>
        </w:rPr>
      </w:pPr>
      <w:r>
        <w:rPr>
          <w:rFonts w:ascii="Times New Roman" w:hAnsi="Times New Roman"/>
          <w:color w:val="000000"/>
          <w:sz w:val="28"/>
          <w:szCs w:val="28"/>
        </w:rPr>
        <w:t>Информирую о _______________________________________________________</w:t>
      </w:r>
    </w:p>
    <w:p>
      <w:pPr>
        <w:pStyle w:val="Normal"/>
        <w:rPr>
          <w:rFonts w:ascii="Times New Roman" w:hAnsi="Times New Roman" w:cs="Times New Roman"/>
          <w:b/>
          <w:color w:val="000000" w:themeColor="text1"/>
          <w:sz w:val="28"/>
          <w:szCs w:val="28"/>
        </w:rPr>
      </w:pPr>
      <w:r>
        <w:rPr>
          <w:rFonts w:ascii="Times New Roman" w:hAnsi="Times New Roman"/>
          <w:sz w:val="24"/>
          <w:szCs w:val="24"/>
        </w:rPr>
        <w:t xml:space="preserve">(заполняется в случае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t xml:space="preserve">Приложение: </w:t>
      </w:r>
    </w:p>
    <w:p>
      <w:pPr>
        <w:pStyle w:val="Normal"/>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_______________________________________________________________</w:t>
      </w:r>
    </w:p>
    <w:p>
      <w:pPr>
        <w:pStyle w:val="Normal"/>
        <w:jc w:val="both"/>
        <w:rPr>
          <w:rFonts w:ascii="Times New Roman" w:hAnsi="Times New Roman"/>
          <w:color w:val="000000"/>
          <w:sz w:val="28"/>
          <w:szCs w:val="28"/>
        </w:rPr>
      </w:pPr>
      <w:r>
        <w:rPr>
          <w:rFonts w:cs="Times New Roman" w:ascii="Times New Roman" w:hAnsi="Times New Roman"/>
          <w:color w:val="000000"/>
          <w:sz w:val="28"/>
          <w:szCs w:val="28"/>
        </w:rPr>
        <w:t>3) 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contextualSpacing/>
        <w:jc w:val="left"/>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Style19"/>
        <w:spacing w:before="0" w:after="0"/>
        <w:rPr>
          <w:rFonts w:ascii="Times New Roman" w:hAnsi="Times New Roman"/>
          <w:b/>
          <w:bCs/>
          <w:sz w:val="24"/>
          <w:szCs w:val="24"/>
        </w:rPr>
      </w:pPr>
      <w:bookmarkStart w:id="17" w:name="P00A1000111"/>
      <w:bookmarkEnd w:id="17"/>
      <w:r>
        <w:rPr>
          <w:rFonts w:ascii="Times New Roman" w:hAnsi="Times New Roman"/>
          <w:b/>
          <w:bCs/>
          <w:sz w:val="24"/>
          <w:szCs w:val="24"/>
        </w:rPr>
        <w:t>о выдаче разрешения на использование земель или земельного</w:t>
      </w:r>
    </w:p>
    <w:p>
      <w:pPr>
        <w:pStyle w:val="Style19"/>
        <w:spacing w:before="0" w:after="0"/>
        <w:rPr>
          <w:rFonts w:ascii="Times New Roman" w:hAnsi="Times New Roman"/>
          <w:b/>
          <w:bCs/>
          <w:sz w:val="24"/>
          <w:szCs w:val="24"/>
        </w:rPr>
      </w:pPr>
      <w:bookmarkStart w:id="18" w:name="P00A1000211"/>
      <w:bookmarkEnd w:id="18"/>
      <w:r>
        <w:rPr>
          <w:rFonts w:ascii="Times New Roman" w:hAnsi="Times New Roman"/>
          <w:b/>
          <w:bCs/>
          <w:sz w:val="24"/>
          <w:szCs w:val="24"/>
        </w:rPr>
        <w:t>участка, находящихся в государственной или муниципальной</w:t>
      </w:r>
    </w:p>
    <w:p>
      <w:pPr>
        <w:pStyle w:val="Style19"/>
        <w:spacing w:before="0" w:after="0"/>
        <w:rPr>
          <w:rFonts w:ascii="Times New Roman" w:hAnsi="Times New Roman"/>
          <w:b/>
          <w:bCs/>
          <w:sz w:val="24"/>
          <w:szCs w:val="24"/>
        </w:rPr>
      </w:pPr>
      <w:bookmarkStart w:id="19" w:name="P00A1000311"/>
      <w:bookmarkEnd w:id="19"/>
      <w:r>
        <w:rPr>
          <w:rFonts w:cs="Times New Roman" w:ascii="Times New Roman" w:hAnsi="Times New Roman"/>
          <w:b/>
          <w:bCs/>
          <w:sz w:val="24"/>
          <w:szCs w:val="24"/>
        </w:rPr>
        <w:t>собственности</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Style19"/>
        <w:spacing w:before="0" w:after="0"/>
        <w:rPr>
          <w:rFonts w:ascii="Times New Roman" w:hAnsi="Times New Roman"/>
          <w:b/>
          <w:bCs/>
          <w:sz w:val="24"/>
          <w:szCs w:val="24"/>
        </w:rPr>
      </w:pPr>
      <w:bookmarkStart w:id="20" w:name="P00A10001111"/>
      <w:bookmarkEnd w:id="20"/>
      <w:r>
        <w:rPr>
          <w:rFonts w:ascii="Times New Roman" w:hAnsi="Times New Roman"/>
          <w:b/>
          <w:bCs/>
          <w:sz w:val="24"/>
          <w:szCs w:val="24"/>
        </w:rPr>
        <w:t>о выдаче разрешения на использование земель или земельного</w:t>
      </w:r>
    </w:p>
    <w:p>
      <w:pPr>
        <w:pStyle w:val="Style19"/>
        <w:spacing w:before="0" w:after="0"/>
        <w:rPr>
          <w:rFonts w:ascii="Times New Roman" w:hAnsi="Times New Roman"/>
          <w:b/>
          <w:bCs/>
          <w:sz w:val="24"/>
          <w:szCs w:val="24"/>
        </w:rPr>
      </w:pPr>
      <w:bookmarkStart w:id="21" w:name="P00A10002111"/>
      <w:bookmarkEnd w:id="21"/>
      <w:r>
        <w:rPr>
          <w:rFonts w:ascii="Times New Roman" w:hAnsi="Times New Roman"/>
          <w:b/>
          <w:bCs/>
          <w:sz w:val="24"/>
          <w:szCs w:val="24"/>
        </w:rPr>
        <w:t>участка, находящихся в государственной или муниципальной</w:t>
      </w:r>
    </w:p>
    <w:p>
      <w:pPr>
        <w:pStyle w:val="Style19"/>
        <w:spacing w:before="0" w:after="0"/>
        <w:rPr>
          <w:rFonts w:ascii="Times New Roman" w:hAnsi="Times New Roman"/>
          <w:b/>
          <w:bCs/>
          <w:sz w:val="24"/>
          <w:szCs w:val="24"/>
        </w:rPr>
      </w:pPr>
      <w:bookmarkStart w:id="22" w:name="P00A10003111"/>
      <w:bookmarkEnd w:id="22"/>
      <w:r>
        <w:rPr>
          <w:rFonts w:cs="Times New Roman" w:ascii="Times New Roman" w:hAnsi="Times New Roman"/>
          <w:b/>
          <w:bCs/>
          <w:sz w:val="24"/>
          <w:szCs w:val="24"/>
        </w:rPr>
        <w:t>собственности</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Я, Иванов Иван Иванович</w:t>
      </w:r>
      <w:r>
        <w:rPr>
          <w:rFonts w:cs="Times New Roman" w:ascii="Times New Roman" w:hAnsi="Times New Roman"/>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rPr>
        <w:t>(полное наименование юридического лица или ФИО физического лица)</w:t>
      </w:r>
    </w:p>
    <w:p>
      <w:pPr>
        <w:pStyle w:val="Normal"/>
        <w:jc w:val="both"/>
        <w:rPr>
          <w:rFonts w:ascii="Times New Roman" w:hAnsi="Times New Roman" w:cs="Times New Roman"/>
        </w:rPr>
      </w:pPr>
      <w:r>
        <w:rPr>
          <w:rFonts w:cs="Times New Roman" w:ascii="Times New Roman" w:hAnsi="Times New Roman"/>
        </w:rPr>
      </w:r>
    </w:p>
    <w:p>
      <w:pPr>
        <w:pStyle w:val="Normal"/>
        <w:jc w:val="both"/>
        <w:rPr>
          <w:sz w:val="28"/>
          <w:szCs w:val="28"/>
        </w:rPr>
      </w:pPr>
      <w:r>
        <w:rPr>
          <w:rFonts w:cs="Times New Roman" w:ascii="Times New Roman" w:hAnsi="Times New Roman"/>
          <w:sz w:val="28"/>
          <w:szCs w:val="28"/>
        </w:rPr>
        <w:t xml:space="preserve">банковские реквизиты / паспортные данные (для физического лица): </w:t>
      </w:r>
    </w:p>
    <w:p>
      <w:pPr>
        <w:pStyle w:val="Normal"/>
        <w:jc w:val="both"/>
        <w:rPr>
          <w:sz w:val="28"/>
          <w:szCs w:val="28"/>
        </w:rPr>
      </w:pPr>
      <w:r>
        <w:rPr>
          <w:rFonts w:cs="Times New Roman" w:ascii="Times New Roman" w:hAnsi="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pPr>
        <w:pStyle w:val="Normal"/>
        <w:jc w:val="both"/>
        <w:rPr>
          <w:sz w:val="28"/>
          <w:szCs w:val="28"/>
        </w:rPr>
      </w:pPr>
      <w:r>
        <w:rPr>
          <w:rFonts w:cs="Times New Roman" w:ascii="Times New Roman" w:hAnsi="Times New Roman"/>
          <w:sz w:val="28"/>
          <w:szCs w:val="28"/>
        </w:rPr>
        <w:t xml:space="preserve">сч. </w:t>
      </w:r>
    </w:p>
    <w:p>
      <w:pPr>
        <w:pStyle w:val="Normal"/>
        <w:jc w:val="both"/>
        <w:rPr>
          <w:sz w:val="28"/>
          <w:szCs w:val="28"/>
        </w:rPr>
      </w:pPr>
      <w:r>
        <w:rPr>
          <w:rFonts w:cs="Times New Roman" w:ascii="Times New Roman" w:hAnsi="Times New Roman"/>
          <w:sz w:val="28"/>
          <w:szCs w:val="28"/>
        </w:rPr>
        <w:t xml:space="preserve">паспорт  серия 0000 номер 000000 выдан ____________________________________________________________ </w:t>
      </w:r>
    </w:p>
    <w:p>
      <w:pPr>
        <w:pStyle w:val="Normal"/>
        <w:jc w:val="both"/>
        <w:rPr>
          <w:sz w:val="28"/>
          <w:szCs w:val="28"/>
        </w:rPr>
      </w:pPr>
      <w:r>
        <w:rPr>
          <w:rFonts w:cs="Times New Roman" w:ascii="Times New Roman" w:hAnsi="Times New Roman"/>
          <w:sz w:val="28"/>
          <w:szCs w:val="28"/>
        </w:rPr>
        <w:t xml:space="preserve">в лице ____________________________________________________________ действующего на основании _______________________________________ (доверенности, устава) контактный телефон/ адрес заявителя __________________________________________________________________ __________________________________________________________________ (адрес юридического лица или место регистрации физического лица) </w:t>
      </w:r>
    </w:p>
    <w:p>
      <w:pPr>
        <w:pStyle w:val="Normal"/>
        <w:shd w:val="clear" w:color="auto" w:fill="FFFFFF"/>
        <w:jc w:val="both"/>
        <w:rPr>
          <w:sz w:val="28"/>
          <w:szCs w:val="28"/>
        </w:rPr>
      </w:pPr>
      <w:r>
        <w:rPr>
          <w:rFonts w:cs="Times New Roman" w:ascii="Times New Roman" w:hAnsi="Times New Roman"/>
          <w:color w:val="000000"/>
          <w:sz w:val="28"/>
          <w:szCs w:val="28"/>
        </w:rPr>
        <w:t xml:space="preserve">Прошу выдать разрешение на использование земель или земельного участка с </w:t>
      </w:r>
      <w:r>
        <w:rPr>
          <w:rFonts w:cs="Times New Roman" w:ascii="Times New Roman" w:hAnsi="Times New Roman"/>
          <w:color w:val="000000"/>
          <w:sz w:val="28"/>
          <w:szCs w:val="28"/>
          <w:shd w:fill="FFFFFF" w:val="clear"/>
        </w:rPr>
        <w:t xml:space="preserve"> кадастровым номером 23:12:0000000:00</w:t>
      </w:r>
    </w:p>
    <w:p>
      <w:pPr>
        <w:pStyle w:val="Normal"/>
        <w:jc w:val="both"/>
        <w:rPr>
          <w:sz w:val="28"/>
          <w:szCs w:val="28"/>
        </w:rPr>
      </w:pPr>
      <w:r>
        <w:rPr>
          <w:rFonts w:cs="Times New Roman" w:ascii="Times New Roman" w:hAnsi="Times New Roman"/>
          <w:color w:val="000000"/>
          <w:sz w:val="24"/>
          <w:szCs w:val="24"/>
        </w:rPr>
        <w:t>(кадастровый номер земельного участка, в случае если планируется использование всего земельного участка или его части)</w:t>
      </w:r>
    </w:p>
    <w:p>
      <w:pPr>
        <w:pStyle w:val="Normal"/>
        <w:jc w:val="both"/>
        <w:rPr>
          <w:sz w:val="28"/>
          <w:szCs w:val="28"/>
        </w:rPr>
      </w:pPr>
      <w:r>
        <w:rPr>
          <w:sz w:val="28"/>
          <w:szCs w:val="28"/>
        </w:rPr>
      </w:r>
    </w:p>
    <w:tbl>
      <w:tblPr>
        <w:tblW w:w="9583"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1608"/>
        <w:gridCol w:w="7974"/>
      </w:tblGrid>
      <w:tr>
        <w:trPr/>
        <w:tc>
          <w:tcPr>
            <w:tcW w:w="1608" w:type="dxa"/>
            <w:tcBorders/>
            <w:shd w:color="auto" w:fill="FFFFFF" w:val="clear"/>
          </w:tcPr>
          <w:p>
            <w:pPr>
              <w:pStyle w:val="Normal"/>
              <w:widowControl w:val="false"/>
              <w:jc w:val="both"/>
              <w:rPr>
                <w:rFonts w:ascii="Times New Roman" w:hAnsi="Times New Roman"/>
                <w:color w:val="000000"/>
                <w:sz w:val="28"/>
                <w:szCs w:val="28"/>
              </w:rPr>
            </w:pPr>
            <w:r>
              <w:rPr>
                <w:rFonts w:ascii="Times New Roman" w:hAnsi="Times New Roman"/>
                <w:color w:val="000000"/>
                <w:sz w:val="28"/>
                <w:szCs w:val="28"/>
              </w:rPr>
              <w:t>в целях</w:t>
            </w:r>
          </w:p>
        </w:tc>
        <w:tc>
          <w:tcPr>
            <w:tcW w:w="7974" w:type="dxa"/>
            <w:tcBorders>
              <w:bottom w:val="single" w:sz="4" w:space="0" w:color="000001"/>
            </w:tcBorders>
            <w:shd w:color="auto" w:fill="FFFFFF" w:val="clear"/>
          </w:tcPr>
          <w:p>
            <w:pPr>
              <w:pStyle w:val="Normal"/>
              <w:widowControl w:val="false"/>
              <w:shd w:val="clear" w:color="auto" w:fill="FFFFFF"/>
              <w:snapToGrid w:val="false"/>
              <w:jc w:val="both"/>
              <w:rPr>
                <w:rFonts w:ascii="Times New Roman" w:hAnsi="Times New Roman"/>
                <w:i/>
                <w:i/>
                <w:color w:val="000000"/>
                <w:sz w:val="23"/>
                <w:szCs w:val="23"/>
              </w:rPr>
            </w:pPr>
            <w:r>
              <w:rPr>
                <w:rFonts w:ascii="Times New Roman" w:hAnsi="Times New Roman"/>
                <w:i/>
                <w:color w:val="000000"/>
                <w:sz w:val="23"/>
                <w:szCs w:val="23"/>
              </w:rPr>
              <w:t>Строительство временных и вспомогательных сооружений для складирования строительных материалов</w:t>
            </w:r>
          </w:p>
        </w:tc>
      </w:tr>
      <w:tr>
        <w:trPr/>
        <w:tc>
          <w:tcPr>
            <w:tcW w:w="9582" w:type="dxa"/>
            <w:gridSpan w:val="2"/>
            <w:tcBorders/>
            <w:shd w:color="auto" w:fill="FFFFFF" w:val="clear"/>
          </w:tcPr>
          <w:p>
            <w:pPr>
              <w:pStyle w:val="Normal"/>
              <w:widowControl w:val="false"/>
              <w:rPr>
                <w:rFonts w:ascii="Times New Roman" w:hAnsi="Times New Roman" w:cs="Times New Roman"/>
                <w:b/>
                <w:color w:val="000000" w:themeColor="text1"/>
                <w:sz w:val="28"/>
                <w:szCs w:val="28"/>
              </w:rPr>
            </w:pPr>
            <w:r>
              <w:rPr>
                <w:rFonts w:ascii="Times New Roman" w:hAnsi="Times New Roman"/>
                <w:color w:val="000000"/>
                <w:sz w:val="28"/>
                <w:szCs w:val="28"/>
              </w:rPr>
              <w:t xml:space="preserve">                     </w:t>
            </w:r>
            <w:r>
              <w:rPr>
                <w:rFonts w:ascii="Times New Roman" w:hAnsi="Times New Roman"/>
                <w:color w:val="000000"/>
                <w:sz w:val="24"/>
                <w:szCs w:val="24"/>
              </w:rPr>
              <w:t xml:space="preserve">(предполагаемая цель использования в соответствии с </w:t>
            </w:r>
            <w:hyperlink r:id="rId28">
              <w:r>
                <w:rPr>
                  <w:rFonts w:ascii="Times New Roman" w:hAnsi="Times New Roman"/>
                  <w:color w:val="000000"/>
                  <w:sz w:val="24"/>
                  <w:szCs w:val="24"/>
                </w:rPr>
                <w:t>пунктом 1</w:t>
              </w:r>
            </w:hyperlink>
          </w:p>
          <w:p>
            <w:pPr>
              <w:pStyle w:val="Normal"/>
              <w:widowControl w:val="false"/>
              <w:rPr>
                <w:rFonts w:ascii="Times New Roman" w:hAnsi="Times New Roman" w:cs="Times New Roman"/>
                <w:b/>
                <w:color w:val="000000" w:themeColor="text1"/>
                <w:sz w:val="28"/>
                <w:szCs w:val="28"/>
              </w:rPr>
            </w:pPr>
            <w:r>
              <w:rPr>
                <w:rStyle w:val="-"/>
                <w:rFonts w:ascii="Times New Roman" w:hAnsi="Times New Roman"/>
                <w:color w:val="000000"/>
                <w:sz w:val="24"/>
                <w:szCs w:val="24"/>
                <w:u w:val="none"/>
              </w:rPr>
              <w:t xml:space="preserve">                      </w:t>
            </w:r>
            <w:hyperlink r:id="rId29">
              <w:r>
                <w:rPr>
                  <w:rFonts w:eastAsia="SimSun;宋体" w:cs="Mangal" w:ascii="Times New Roman" w:hAnsi="Times New Roman"/>
                  <w:color w:val="000000"/>
                  <w:sz w:val="24"/>
                  <w:szCs w:val="24"/>
                  <w:lang w:bidi="hi-IN"/>
                </w:rPr>
                <w:t>статьи 39.34</w:t>
              </w:r>
            </w:hyperlink>
            <w:r>
              <w:rPr>
                <w:rFonts w:eastAsia="SimSun;宋体" w:cs="Mangal" w:ascii="Times New Roman" w:hAnsi="Times New Roman"/>
                <w:color w:val="000000"/>
                <w:sz w:val="24"/>
                <w:szCs w:val="24"/>
                <w:lang w:bidi="hi-IN"/>
              </w:rPr>
              <w:t xml:space="preserve"> Зем</w:t>
            </w:r>
            <w:r>
              <w:rPr>
                <w:rFonts w:ascii="Times New Roman" w:hAnsi="Times New Roman"/>
                <w:color w:val="000000"/>
                <w:sz w:val="24"/>
                <w:szCs w:val="24"/>
              </w:rPr>
              <w:t>ельного кодекса Российской Федерации)</w:t>
            </w:r>
          </w:p>
        </w:tc>
      </w:tr>
    </w:tbl>
    <w:p>
      <w:pPr>
        <w:pStyle w:val="Normal"/>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на срок           2 года</w:t>
      </w:r>
    </w:p>
    <w:p>
      <w:pPr>
        <w:pStyle w:val="Normal"/>
        <w:rPr>
          <w:rFonts w:ascii="Times New Roman" w:hAnsi="Times New Roman" w:cs="Times New Roman"/>
          <w:sz w:val="28"/>
          <w:szCs w:val="28"/>
        </w:rPr>
      </w:pPr>
      <w:r>
        <w:rPr>
          <w:rFonts w:cs="Times New Roman" w:ascii="Times New Roman" w:hAnsi="Times New Roman"/>
          <w:color w:val="000000"/>
          <w:sz w:val="24"/>
          <w:szCs w:val="24"/>
          <w:shd w:fill="FFFFFF" w:val="clear"/>
          <w:lang w:eastAsia="ru-RU"/>
        </w:rPr>
        <w:t xml:space="preserve">(в пределах сроков, установленных </w:t>
      </w:r>
      <w:hyperlink r:id="rId30">
        <w:r>
          <w:rPr>
            <w:rFonts w:cs="Times New Roman" w:ascii="Times New Roman" w:hAnsi="Times New Roman"/>
            <w:color w:val="000000"/>
            <w:sz w:val="24"/>
            <w:szCs w:val="24"/>
            <w:shd w:fill="FFFFFF" w:val="clear"/>
            <w:lang w:eastAsia="ru-RU"/>
          </w:rPr>
          <w:t>пунктом 1 статьи 39.34</w:t>
        </w:r>
      </w:hyperlink>
      <w:r>
        <w:rPr>
          <w:rFonts w:cs="Times New Roman" w:ascii="Times New Roman" w:hAnsi="Times New Roman"/>
          <w:color w:val="000000"/>
          <w:sz w:val="24"/>
          <w:szCs w:val="24"/>
          <w:shd w:fill="FFFFFF" w:val="clear"/>
          <w:lang w:eastAsia="ru-RU"/>
        </w:rPr>
        <w:t xml:space="preserve"> Земельного кодекса Российской Федерации)</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t>Информирую о 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4"/>
          <w:szCs w:val="24"/>
        </w:rPr>
        <w:t xml:space="preserve">(заполняется в случае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t xml:space="preserve">Приложение: </w:t>
      </w:r>
    </w:p>
    <w:p>
      <w:pPr>
        <w:pStyle w:val="Normal"/>
        <w:shd w:val="clear" w:color="auto" w:fill="FFFFFF"/>
        <w:snapToGrid w:val="false"/>
        <w:jc w:val="both"/>
        <w:rPr>
          <w:rFonts w:ascii="Times New Roman" w:hAnsi="Times New Roman"/>
          <w:color w:val="000000"/>
          <w:sz w:val="28"/>
          <w:szCs w:val="28"/>
        </w:rPr>
      </w:pPr>
      <w:r>
        <w:rPr>
          <w:rFonts w:ascii="Times New Roman" w:hAnsi="Times New Roman"/>
          <w:color w:val="000000"/>
          <w:sz w:val="28"/>
          <w:szCs w:val="28"/>
        </w:rPr>
        <w:t>1. Копия паспорта;</w:t>
      </w:r>
    </w:p>
    <w:p>
      <w:pPr>
        <w:pStyle w:val="Normal"/>
        <w:shd w:val="clear" w:color="auto" w:fill="FFFFFF"/>
        <w:snapToGrid w:val="false"/>
        <w:jc w:val="both"/>
        <w:rPr>
          <w:rFonts w:ascii="Times New Roman" w:hAnsi="Times New Roman"/>
          <w:color w:val="000000"/>
          <w:sz w:val="28"/>
          <w:szCs w:val="28"/>
        </w:rPr>
      </w:pPr>
      <w:r>
        <w:rPr>
          <w:rFonts w:cs="Times New Roman" w:ascii="Times New Roman" w:hAnsi="Times New Roman"/>
          <w:color w:val="000000"/>
          <w:sz w:val="28"/>
          <w:szCs w:val="28"/>
        </w:rPr>
        <w:t>2. Схема границ предполагаемых к использованию земель или части земельного участка на кадастровом плане территории.</w:t>
      </w:r>
    </w:p>
    <w:p>
      <w:pPr>
        <w:pStyle w:val="Normal"/>
        <w:shd w:val="clear" w:color="auto" w:fill="FFFFFF"/>
        <w:snapToGrid w:val="false"/>
        <w:jc w:val="both"/>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4"/>
                <w:szCs w:val="24"/>
              </w:rPr>
              <w:t xml:space="preserve"> </w:t>
            </w: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4"/>
        <w:gridCol w:w="8069"/>
      </w:tblGrid>
      <w:tr>
        <w:trPr/>
        <w:tc>
          <w:tcPr>
            <w:tcW w:w="1784"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9"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themeColor="text1"/>
          <w:sz w:val="28"/>
          <w:szCs w:val="28"/>
          <w:lang w:eastAsia="en-US"/>
        </w:rPr>
        <w:t>П</w:t>
      </w:r>
      <w:r>
        <w:rPr>
          <w:rStyle w:val="Style12"/>
          <w:rFonts w:eastAsia="Calibri" w:cs="Times New Roman" w:ascii="Times New Roman" w:hAnsi="Times New Roman"/>
          <w:i w:val="false"/>
          <w:iCs w:val="false"/>
          <w:color w:val="000000" w:themeColor="text1"/>
          <w:sz w:val="28"/>
          <w:szCs w:val="28"/>
          <w:lang w:eastAsia="en-US"/>
        </w:rPr>
        <w:t xml:space="preserve">рекращение права постоянного </w:t>
      </w:r>
      <w:r>
        <w:rPr>
          <w:rFonts w:eastAsia="Calibri" w:cs="Times New Roman" w:ascii="Times New Roman" w:hAnsi="Times New Roman"/>
          <w:color w:val="000000" w:themeColor="text1"/>
          <w:sz w:val="28"/>
          <w:szCs w:val="28"/>
          <w:lang w:eastAsia="en-US"/>
        </w:rPr>
        <w:t>(</w:t>
      </w:r>
      <w:r>
        <w:rPr>
          <w:rStyle w:val="Style12"/>
          <w:rFonts w:eastAsia="Calibri" w:cs="Times New Roman" w:ascii="Times New Roman" w:hAnsi="Times New Roman"/>
          <w:i w:val="false"/>
          <w:iCs w:val="false"/>
          <w:color w:val="000000" w:themeColor="text1"/>
          <w:sz w:val="28"/>
          <w:szCs w:val="28"/>
          <w:lang w:eastAsia="en-US"/>
        </w:rPr>
        <w:t>бессрочного</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пользования </w:t>
      </w:r>
      <w:r>
        <w:rPr>
          <w:rFonts w:eastAsia="Calibri" w:cs="Times New Roman" w:ascii="Times New Roman" w:hAnsi="Times New Roman"/>
          <w:color w:val="000000" w:themeColor="text1"/>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sz w:val="28"/>
          <w:szCs w:val="28"/>
          <w:lang w:eastAsia="en-US"/>
        </w:rPr>
        <w:t xml:space="preserve">земельным участком </w:t>
      </w:r>
      <w:r>
        <w:rPr>
          <w:rFonts w:eastAsia="Calibri" w:cs="Times New Roman" w:ascii="Times New Roman" w:hAnsi="Times New Roman"/>
          <w:color w:val="000000" w:themeColor="text1"/>
          <w:sz w:val="28"/>
          <w:szCs w:val="28"/>
          <w:lang w:eastAsia="en-US"/>
        </w:rPr>
        <w:t xml:space="preserve">при </w:t>
      </w:r>
      <w:r>
        <w:rPr>
          <w:rStyle w:val="Style12"/>
          <w:rFonts w:eastAsia="Calibri" w:cs="Times New Roman" w:ascii="Times New Roman" w:hAnsi="Times New Roman"/>
          <w:i w:val="false"/>
          <w:iCs w:val="false"/>
          <w:color w:val="000000" w:themeColor="text1"/>
          <w:sz w:val="28"/>
          <w:szCs w:val="28"/>
          <w:lang w:eastAsia="en-US"/>
        </w:rPr>
        <w:t>отказе землепользователя</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землевладельца </w:t>
      </w:r>
      <w:r>
        <w:rPr>
          <w:rFonts w:eastAsia="Calibri" w:cs="Times New Roman" w:ascii="Times New Roman" w:hAnsi="Times New Roman"/>
          <w:color w:val="000000" w:themeColor="text1"/>
          <w:sz w:val="28"/>
          <w:szCs w:val="28"/>
          <w:lang w:eastAsia="en-US"/>
        </w:rPr>
        <w:t xml:space="preserve">от </w:t>
      </w:r>
      <w:r>
        <w:rPr>
          <w:rStyle w:val="Style12"/>
          <w:rFonts w:eastAsia="Calibri" w:cs="Times New Roman" w:ascii="Times New Roman" w:hAnsi="Times New Roman"/>
          <w:i w:val="false"/>
          <w:iCs w:val="false"/>
          <w:color w:val="000000" w:themeColor="text1"/>
          <w:sz w:val="28"/>
          <w:szCs w:val="28"/>
          <w:lang w:eastAsia="en-US"/>
        </w:rPr>
        <w:t xml:space="preserve">принадлежащего </w:t>
      </w:r>
      <w:r>
        <w:rPr>
          <w:rFonts w:eastAsia="Calibri" w:cs="Times New Roman" w:ascii="Times New Roman" w:hAnsi="Times New Roman"/>
          <w:color w:val="000000" w:themeColor="text1"/>
          <w:sz w:val="28"/>
          <w:szCs w:val="28"/>
          <w:lang w:eastAsia="en-US"/>
        </w:rPr>
        <w:t xml:space="preserve">им </w:t>
      </w:r>
      <w:r>
        <w:rPr>
          <w:rStyle w:val="Style12"/>
          <w:rFonts w:eastAsia="Calibri" w:cs="Times New Roman" w:ascii="Times New Roman" w:hAnsi="Times New Roman"/>
          <w:i w:val="false"/>
          <w:iCs w:val="false"/>
          <w:color w:val="000000" w:themeColor="text1"/>
          <w:sz w:val="28"/>
          <w:szCs w:val="28"/>
          <w:lang w:eastAsia="en-US"/>
        </w:rPr>
        <w:t xml:space="preserve">права </w:t>
      </w:r>
      <w:r>
        <w:rPr>
          <w:rFonts w:eastAsia="Calibri" w:cs="Times New Roman" w:ascii="Times New Roman" w:hAnsi="Times New Roman"/>
          <w:color w:val="000000" w:themeColor="text1"/>
          <w:sz w:val="28"/>
          <w:szCs w:val="28"/>
          <w:lang w:eastAsia="en-US"/>
        </w:rPr>
        <w:t xml:space="preserve">на </w:t>
      </w:r>
      <w:r>
        <w:rPr>
          <w:rStyle w:val="Style12"/>
          <w:rFonts w:eastAsia="Calibri" w:cs="Times New Roman" w:ascii="Times New Roman" w:hAnsi="Times New Roman"/>
          <w:i w:val="false"/>
          <w:iCs w:val="false"/>
          <w:color w:val="000000" w:themeColor="text1"/>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rPr>
      </w:pPr>
      <w:r>
        <w:rPr>
          <w:rFonts w:cs="Times New Roman" w:ascii="Times New Roman" w:hAnsi="Times New Roman"/>
          <w:sz w:val="28"/>
          <w:szCs w:val="28"/>
        </w:rPr>
        <w:t>Прошу исправить опечатку и (или) ошибку в постановлении о в</w:t>
      </w:r>
      <w:r>
        <w:rPr>
          <w:rStyle w:val="Style12"/>
          <w:rFonts w:eastAsia="Calibri" w:cs="Times New Roman" w:ascii="Times New Roman" w:hAnsi="Times New Roman"/>
          <w:i w:val="false"/>
          <w:iCs w:val="false"/>
          <w:color w:val="000000"/>
          <w:sz w:val="28"/>
          <w:szCs w:val="28"/>
          <w:lang w:eastAsia="ru-RU"/>
        </w:rPr>
        <w:t>ыдаче разрешения на использование земель или земельного участка, находящихся в государственной или муниципальной собственности</w:t>
      </w:r>
      <w:r>
        <w:rPr>
          <w:rFonts w:cs="Times New Roman" w:ascii="Times New Roman" w:hAnsi="Times New Roman"/>
          <w:sz w:val="28"/>
          <w:szCs w:val="28"/>
        </w:rPr>
        <w:t xml:space="preserve"> с кадастровым номером 23:12:0000000:00 от 22.02.2022.</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4"/>
        <w:gridCol w:w="8069"/>
      </w:tblGrid>
      <w:tr>
        <w:trPr/>
        <w:tc>
          <w:tcPr>
            <w:tcW w:w="1784"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9"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themeColor="text1"/>
          <w:sz w:val="28"/>
          <w:szCs w:val="28"/>
          <w:lang w:eastAsia="en-US"/>
        </w:rPr>
        <w:t>П</w:t>
      </w:r>
      <w:r>
        <w:rPr>
          <w:rStyle w:val="Style12"/>
          <w:rFonts w:eastAsia="Calibri" w:cs="Times New Roman" w:ascii="Times New Roman" w:hAnsi="Times New Roman"/>
          <w:i w:val="false"/>
          <w:iCs w:val="false"/>
          <w:color w:val="000000" w:themeColor="text1"/>
          <w:sz w:val="28"/>
          <w:szCs w:val="28"/>
          <w:lang w:eastAsia="en-US"/>
        </w:rPr>
        <w:t xml:space="preserve">рекращение права постоянного </w:t>
      </w:r>
      <w:r>
        <w:rPr>
          <w:rFonts w:eastAsia="Calibri" w:cs="Times New Roman" w:ascii="Times New Roman" w:hAnsi="Times New Roman"/>
          <w:color w:val="000000" w:themeColor="text1"/>
          <w:sz w:val="28"/>
          <w:szCs w:val="28"/>
          <w:lang w:eastAsia="en-US"/>
        </w:rPr>
        <w:t>(</w:t>
      </w:r>
      <w:r>
        <w:rPr>
          <w:rStyle w:val="Style12"/>
          <w:rFonts w:eastAsia="Calibri" w:cs="Times New Roman" w:ascii="Times New Roman" w:hAnsi="Times New Roman"/>
          <w:i w:val="false"/>
          <w:iCs w:val="false"/>
          <w:color w:val="000000" w:themeColor="text1"/>
          <w:sz w:val="28"/>
          <w:szCs w:val="28"/>
          <w:lang w:eastAsia="en-US"/>
        </w:rPr>
        <w:t>бессрочного</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пользования </w:t>
      </w:r>
      <w:r>
        <w:rPr>
          <w:rFonts w:eastAsia="Calibri" w:cs="Times New Roman" w:ascii="Times New Roman" w:hAnsi="Times New Roman"/>
          <w:color w:val="000000" w:themeColor="text1"/>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sz w:val="28"/>
          <w:szCs w:val="28"/>
          <w:lang w:eastAsia="en-US"/>
        </w:rPr>
        <w:t xml:space="preserve">земельным участком </w:t>
      </w:r>
      <w:r>
        <w:rPr>
          <w:rFonts w:eastAsia="Calibri" w:cs="Times New Roman" w:ascii="Times New Roman" w:hAnsi="Times New Roman"/>
          <w:color w:val="000000" w:themeColor="text1"/>
          <w:sz w:val="28"/>
          <w:szCs w:val="28"/>
          <w:lang w:eastAsia="en-US"/>
        </w:rPr>
        <w:t xml:space="preserve">при </w:t>
      </w:r>
      <w:r>
        <w:rPr>
          <w:rStyle w:val="Style12"/>
          <w:rFonts w:eastAsia="Calibri" w:cs="Times New Roman" w:ascii="Times New Roman" w:hAnsi="Times New Roman"/>
          <w:i w:val="false"/>
          <w:iCs w:val="false"/>
          <w:color w:val="000000" w:themeColor="text1"/>
          <w:sz w:val="28"/>
          <w:szCs w:val="28"/>
          <w:lang w:eastAsia="en-US"/>
        </w:rPr>
        <w:t>отказе землепользователя</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землевладельца </w:t>
      </w:r>
      <w:r>
        <w:rPr>
          <w:rFonts w:eastAsia="Calibri" w:cs="Times New Roman" w:ascii="Times New Roman" w:hAnsi="Times New Roman"/>
          <w:color w:val="000000" w:themeColor="text1"/>
          <w:sz w:val="28"/>
          <w:szCs w:val="28"/>
          <w:lang w:eastAsia="en-US"/>
        </w:rPr>
        <w:t xml:space="preserve">от </w:t>
      </w:r>
      <w:r>
        <w:rPr>
          <w:rStyle w:val="Style12"/>
          <w:rFonts w:eastAsia="Calibri" w:cs="Times New Roman" w:ascii="Times New Roman" w:hAnsi="Times New Roman"/>
          <w:i w:val="false"/>
          <w:iCs w:val="false"/>
          <w:color w:val="000000" w:themeColor="text1"/>
          <w:sz w:val="28"/>
          <w:szCs w:val="28"/>
          <w:lang w:eastAsia="en-US"/>
        </w:rPr>
        <w:t xml:space="preserve">принадлежащего </w:t>
      </w:r>
      <w:r>
        <w:rPr>
          <w:rFonts w:eastAsia="Calibri" w:cs="Times New Roman" w:ascii="Times New Roman" w:hAnsi="Times New Roman"/>
          <w:color w:val="000000" w:themeColor="text1"/>
          <w:sz w:val="28"/>
          <w:szCs w:val="28"/>
          <w:lang w:eastAsia="en-US"/>
        </w:rPr>
        <w:t xml:space="preserve">им </w:t>
      </w:r>
      <w:r>
        <w:rPr>
          <w:rStyle w:val="Style12"/>
          <w:rFonts w:eastAsia="Calibri" w:cs="Times New Roman" w:ascii="Times New Roman" w:hAnsi="Times New Roman"/>
          <w:i w:val="false"/>
          <w:iCs w:val="false"/>
          <w:color w:val="000000" w:themeColor="text1"/>
          <w:sz w:val="28"/>
          <w:szCs w:val="28"/>
          <w:lang w:eastAsia="en-US"/>
        </w:rPr>
        <w:t xml:space="preserve">права </w:t>
      </w:r>
      <w:r>
        <w:rPr>
          <w:rFonts w:eastAsia="Calibri" w:cs="Times New Roman" w:ascii="Times New Roman" w:hAnsi="Times New Roman"/>
          <w:color w:val="000000" w:themeColor="text1"/>
          <w:sz w:val="28"/>
          <w:szCs w:val="28"/>
          <w:lang w:eastAsia="en-US"/>
        </w:rPr>
        <w:t xml:space="preserve">на </w:t>
      </w:r>
      <w:r>
        <w:rPr>
          <w:rStyle w:val="Style12"/>
          <w:rFonts w:eastAsia="Calibri" w:cs="Times New Roman" w:ascii="Times New Roman" w:hAnsi="Times New Roman"/>
          <w:i w:val="false"/>
          <w:iCs w:val="false"/>
          <w:color w:val="000000" w:themeColor="text1"/>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firstLine="708"/>
        <w:jc w:val="both"/>
        <w:rPr>
          <w:rFonts w:ascii="Times New Roman" w:hAnsi="Times New Roman" w:cs="Times New Roman"/>
        </w:rPr>
      </w:pPr>
      <w:r>
        <w:rPr>
          <w:rFonts w:cs="Times New Roman" w:ascii="Times New Roman" w:hAnsi="Times New Roman"/>
          <w:color w:val="0070C0"/>
          <w:sz w:val="26"/>
          <w:szCs w:val="26"/>
        </w:rPr>
        <w:t xml:space="preserve">       </w:t>
      </w:r>
      <w:r>
        <w:rPr>
          <w:rFonts w:cs="Times New Roman" w:ascii="Times New Roman" w:hAnsi="Times New Roman"/>
          <w:bCs/>
          <w:iCs/>
          <w:color w:val="0070C0"/>
          <w:sz w:val="26"/>
          <w:szCs w:val="26"/>
        </w:rPr>
        <w:t xml:space="preserve">(Подпись) </w:t>
        <w:tab/>
        <w:tab/>
        <w:tab/>
        <w:t xml:space="preserve">               (Расшифровка подписи)</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cs="Times New Roman"/>
          <w:sz w:val="28"/>
          <w:szCs w:val="28"/>
        </w:rPr>
      </w:pPr>
      <w:r>
        <w:rPr>
          <w:rFonts w:ascii="Times New Roman" w:hAnsi="Times New Roman"/>
          <w:sz w:val="28"/>
          <w:szCs w:val="28"/>
        </w:rPr>
        <w:t>Прошу выдать дубликат  постановления о в</w:t>
      </w:r>
      <w:r>
        <w:rPr>
          <w:rStyle w:val="Style12"/>
          <w:rFonts w:eastAsia="Calibri" w:cs="Times New Roman" w:ascii="Times New Roman" w:hAnsi="Times New Roman"/>
          <w:i w:val="false"/>
          <w:iCs w:val="false"/>
          <w:color w:val="000000"/>
          <w:sz w:val="28"/>
          <w:szCs w:val="28"/>
          <w:lang w:eastAsia="ru-RU"/>
        </w:rPr>
        <w:t>ыдаче разрешения на использование земель или земельного участка, находящихся в государственной или муниципальной собственности</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22.02.2022 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4"/>
        <w:gridCol w:w="8069"/>
      </w:tblGrid>
      <w:tr>
        <w:trPr/>
        <w:tc>
          <w:tcPr>
            <w:tcW w:w="1784"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9"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themeColor="text1"/>
          <w:sz w:val="28"/>
          <w:szCs w:val="28"/>
          <w:lang w:eastAsia="en-US"/>
        </w:rPr>
        <w:t>П</w:t>
      </w:r>
      <w:r>
        <w:rPr>
          <w:rStyle w:val="Style12"/>
          <w:rFonts w:eastAsia="Calibri" w:cs="Times New Roman" w:ascii="Times New Roman" w:hAnsi="Times New Roman"/>
          <w:i w:val="false"/>
          <w:iCs w:val="false"/>
          <w:color w:val="000000" w:themeColor="text1"/>
          <w:sz w:val="28"/>
          <w:szCs w:val="28"/>
          <w:lang w:eastAsia="en-US"/>
        </w:rPr>
        <w:t xml:space="preserve">рекращение права постоянного </w:t>
      </w:r>
      <w:r>
        <w:rPr>
          <w:rFonts w:eastAsia="Calibri" w:cs="Times New Roman" w:ascii="Times New Roman" w:hAnsi="Times New Roman"/>
          <w:color w:val="000000" w:themeColor="text1"/>
          <w:sz w:val="28"/>
          <w:szCs w:val="28"/>
          <w:lang w:eastAsia="en-US"/>
        </w:rPr>
        <w:t>(</w:t>
      </w:r>
      <w:r>
        <w:rPr>
          <w:rStyle w:val="Style12"/>
          <w:rFonts w:eastAsia="Calibri" w:cs="Times New Roman" w:ascii="Times New Roman" w:hAnsi="Times New Roman"/>
          <w:i w:val="false"/>
          <w:iCs w:val="false"/>
          <w:color w:val="000000" w:themeColor="text1"/>
          <w:sz w:val="28"/>
          <w:szCs w:val="28"/>
          <w:lang w:eastAsia="en-US"/>
        </w:rPr>
        <w:t>бессрочного</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пользования </w:t>
      </w:r>
      <w:r>
        <w:rPr>
          <w:rFonts w:eastAsia="Calibri" w:cs="Times New Roman" w:ascii="Times New Roman" w:hAnsi="Times New Roman"/>
          <w:color w:val="000000" w:themeColor="text1"/>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sz w:val="28"/>
          <w:szCs w:val="28"/>
          <w:lang w:eastAsia="en-US"/>
        </w:rPr>
        <w:t xml:space="preserve">земельным участком </w:t>
      </w:r>
      <w:r>
        <w:rPr>
          <w:rFonts w:eastAsia="Calibri" w:cs="Times New Roman" w:ascii="Times New Roman" w:hAnsi="Times New Roman"/>
          <w:color w:val="000000" w:themeColor="text1"/>
          <w:sz w:val="28"/>
          <w:szCs w:val="28"/>
          <w:lang w:eastAsia="en-US"/>
        </w:rPr>
        <w:t xml:space="preserve">при </w:t>
      </w:r>
      <w:r>
        <w:rPr>
          <w:rStyle w:val="Style12"/>
          <w:rFonts w:eastAsia="Calibri" w:cs="Times New Roman" w:ascii="Times New Roman" w:hAnsi="Times New Roman"/>
          <w:i w:val="false"/>
          <w:iCs w:val="false"/>
          <w:color w:val="000000" w:themeColor="text1"/>
          <w:sz w:val="28"/>
          <w:szCs w:val="28"/>
          <w:lang w:eastAsia="en-US"/>
        </w:rPr>
        <w:t>отказе землепользователя</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землевладельца </w:t>
      </w:r>
      <w:r>
        <w:rPr>
          <w:rFonts w:eastAsia="Calibri" w:cs="Times New Roman" w:ascii="Times New Roman" w:hAnsi="Times New Roman"/>
          <w:color w:val="000000" w:themeColor="text1"/>
          <w:sz w:val="28"/>
          <w:szCs w:val="28"/>
          <w:lang w:eastAsia="en-US"/>
        </w:rPr>
        <w:t xml:space="preserve">от </w:t>
      </w:r>
      <w:r>
        <w:rPr>
          <w:rStyle w:val="Style12"/>
          <w:rFonts w:eastAsia="Calibri" w:cs="Times New Roman" w:ascii="Times New Roman" w:hAnsi="Times New Roman"/>
          <w:i w:val="false"/>
          <w:iCs w:val="false"/>
          <w:color w:val="000000" w:themeColor="text1"/>
          <w:sz w:val="28"/>
          <w:szCs w:val="28"/>
          <w:lang w:eastAsia="en-US"/>
        </w:rPr>
        <w:t xml:space="preserve">принадлежащего </w:t>
      </w:r>
      <w:r>
        <w:rPr>
          <w:rFonts w:eastAsia="Calibri" w:cs="Times New Roman" w:ascii="Times New Roman" w:hAnsi="Times New Roman"/>
          <w:color w:val="000000" w:themeColor="text1"/>
          <w:sz w:val="28"/>
          <w:szCs w:val="28"/>
          <w:lang w:eastAsia="en-US"/>
        </w:rPr>
        <w:t xml:space="preserve">им </w:t>
      </w:r>
      <w:r>
        <w:rPr>
          <w:rStyle w:val="Style12"/>
          <w:rFonts w:eastAsia="Calibri" w:cs="Times New Roman" w:ascii="Times New Roman" w:hAnsi="Times New Roman"/>
          <w:i w:val="false"/>
          <w:iCs w:val="false"/>
          <w:color w:val="000000" w:themeColor="text1"/>
          <w:sz w:val="28"/>
          <w:szCs w:val="28"/>
          <w:lang w:eastAsia="en-US"/>
        </w:rPr>
        <w:t xml:space="preserve">права </w:t>
      </w:r>
      <w:r>
        <w:rPr>
          <w:rFonts w:eastAsia="Calibri" w:cs="Times New Roman" w:ascii="Times New Roman" w:hAnsi="Times New Roman"/>
          <w:color w:val="000000" w:themeColor="text1"/>
          <w:sz w:val="28"/>
          <w:szCs w:val="28"/>
          <w:lang w:eastAsia="en-US"/>
        </w:rPr>
        <w:t xml:space="preserve">на </w:t>
      </w:r>
      <w:r>
        <w:rPr>
          <w:rStyle w:val="Style12"/>
          <w:rFonts w:eastAsia="Calibri" w:cs="Times New Roman" w:ascii="Times New Roman" w:hAnsi="Times New Roman"/>
          <w:i w:val="false"/>
          <w:iCs w:val="false"/>
          <w:color w:val="000000" w:themeColor="text1"/>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w:t>
      </w:r>
      <w:r>
        <w:rPr>
          <w:rFonts w:eastAsia="Times New Roman" w:cs="Times New Roman" w:ascii="Times New Roman" w:hAnsi="Times New Roman"/>
          <w:color w:val="000000" w:themeColor="text1"/>
          <w:sz w:val="28"/>
          <w:szCs w:val="28"/>
          <w:lang w:eastAsia="ru-RU"/>
        </w:rPr>
        <w:t xml:space="preserve">       </w:t>
      </w:r>
      <w:r>
        <w:rPr>
          <w:rFonts w:eastAsia="Times New Roman" w:cs="Times New Roman" w:ascii="Times New Roman" w:hAnsi="Times New Roman"/>
          <w:bCs/>
          <w:iCs/>
          <w:color w:val="000000" w:themeColor="text1"/>
          <w:sz w:val="28"/>
          <w:szCs w:val="28"/>
          <w:lang w:eastAsia="ru-RU"/>
        </w:rPr>
        <w:t xml:space="preserve">(Подпись) </w:t>
        <w:tab/>
        <w:tab/>
        <w:tab/>
        <w:t xml:space="preserve">               (Расшифровка подписи)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8"/>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заявление о в</w:t>
      </w:r>
      <w:r>
        <w:rPr>
          <w:rStyle w:val="Style12"/>
          <w:rFonts w:eastAsia="Calibri" w:cs="Times New Roman" w:ascii="Times New Roman" w:hAnsi="Times New Roman"/>
          <w:i w:val="false"/>
          <w:iCs w:val="false"/>
          <w:color w:val="000000"/>
          <w:sz w:val="28"/>
          <w:szCs w:val="28"/>
        </w:rPr>
        <w:t xml:space="preserve">ыдаче разрешения на использование земель или земельного участка, находящихся в государственной или муниципальной собственности </w:t>
      </w:r>
      <w:r>
        <w:rPr>
          <w:rFonts w:cs="Times New Roman" w:ascii="Times New Roman" w:hAnsi="Times New Roman"/>
          <w:sz w:val="28"/>
          <w:szCs w:val="28"/>
        </w:rPr>
        <w:t>с кадастровым номером 23:12:0000000:00 без рассмотрения.</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2"/>
                <w:rFonts w:eastAsia="Calibri" w:cs="Times New Roman" w:ascii="Times New Roman" w:hAnsi="Times New Roman"/>
                <w:i w:val="false"/>
                <w:iCs w:val="false"/>
                <w:color w:val="000000"/>
                <w:kern w:val="0"/>
                <w:sz w:val="28"/>
                <w:szCs w:val="28"/>
                <w:lang w:val="ru-RU" w:eastAsia="ru-RU" w:bidi="ar-SA"/>
              </w:rPr>
              <w:t>Выдача разрешения на использование земель или земельного участка, находящихся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4"/>
        <w:gridCol w:w="8069"/>
      </w:tblGrid>
      <w:tr>
        <w:trPr/>
        <w:tc>
          <w:tcPr>
            <w:tcW w:w="1784"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9"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4"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9"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themeColor="text1"/>
          <w:sz w:val="28"/>
          <w:szCs w:val="28"/>
          <w:lang w:eastAsia="en-US"/>
        </w:rPr>
        <w:t>П</w:t>
      </w:r>
      <w:r>
        <w:rPr>
          <w:rStyle w:val="Style12"/>
          <w:rFonts w:eastAsia="Calibri" w:cs="Times New Roman" w:ascii="Times New Roman" w:hAnsi="Times New Roman"/>
          <w:i w:val="false"/>
          <w:iCs w:val="false"/>
          <w:color w:val="000000" w:themeColor="text1"/>
          <w:sz w:val="28"/>
          <w:szCs w:val="28"/>
          <w:lang w:eastAsia="en-US"/>
        </w:rPr>
        <w:t xml:space="preserve">рекращение права постоянного </w:t>
      </w:r>
      <w:r>
        <w:rPr>
          <w:rFonts w:eastAsia="Calibri" w:cs="Times New Roman" w:ascii="Times New Roman" w:hAnsi="Times New Roman"/>
          <w:color w:val="000000" w:themeColor="text1"/>
          <w:sz w:val="28"/>
          <w:szCs w:val="28"/>
          <w:lang w:eastAsia="en-US"/>
        </w:rPr>
        <w:t>(</w:t>
      </w:r>
      <w:r>
        <w:rPr>
          <w:rStyle w:val="Style12"/>
          <w:rFonts w:eastAsia="Calibri" w:cs="Times New Roman" w:ascii="Times New Roman" w:hAnsi="Times New Roman"/>
          <w:i w:val="false"/>
          <w:iCs w:val="false"/>
          <w:color w:val="000000" w:themeColor="text1"/>
          <w:sz w:val="28"/>
          <w:szCs w:val="28"/>
          <w:lang w:eastAsia="en-US"/>
        </w:rPr>
        <w:t>бессрочного</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пользования </w:t>
      </w:r>
      <w:r>
        <w:rPr>
          <w:rFonts w:eastAsia="Calibri" w:cs="Times New Roman" w:ascii="Times New Roman" w:hAnsi="Times New Roman"/>
          <w:color w:val="000000" w:themeColor="text1"/>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sz w:val="28"/>
          <w:szCs w:val="28"/>
          <w:lang w:eastAsia="en-US"/>
        </w:rPr>
        <w:t xml:space="preserve">земельным участком </w:t>
      </w:r>
      <w:r>
        <w:rPr>
          <w:rFonts w:eastAsia="Calibri" w:cs="Times New Roman" w:ascii="Times New Roman" w:hAnsi="Times New Roman"/>
          <w:color w:val="000000" w:themeColor="text1"/>
          <w:sz w:val="28"/>
          <w:szCs w:val="28"/>
          <w:lang w:eastAsia="en-US"/>
        </w:rPr>
        <w:t xml:space="preserve">при </w:t>
      </w:r>
      <w:r>
        <w:rPr>
          <w:rStyle w:val="Style12"/>
          <w:rFonts w:eastAsia="Calibri" w:cs="Times New Roman" w:ascii="Times New Roman" w:hAnsi="Times New Roman"/>
          <w:i w:val="false"/>
          <w:iCs w:val="false"/>
          <w:color w:val="000000" w:themeColor="text1"/>
          <w:sz w:val="28"/>
          <w:szCs w:val="28"/>
          <w:lang w:eastAsia="en-US"/>
        </w:rPr>
        <w:t>отказе землепользователя</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землевладельца </w:t>
      </w:r>
      <w:r>
        <w:rPr>
          <w:rFonts w:eastAsia="Calibri" w:cs="Times New Roman" w:ascii="Times New Roman" w:hAnsi="Times New Roman"/>
          <w:color w:val="000000" w:themeColor="text1"/>
          <w:sz w:val="28"/>
          <w:szCs w:val="28"/>
          <w:lang w:eastAsia="en-US"/>
        </w:rPr>
        <w:t xml:space="preserve">от </w:t>
      </w:r>
      <w:r>
        <w:rPr>
          <w:rStyle w:val="Style12"/>
          <w:rFonts w:eastAsia="Calibri" w:cs="Times New Roman" w:ascii="Times New Roman" w:hAnsi="Times New Roman"/>
          <w:i w:val="false"/>
          <w:iCs w:val="false"/>
          <w:color w:val="000000" w:themeColor="text1"/>
          <w:sz w:val="28"/>
          <w:szCs w:val="28"/>
          <w:lang w:eastAsia="en-US"/>
        </w:rPr>
        <w:t xml:space="preserve">принадлежащего </w:t>
      </w:r>
      <w:r>
        <w:rPr>
          <w:rFonts w:eastAsia="Calibri" w:cs="Times New Roman" w:ascii="Times New Roman" w:hAnsi="Times New Roman"/>
          <w:color w:val="000000" w:themeColor="text1"/>
          <w:sz w:val="28"/>
          <w:szCs w:val="28"/>
          <w:lang w:eastAsia="en-US"/>
        </w:rPr>
        <w:t xml:space="preserve">им </w:t>
      </w:r>
      <w:r>
        <w:rPr>
          <w:rStyle w:val="Style12"/>
          <w:rFonts w:eastAsia="Calibri" w:cs="Times New Roman" w:ascii="Times New Roman" w:hAnsi="Times New Roman"/>
          <w:i w:val="false"/>
          <w:iCs w:val="false"/>
          <w:color w:val="000000" w:themeColor="text1"/>
          <w:sz w:val="28"/>
          <w:szCs w:val="28"/>
          <w:lang w:eastAsia="en-US"/>
        </w:rPr>
        <w:t xml:space="preserve">права </w:t>
      </w:r>
      <w:r>
        <w:rPr>
          <w:rFonts w:eastAsia="Calibri" w:cs="Times New Roman" w:ascii="Times New Roman" w:hAnsi="Times New Roman"/>
          <w:color w:val="000000" w:themeColor="text1"/>
          <w:sz w:val="28"/>
          <w:szCs w:val="28"/>
          <w:lang w:eastAsia="en-US"/>
        </w:rPr>
        <w:t xml:space="preserve">на </w:t>
      </w:r>
      <w:r>
        <w:rPr>
          <w:rStyle w:val="Style12"/>
          <w:rFonts w:eastAsia="Calibri" w:cs="Times New Roman" w:ascii="Times New Roman" w:hAnsi="Times New Roman"/>
          <w:i w:val="false"/>
          <w:iCs w:val="false"/>
          <w:color w:val="000000" w:themeColor="text1"/>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shd w:val="clear" w:color="auto" w:fill="FFFFFF"/>
        <w:ind w:firstLine="708"/>
        <w:jc w:val="both"/>
        <w:rPr>
          <w:rFonts w:ascii="Times New Roman" w:hAnsi="Times New Roman" w:cs="Times New Roman"/>
        </w:rPr>
      </w:pPr>
      <w:r>
        <w:rPr>
          <w:rFonts w:cs="Times New Roman" w:ascii="Times New Roman" w:hAnsi="Times New Roman"/>
          <w:color w:val="000000" w:themeColor="text1"/>
          <w:sz w:val="28"/>
          <w:szCs w:val="28"/>
        </w:rPr>
        <w:t xml:space="preserve">       </w:t>
      </w:r>
      <w:r>
        <w:rPr>
          <w:rFonts w:cs="Times New Roman" w:ascii="Times New Roman" w:hAnsi="Times New Roman"/>
          <w:bCs/>
          <w:iCs/>
          <w:color w:val="000000" w:themeColor="text1"/>
          <w:sz w:val="28"/>
          <w:szCs w:val="28"/>
        </w:rPr>
        <w:t xml:space="preserve">(Подпись) </w:t>
        <w:tab/>
        <w:tab/>
        <w:tab/>
        <w:t xml:space="preserve">               (Расшифровка подписи)</w:t>
      </w:r>
    </w:p>
    <w:sectPr>
      <w:type w:val="nextPage"/>
      <w:pgSz w:w="11906" w:h="16838"/>
      <w:pgMar w:left="1701" w:right="567" w:gutter="0" w:header="0" w:top="1134" w:footer="0"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customStyle="1">
    <w:name w:val="Hyperlink"/>
    <w:basedOn w:val="DefaultParagraphFont"/>
    <w:uiPriority w:val="99"/>
    <w:unhideWhenUsed/>
    <w:rsid w:val="00eb0962"/>
    <w:rPr>
      <w:color w:val="0000FF"/>
      <w:u w:val="single"/>
    </w:rPr>
  </w:style>
  <w:style w:type="character" w:styleId="Style12">
    <w:name w:val="Выделение"/>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6" w:customStyle="1">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FontStyle19">
    <w:name w:val="Font Style19"/>
    <w:qFormat/>
    <w:rPr>
      <w:rFonts w:ascii="Times New Roman" w:hAnsi="Times New Roman" w:cs="Times New Roman"/>
      <w:sz w:val="26"/>
      <w:szCs w:val="26"/>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3"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4" w:customStyle="1">
    <w:name w:val="Информация о версии"/>
    <w:basedOn w:val="Style23"/>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5"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6"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7"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8"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9"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 w:cs="Times New Roman" w:eastAsiaTheme="minorEastAsia"/>
      <w:sz w:val="24"/>
      <w:szCs w:val="24"/>
      <w:lang w:eastAsia="ru-RU"/>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0164504/3" TargetMode="External"/><Relationship Id="rId3" Type="http://schemas.openxmlformats.org/officeDocument/2006/relationships/hyperlink" Target="https://internet.garant.ru/document/redirect/12177515/1510" TargetMode="External"/><Relationship Id="rId4" Type="http://schemas.openxmlformats.org/officeDocument/2006/relationships/hyperlink" Target="https://internet.garant.ru/document/redirect/12184522/21" TargetMode="External"/><Relationship Id="rId5" Type="http://schemas.openxmlformats.org/officeDocument/2006/relationships/hyperlink" Target="https://internet.garant.ru/document/redirect/12177515/21102" TargetMode="External"/><Relationship Id="rId6" Type="http://schemas.openxmlformats.org/officeDocument/2006/relationships/hyperlink" Target="https://internet.garant.ru/document/redirect/7549153/815" TargetMode="External"/><Relationship Id="rId7" Type="http://schemas.openxmlformats.org/officeDocument/2006/relationships/hyperlink" Target="https://internet.garant.ru/document/redirect/7549153/1138" TargetMode="External"/><Relationship Id="rId8" Type="http://schemas.openxmlformats.org/officeDocument/2006/relationships/hyperlink" Target="https://internet.garant.ru/document/redirect/7549153/815" TargetMode="External"/><Relationship Id="rId9" Type="http://schemas.openxmlformats.org/officeDocument/2006/relationships/hyperlink" Target="https://internet.garant.ru/document/redirect/7549153/1138" TargetMode="External"/><Relationship Id="rId10" Type="http://schemas.openxmlformats.org/officeDocument/2006/relationships/hyperlink" Target="https://internet.garant.ru/document/redirect/7549153/815"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7549153/1138"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815"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12184522/21" TargetMode="External"/><Relationship Id="rId25" Type="http://schemas.openxmlformats.org/officeDocument/2006/relationships/hyperlink" Target="garantf1://12024624.39341" TargetMode="External"/><Relationship Id="rId26" Type="http://schemas.openxmlformats.org/officeDocument/2006/relationships/hyperlink" Target="garantf1://12024624.39341" TargetMode="External"/><Relationship Id="rId27" Type="http://schemas.openxmlformats.org/officeDocument/2006/relationships/hyperlink" Target="garantf1://12024624.39341" TargetMode="External"/><Relationship Id="rId28" Type="http://schemas.openxmlformats.org/officeDocument/2006/relationships/hyperlink" Target="garantf1://12024624.39341" TargetMode="External"/><Relationship Id="rId29" Type="http://schemas.openxmlformats.org/officeDocument/2006/relationships/hyperlink" Target="garantf1://12024624.39341" TargetMode="External"/><Relationship Id="rId30" Type="http://schemas.openxmlformats.org/officeDocument/2006/relationships/hyperlink" Target="garantf1://12024624.39341" TargetMode="Externa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7ECD6-0BFA-4142-AEE2-28F47C9B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4248</TotalTime>
  <Application>LibreOffice/7.5.4.2$Windows_X86_64 LibreOffice_project/36ccfdc35048b057fd9854c757a8b67ec53977b6</Application>
  <AppVersion>15.0000</AppVersion>
  <Pages>64</Pages>
  <Words>13257</Words>
  <Characters>106173</Characters>
  <CharactersWithSpaces>129908</CharactersWithSpaces>
  <Paragraphs>1315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2025-03-05T07:07:00Z</cp:lastPrinted>
  <dcterms:modified xsi:type="dcterms:W3CDTF">2026-02-24T15:53:28Z</dcterms:modified>
  <cp:revision>429</cp:revision>
  <dc:subject/>
  <dc:title/>
</cp:coreProperties>
</file>

<file path=docProps/custom.xml><?xml version="1.0" encoding="utf-8"?>
<Properties xmlns="http://schemas.openxmlformats.org/officeDocument/2006/custom-properties" xmlns:vt="http://schemas.openxmlformats.org/officeDocument/2006/docPropsVTypes"/>
</file>