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F1C" w:rsidRDefault="00904BF9" w:rsidP="00E25E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EF2">
        <w:rPr>
          <w:rFonts w:ascii="Times New Roman" w:hAnsi="Times New Roman" w:cs="Times New Roman"/>
          <w:sz w:val="28"/>
          <w:szCs w:val="28"/>
        </w:rPr>
        <w:t xml:space="preserve"> </w:t>
      </w:r>
      <w:r w:rsidRPr="00851F1C">
        <w:rPr>
          <w:rFonts w:ascii="Times New Roman" w:hAnsi="Times New Roman" w:cs="Times New Roman"/>
          <w:b/>
          <w:sz w:val="28"/>
          <w:szCs w:val="28"/>
        </w:rPr>
        <w:t xml:space="preserve">Кто сможет претендовать на </w:t>
      </w:r>
      <w:proofErr w:type="spellStart"/>
      <w:r w:rsidRPr="00851F1C">
        <w:rPr>
          <w:rFonts w:ascii="Times New Roman" w:hAnsi="Times New Roman" w:cs="Times New Roman"/>
          <w:b/>
          <w:sz w:val="28"/>
          <w:szCs w:val="28"/>
        </w:rPr>
        <w:t>предпенсионные</w:t>
      </w:r>
      <w:proofErr w:type="spellEnd"/>
      <w:r w:rsidRPr="00851F1C">
        <w:rPr>
          <w:rFonts w:ascii="Times New Roman" w:hAnsi="Times New Roman" w:cs="Times New Roman"/>
          <w:b/>
          <w:sz w:val="28"/>
          <w:szCs w:val="28"/>
        </w:rPr>
        <w:t xml:space="preserve"> преимущества</w:t>
      </w:r>
    </w:p>
    <w:p w:rsidR="00572A2D" w:rsidRDefault="00572A2D" w:rsidP="00E25E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F1C" w:rsidRDefault="00572A2D" w:rsidP="00E25EF2">
      <w:pPr>
        <w:jc w:val="both"/>
        <w:rPr>
          <w:rFonts w:ascii="Times New Roman" w:hAnsi="Times New Roman" w:cs="Times New Roman"/>
          <w:sz w:val="28"/>
          <w:szCs w:val="28"/>
        </w:rPr>
      </w:pPr>
      <w:r w:rsidRPr="00E25EF2">
        <w:rPr>
          <w:rFonts w:ascii="Times New Roman" w:hAnsi="Times New Roman" w:cs="Times New Roman"/>
          <w:sz w:val="28"/>
          <w:szCs w:val="28"/>
        </w:rPr>
        <w:t>Нужно отметить, что в законодательстве</w:t>
      </w:r>
      <w:r>
        <w:t xml:space="preserve">, </w:t>
      </w:r>
      <w:r w:rsidRPr="00851F1C">
        <w:rPr>
          <w:rFonts w:ascii="Times New Roman" w:hAnsi="Times New Roman" w:cs="Times New Roman"/>
          <w:sz w:val="28"/>
          <w:szCs w:val="28"/>
        </w:rPr>
        <w:t xml:space="preserve">до </w:t>
      </w:r>
      <w:r w:rsidRPr="00E25EF2">
        <w:rPr>
          <w:rFonts w:ascii="Times New Roman" w:hAnsi="Times New Roman" w:cs="Times New Roman"/>
          <w:sz w:val="28"/>
          <w:szCs w:val="28"/>
        </w:rPr>
        <w:t>новой пенсионной реформы, понятие «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предпенсионный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возраст» не было закреплено никакими нормативно-правовыми актами. Эту недоработку и предложил устранить </w:t>
      </w:r>
      <w:r w:rsidR="006E1197">
        <w:rPr>
          <w:rFonts w:ascii="Times New Roman" w:hAnsi="Times New Roman" w:cs="Times New Roman"/>
          <w:sz w:val="28"/>
          <w:szCs w:val="28"/>
        </w:rPr>
        <w:t>П</w:t>
      </w:r>
      <w:r w:rsidRPr="00E25EF2">
        <w:rPr>
          <w:rFonts w:ascii="Times New Roman" w:hAnsi="Times New Roman" w:cs="Times New Roman"/>
          <w:sz w:val="28"/>
          <w:szCs w:val="28"/>
        </w:rPr>
        <w:t xml:space="preserve">резидент. В частности, понятие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возраста было внесено в законодательство, чтобы государство смогло обеспечить эту категорию граждан дополнительными социальными гарантиями. В первую очередь, это делается для того, чтобы сделать реформу более лояльной по отношению к гражданам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5EF2">
        <w:rPr>
          <w:rFonts w:ascii="Times New Roman" w:hAnsi="Times New Roman" w:cs="Times New Roman"/>
          <w:sz w:val="28"/>
          <w:szCs w:val="28"/>
        </w:rPr>
        <w:t xml:space="preserve">После внесения соответствующих изменений данный статус был официально подтвержден. </w:t>
      </w:r>
    </w:p>
    <w:p w:rsidR="00B33243" w:rsidRPr="002E1EAC" w:rsidRDefault="00B33243" w:rsidP="00B33243">
      <w:pPr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</w:t>
      </w:r>
      <w:bookmarkStart w:id="0" w:name="_GoBack"/>
      <w:r w:rsidRPr="002E1EAC">
        <w:rPr>
          <w:rFonts w:ascii="Times New Roman" w:hAnsi="Times New Roman" w:cs="Times New Roman"/>
          <w:sz w:val="28"/>
          <w:szCs w:val="28"/>
        </w:rPr>
        <w:t xml:space="preserve">Положениями Закона Российской федерации от 19.04.1991 г. № 1032-1 «О занятости в Российской Федерации» предусмотрены гарантии для граждан </w:t>
      </w:r>
      <w:proofErr w:type="spellStart"/>
      <w:r w:rsidRPr="002E1EA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1EAC">
        <w:rPr>
          <w:rFonts w:ascii="Times New Roman" w:hAnsi="Times New Roman" w:cs="Times New Roman"/>
          <w:sz w:val="28"/>
          <w:szCs w:val="28"/>
        </w:rPr>
        <w:t xml:space="preserve"> возраста, которым предоставляются меры, способствующие их занятости, в течение пяти лет до наступления возраста, дающего право на страховую пенсию по старости</w:t>
      </w:r>
      <w:r w:rsidR="00BB42D2" w:rsidRPr="002E1EAC">
        <w:rPr>
          <w:rFonts w:ascii="Times New Roman" w:hAnsi="Times New Roman" w:cs="Times New Roman"/>
          <w:sz w:val="28"/>
          <w:szCs w:val="28"/>
        </w:rPr>
        <w:t>,</w:t>
      </w:r>
      <w:r w:rsidRPr="002E1EAC">
        <w:rPr>
          <w:rFonts w:ascii="Times New Roman" w:hAnsi="Times New Roman" w:cs="Times New Roman"/>
          <w:sz w:val="28"/>
          <w:szCs w:val="28"/>
        </w:rPr>
        <w:t xml:space="preserve"> в том числе назначаемую досрочно.</w:t>
      </w:r>
    </w:p>
    <w:p w:rsidR="009A63BC" w:rsidRPr="002E1EAC" w:rsidRDefault="009A63BC" w:rsidP="009A63BC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E1EAC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B33243" w:rsidRPr="002E1EA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33243" w:rsidRPr="002E1EAC"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 w:rsidR="00B33243" w:rsidRPr="002E1EAC">
        <w:rPr>
          <w:rFonts w:ascii="Times New Roman" w:hAnsi="Times New Roman" w:cs="Times New Roman"/>
          <w:sz w:val="28"/>
          <w:szCs w:val="28"/>
        </w:rPr>
        <w:t xml:space="preserve"> с частью 12 статьи 10 </w:t>
      </w:r>
      <w:r w:rsidR="00D63018" w:rsidRPr="002E1EAC">
        <w:rPr>
          <w:rFonts w:ascii="Times New Roman" w:hAnsi="Times New Roman" w:cs="Times New Roman"/>
          <w:sz w:val="28"/>
          <w:szCs w:val="28"/>
        </w:rPr>
        <w:t>Федерального закона от 03.10.2018г. №350-ФЗ «О внесении изменений в отдельные законодательные акты Российской Федерации по вопросам назначения и выплаты пенсии</w:t>
      </w:r>
      <w:r w:rsidR="00BB42D2" w:rsidRPr="002E1EAC">
        <w:rPr>
          <w:rFonts w:ascii="Times New Roman" w:hAnsi="Times New Roman" w:cs="Times New Roman"/>
          <w:sz w:val="28"/>
          <w:szCs w:val="28"/>
        </w:rPr>
        <w:t>» г</w:t>
      </w:r>
      <w:r w:rsidRPr="002E1EAC">
        <w:rPr>
          <w:rFonts w:ascii="Times New Roman" w:hAnsi="Times New Roman" w:cs="Times New Roman"/>
          <w:sz w:val="28"/>
          <w:szCs w:val="28"/>
        </w:rPr>
        <w:t xml:space="preserve">раждане </w:t>
      </w:r>
      <w:proofErr w:type="spellStart"/>
      <w:r w:rsidRPr="002E1EA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1EAC">
        <w:rPr>
          <w:rFonts w:ascii="Times New Roman" w:hAnsi="Times New Roman" w:cs="Times New Roman"/>
          <w:sz w:val="28"/>
          <w:szCs w:val="28"/>
        </w:rPr>
        <w:t xml:space="preserve"> возраста имеют право бесплатно получать в органах Пенсионного фонда Российской Федерации по месту жительства или работы по своим обращениям способом, указанным ими при обращении, сведения об отнесении их к категории</w:t>
      </w:r>
      <w:proofErr w:type="gramEnd"/>
      <w:r w:rsidRPr="002E1E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1EAC">
        <w:rPr>
          <w:rFonts w:ascii="Times New Roman" w:hAnsi="Times New Roman" w:cs="Times New Roman"/>
          <w:sz w:val="28"/>
          <w:szCs w:val="28"/>
        </w:rPr>
        <w:t xml:space="preserve">граждан </w:t>
      </w:r>
      <w:proofErr w:type="spellStart"/>
      <w:r w:rsidRPr="002E1EAC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2E1EAC">
        <w:rPr>
          <w:rFonts w:ascii="Times New Roman" w:hAnsi="Times New Roman" w:cs="Times New Roman"/>
          <w:sz w:val="28"/>
          <w:szCs w:val="28"/>
        </w:rPr>
        <w:t xml:space="preserve"> возраста (указанные сведения могут быть направлены им в форме электронного документа, </w:t>
      </w:r>
      <w:hyperlink r:id="rId9" w:history="1">
        <w:r w:rsidRPr="002E1EAC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2E1EAC">
        <w:rPr>
          <w:rFonts w:ascii="Times New Roman" w:hAnsi="Times New Roman" w:cs="Times New Roman"/>
          <w:sz w:val="28"/>
          <w:szCs w:val="28"/>
        </w:rPr>
        <w:t xml:space="preserve"> оформления которого определяется Пенсионным фондом Российской Федерации,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услуг, информационную систему "личный кабинет застрахованного лица", а также иным способом, в том числе почтовым отправлением).</w:t>
      </w:r>
      <w:proofErr w:type="gramEnd"/>
    </w:p>
    <w:bookmarkEnd w:id="0"/>
    <w:p w:rsidR="00851F1C" w:rsidRDefault="009A373D" w:rsidP="00E2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 “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предпенсионер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” </w:t>
      </w:r>
      <w:r w:rsidR="00904BF9" w:rsidRPr="00E25EF2">
        <w:rPr>
          <w:rFonts w:ascii="Times New Roman" w:hAnsi="Times New Roman" w:cs="Times New Roman"/>
          <w:sz w:val="28"/>
          <w:szCs w:val="28"/>
        </w:rPr>
        <w:t>активно применяется уже с января 2019 г. абсолютно ко всем гражданам, которым до выхода на пенсию осталось не более 5 лет. То есть, сюда относятся не только лица в возрасте 55-60 лет, но и льготники всех категорий, а также люди, попавшие под переходные положения пенсионной реформы. В последнем случае речь идет о тех россиянах, которые в 2019 г. выйдут на пенсию на полгода позже положенного срока.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4BF9" w:rsidRPr="00E25EF2">
        <w:rPr>
          <w:rFonts w:ascii="Times New Roman" w:hAnsi="Times New Roman" w:cs="Times New Roman"/>
          <w:sz w:val="28"/>
          <w:szCs w:val="28"/>
        </w:rPr>
        <w:t>При этом возрастом выхода на пенсию в каждом конкретном случае будет определяться отдельно — по соответствующему временному отрезку (точной дате относительно момента обращения за такими правомочиями и годом прогнозируемого наступления пенсионного возраста).</w:t>
      </w:r>
    </w:p>
    <w:p w:rsidR="006563BE" w:rsidRDefault="006563BE" w:rsidP="00E25E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3BE" w:rsidRDefault="006563BE" w:rsidP="00E25E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63BE" w:rsidRDefault="006563BE" w:rsidP="00E25EF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7"/>
        <w:gridCol w:w="1852"/>
        <w:gridCol w:w="1874"/>
        <w:gridCol w:w="2142"/>
        <w:gridCol w:w="1826"/>
      </w:tblGrid>
      <w:tr w:rsidR="00851F1C" w:rsidTr="00B65C14">
        <w:tc>
          <w:tcPr>
            <w:tcW w:w="1905" w:type="dxa"/>
          </w:tcPr>
          <w:p w:rsidR="00851F1C" w:rsidRPr="001B0FCE" w:rsidRDefault="00851F1C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Год рождения женщины</w:t>
            </w:r>
          </w:p>
        </w:tc>
        <w:tc>
          <w:tcPr>
            <w:tcW w:w="1898" w:type="dxa"/>
          </w:tcPr>
          <w:p w:rsidR="00851F1C" w:rsidRPr="001B0FCE" w:rsidRDefault="00851F1C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904" w:type="dxa"/>
          </w:tcPr>
          <w:p w:rsidR="00851F1C" w:rsidRPr="001B0FCE" w:rsidRDefault="00851F1C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Год выхода</w:t>
            </w:r>
          </w:p>
        </w:tc>
        <w:tc>
          <w:tcPr>
            <w:tcW w:w="1972" w:type="dxa"/>
          </w:tcPr>
          <w:p w:rsidR="00851F1C" w:rsidRPr="001B0FCE" w:rsidRDefault="00851F1C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Минимальный размер ИПК (баллы)</w:t>
            </w:r>
          </w:p>
        </w:tc>
        <w:tc>
          <w:tcPr>
            <w:tcW w:w="1892" w:type="dxa"/>
          </w:tcPr>
          <w:p w:rsidR="00851F1C" w:rsidRPr="001B0FCE" w:rsidRDefault="00851F1C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851F1C" w:rsidTr="00B65C14">
        <w:tc>
          <w:tcPr>
            <w:tcW w:w="1905" w:type="dxa"/>
          </w:tcPr>
          <w:p w:rsidR="008C3197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98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04" w:type="dxa"/>
          </w:tcPr>
          <w:p w:rsidR="008C3197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972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892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51F1C" w:rsidTr="00B65C14">
        <w:tc>
          <w:tcPr>
            <w:tcW w:w="1905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1964 2 полугодие</w:t>
            </w:r>
          </w:p>
        </w:tc>
        <w:tc>
          <w:tcPr>
            <w:tcW w:w="1898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04" w:type="dxa"/>
          </w:tcPr>
          <w:p w:rsidR="008C3197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2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892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51F1C" w:rsidTr="00B65C14">
        <w:tc>
          <w:tcPr>
            <w:tcW w:w="1905" w:type="dxa"/>
          </w:tcPr>
          <w:p w:rsidR="00851F1C" w:rsidRDefault="008C3197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1965</w:t>
            </w:r>
            <w:r w:rsidR="004940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402A"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98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904" w:type="dxa"/>
          </w:tcPr>
          <w:p w:rsidR="0049402A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972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2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851F1C" w:rsidTr="00B65C14">
        <w:tc>
          <w:tcPr>
            <w:tcW w:w="1905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1965 2 полугодие</w:t>
            </w:r>
          </w:p>
        </w:tc>
        <w:tc>
          <w:tcPr>
            <w:tcW w:w="1898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1904" w:type="dxa"/>
          </w:tcPr>
          <w:p w:rsidR="0049402A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2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892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851F1C" w:rsidTr="00B65C14">
        <w:tc>
          <w:tcPr>
            <w:tcW w:w="1905" w:type="dxa"/>
          </w:tcPr>
          <w:p w:rsidR="00851F1C" w:rsidRDefault="0049402A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1966</w:t>
            </w:r>
          </w:p>
        </w:tc>
        <w:tc>
          <w:tcPr>
            <w:tcW w:w="1898" w:type="dxa"/>
          </w:tcPr>
          <w:p w:rsidR="00851F1C" w:rsidRDefault="00B65C14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04" w:type="dxa"/>
          </w:tcPr>
          <w:p w:rsidR="00851F1C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72" w:type="dxa"/>
          </w:tcPr>
          <w:p w:rsidR="00851F1C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892" w:type="dxa"/>
          </w:tcPr>
          <w:p w:rsidR="00851F1C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C14" w:rsidTr="00B65C14">
        <w:tc>
          <w:tcPr>
            <w:tcW w:w="1905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1967</w:t>
            </w:r>
          </w:p>
        </w:tc>
        <w:tc>
          <w:tcPr>
            <w:tcW w:w="1898" w:type="dxa"/>
          </w:tcPr>
          <w:p w:rsidR="00B65C14" w:rsidRPr="00E25EF2" w:rsidRDefault="00B65C14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04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72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C14" w:rsidTr="00B65C14">
        <w:tc>
          <w:tcPr>
            <w:tcW w:w="1905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1968</w:t>
            </w:r>
          </w:p>
        </w:tc>
        <w:tc>
          <w:tcPr>
            <w:tcW w:w="1898" w:type="dxa"/>
          </w:tcPr>
          <w:p w:rsidR="00B65C14" w:rsidRPr="00E25EF2" w:rsidRDefault="00B65C14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04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72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C14" w:rsidTr="00B65C14">
        <w:tc>
          <w:tcPr>
            <w:tcW w:w="1905" w:type="dxa"/>
          </w:tcPr>
          <w:p w:rsidR="00B65C14" w:rsidRPr="001B0FCE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Год рождения мужчины</w:t>
            </w:r>
          </w:p>
        </w:tc>
        <w:tc>
          <w:tcPr>
            <w:tcW w:w="1898" w:type="dxa"/>
          </w:tcPr>
          <w:p w:rsidR="00B65C14" w:rsidRPr="001B0FCE" w:rsidRDefault="00B65C14" w:rsidP="00B65C14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1904" w:type="dxa"/>
          </w:tcPr>
          <w:p w:rsidR="00B65C14" w:rsidRPr="001B0FCE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Год выхода</w:t>
            </w:r>
          </w:p>
        </w:tc>
        <w:tc>
          <w:tcPr>
            <w:tcW w:w="1972" w:type="dxa"/>
          </w:tcPr>
          <w:p w:rsidR="00B65C14" w:rsidRPr="001B0FCE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Минимальный размер ИПК (баллы)</w:t>
            </w:r>
          </w:p>
        </w:tc>
        <w:tc>
          <w:tcPr>
            <w:tcW w:w="1892" w:type="dxa"/>
          </w:tcPr>
          <w:p w:rsidR="00B65C14" w:rsidRPr="001B0FCE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FCE">
              <w:rPr>
                <w:rFonts w:ascii="Times New Roman" w:hAnsi="Times New Roman" w:cs="Times New Roman"/>
                <w:b/>
                <w:sz w:val="28"/>
                <w:szCs w:val="28"/>
              </w:rPr>
              <w:t>Стаж</w:t>
            </w:r>
          </w:p>
        </w:tc>
      </w:tr>
      <w:tr w:rsidR="00B65C14" w:rsidTr="00B65C14">
        <w:tc>
          <w:tcPr>
            <w:tcW w:w="1905" w:type="dxa"/>
          </w:tcPr>
          <w:p w:rsidR="00B65C14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904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97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189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65C14" w:rsidTr="00B65C14">
        <w:tc>
          <w:tcPr>
            <w:tcW w:w="1905" w:type="dxa"/>
          </w:tcPr>
          <w:p w:rsidR="00B65C14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1959 </w:t>
            </w:r>
          </w:p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60,5</w:t>
            </w:r>
          </w:p>
        </w:tc>
        <w:tc>
          <w:tcPr>
            <w:tcW w:w="1904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</w:p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  <w:tc>
          <w:tcPr>
            <w:tcW w:w="189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65C14" w:rsidTr="00B65C14">
        <w:tc>
          <w:tcPr>
            <w:tcW w:w="1905" w:type="dxa"/>
          </w:tcPr>
          <w:p w:rsidR="00B65C14" w:rsidRDefault="001B0FCE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1960</w:t>
            </w:r>
            <w:r w:rsidR="00B65C14"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1904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</w:p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197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9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65C14" w:rsidTr="00B65C14">
        <w:tc>
          <w:tcPr>
            <w:tcW w:w="1905" w:type="dxa"/>
          </w:tcPr>
          <w:p w:rsidR="00B65C14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1960 </w:t>
            </w:r>
          </w:p>
          <w:p w:rsidR="00B65C14" w:rsidRPr="00E25EF2" w:rsidRDefault="001B0FCE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5C14" w:rsidRPr="00E25EF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61,5</w:t>
            </w:r>
          </w:p>
        </w:tc>
        <w:tc>
          <w:tcPr>
            <w:tcW w:w="1904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7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89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65C14" w:rsidTr="00B65C14">
        <w:tc>
          <w:tcPr>
            <w:tcW w:w="1905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04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97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28,2</w:t>
            </w:r>
          </w:p>
        </w:tc>
        <w:tc>
          <w:tcPr>
            <w:tcW w:w="1892" w:type="dxa"/>
          </w:tcPr>
          <w:p w:rsidR="00B65C14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C14" w:rsidTr="00B65C14">
        <w:tc>
          <w:tcPr>
            <w:tcW w:w="1905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1962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904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972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5E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65C14" w:rsidTr="00B65C14">
        <w:trPr>
          <w:trHeight w:val="269"/>
        </w:trPr>
        <w:tc>
          <w:tcPr>
            <w:tcW w:w="1905" w:type="dxa"/>
          </w:tcPr>
          <w:p w:rsidR="00B65C14" w:rsidRPr="00E25EF2" w:rsidRDefault="00B65C14" w:rsidP="00E25EF2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1963</w:t>
            </w:r>
          </w:p>
        </w:tc>
        <w:tc>
          <w:tcPr>
            <w:tcW w:w="1898" w:type="dxa"/>
          </w:tcPr>
          <w:p w:rsidR="00B65C14" w:rsidRPr="00E25EF2" w:rsidRDefault="001B0FCE" w:rsidP="00B65C14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04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972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892" w:type="dxa"/>
          </w:tcPr>
          <w:p w:rsidR="00B65C14" w:rsidRPr="00E25EF2" w:rsidRDefault="00B65C14" w:rsidP="009A63B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150C2B" w:rsidRDefault="00904BF9" w:rsidP="00E25EF2">
      <w:pPr>
        <w:jc w:val="both"/>
        <w:rPr>
          <w:rFonts w:ascii="Times New Roman" w:hAnsi="Times New Roman" w:cs="Times New Roman"/>
          <w:sz w:val="28"/>
          <w:szCs w:val="28"/>
        </w:rPr>
      </w:pPr>
      <w:r w:rsidRPr="00E25EF2">
        <w:rPr>
          <w:rFonts w:ascii="Times New Roman" w:hAnsi="Times New Roman" w:cs="Times New Roman"/>
          <w:sz w:val="28"/>
          <w:szCs w:val="28"/>
        </w:rPr>
        <w:t xml:space="preserve">К примеру, в 2024 г., когда общеустановленный пенсионный возраст увеличится на 3 года и составит 58 лет и 63 года — соответственно для женщин и мужчин,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предпенсионными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льготами смогут воспользоваться 53-летние женщины и 58-летние мужчины.</w:t>
      </w:r>
      <w:r w:rsidR="009A373D">
        <w:rPr>
          <w:rFonts w:ascii="Times New Roman" w:hAnsi="Times New Roman" w:cs="Times New Roman"/>
          <w:sz w:val="28"/>
          <w:szCs w:val="28"/>
        </w:rPr>
        <w:t xml:space="preserve"> </w:t>
      </w:r>
      <w:r w:rsidRPr="00E25EF2">
        <w:rPr>
          <w:rFonts w:ascii="Times New Roman" w:hAnsi="Times New Roman" w:cs="Times New Roman"/>
          <w:sz w:val="28"/>
          <w:szCs w:val="28"/>
        </w:rPr>
        <w:t xml:space="preserve">5-летний срок </w:t>
      </w:r>
      <w:proofErr w:type="gramStart"/>
      <w:r w:rsidRPr="00E25EF2">
        <w:rPr>
          <w:rFonts w:ascii="Times New Roman" w:hAnsi="Times New Roman" w:cs="Times New Roman"/>
          <w:sz w:val="28"/>
          <w:szCs w:val="28"/>
        </w:rPr>
        <w:t>применим и когда для назначения пенсии учитывают</w:t>
      </w:r>
      <w:proofErr w:type="gramEnd"/>
      <w:r w:rsidRPr="00E25EF2">
        <w:rPr>
          <w:rFonts w:ascii="Times New Roman" w:hAnsi="Times New Roman" w:cs="Times New Roman"/>
          <w:sz w:val="28"/>
          <w:szCs w:val="28"/>
        </w:rPr>
        <w:t xml:space="preserve"> сразу достижение определенного возраста и выработку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спецстажа</w:t>
      </w:r>
      <w:proofErr w:type="spellEnd"/>
      <w:r w:rsidR="00150C2B">
        <w:rPr>
          <w:rFonts w:ascii="Times New Roman" w:hAnsi="Times New Roman" w:cs="Times New Roman"/>
          <w:sz w:val="28"/>
          <w:szCs w:val="28"/>
        </w:rPr>
        <w:t>.</w:t>
      </w:r>
    </w:p>
    <w:p w:rsidR="0097454B" w:rsidRDefault="00904BF9" w:rsidP="00E25EF2">
      <w:pPr>
        <w:jc w:val="both"/>
        <w:rPr>
          <w:rFonts w:ascii="Times New Roman" w:hAnsi="Times New Roman" w:cs="Times New Roman"/>
          <w:sz w:val="28"/>
          <w:szCs w:val="28"/>
        </w:rPr>
      </w:pPr>
      <w:r w:rsidRPr="00E25EF2">
        <w:rPr>
          <w:rFonts w:ascii="Times New Roman" w:hAnsi="Times New Roman" w:cs="Times New Roman"/>
          <w:sz w:val="28"/>
          <w:szCs w:val="28"/>
        </w:rPr>
        <w:t xml:space="preserve">Невзирая на тот факт, что у некоторых россиян пенсионный возраст с 2019 г. не поменяется,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предпенсионные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преимущества за 5 лет до выхода на пенсию у них все равно будут. К примеру, многодетные мамы с 5-тью детьми могут рассчитывать на льготы уже в 45 лет, т.е. за 5 лет до стандартного для них пенсионного возраста (50 лет).</w:t>
      </w:r>
      <w:r w:rsidR="00150C2B">
        <w:rPr>
          <w:rFonts w:ascii="Times New Roman" w:hAnsi="Times New Roman" w:cs="Times New Roman"/>
          <w:sz w:val="28"/>
          <w:szCs w:val="28"/>
        </w:rPr>
        <w:t xml:space="preserve"> </w:t>
      </w:r>
      <w:r w:rsidRPr="00E25EF2">
        <w:rPr>
          <w:rFonts w:ascii="Times New Roman" w:hAnsi="Times New Roman" w:cs="Times New Roman"/>
          <w:sz w:val="28"/>
          <w:szCs w:val="28"/>
        </w:rPr>
        <w:t xml:space="preserve">Возраст является главным критерием при отнесении заявителя к категории гражданина </w:t>
      </w:r>
      <w:proofErr w:type="spellStart"/>
      <w:r w:rsidRPr="00E25EF2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E25EF2">
        <w:rPr>
          <w:rFonts w:ascii="Times New Roman" w:hAnsi="Times New Roman" w:cs="Times New Roman"/>
          <w:sz w:val="28"/>
          <w:szCs w:val="28"/>
        </w:rPr>
        <w:t xml:space="preserve"> возраста при предоставлении налоговых льгот и мер социальной поддержки.</w:t>
      </w:r>
    </w:p>
    <w:p w:rsidR="007D772C" w:rsidRPr="00E25EF2" w:rsidRDefault="001E3DE3" w:rsidP="00E25E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Пенсионного фонда Российской Федерации или на сайте Пенсионного фонда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pfrf</w:t>
      </w:r>
      <w:proofErr w:type="spellEnd"/>
      <w:r w:rsidRPr="001E3DE3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A37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772C" w:rsidRPr="00E25EF2" w:rsidSect="00A17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8C8" w:rsidRDefault="00B908C8" w:rsidP="00150C2B">
      <w:r>
        <w:separator/>
      </w:r>
    </w:p>
  </w:endnote>
  <w:endnote w:type="continuationSeparator" w:id="0">
    <w:p w:rsidR="00B908C8" w:rsidRDefault="00B908C8" w:rsidP="0015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8C8" w:rsidRDefault="00B908C8" w:rsidP="00150C2B">
      <w:r>
        <w:separator/>
      </w:r>
    </w:p>
  </w:footnote>
  <w:footnote w:type="continuationSeparator" w:id="0">
    <w:p w:rsidR="00B908C8" w:rsidRDefault="00B908C8" w:rsidP="0015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10AD5"/>
    <w:multiLevelType w:val="multilevel"/>
    <w:tmpl w:val="69F68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B27AC8"/>
    <w:multiLevelType w:val="multilevel"/>
    <w:tmpl w:val="4E86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B5517E"/>
    <w:multiLevelType w:val="multilevel"/>
    <w:tmpl w:val="0E2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BA37A7"/>
    <w:multiLevelType w:val="multilevel"/>
    <w:tmpl w:val="77E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9F184A"/>
    <w:multiLevelType w:val="multilevel"/>
    <w:tmpl w:val="2696A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3054"/>
    <w:rsid w:val="00025F91"/>
    <w:rsid w:val="00035988"/>
    <w:rsid w:val="000520B3"/>
    <w:rsid w:val="000D7889"/>
    <w:rsid w:val="000F4229"/>
    <w:rsid w:val="00102DE4"/>
    <w:rsid w:val="00114AB9"/>
    <w:rsid w:val="00116BB0"/>
    <w:rsid w:val="001329A4"/>
    <w:rsid w:val="001422F5"/>
    <w:rsid w:val="00150C2B"/>
    <w:rsid w:val="0015627C"/>
    <w:rsid w:val="001946BE"/>
    <w:rsid w:val="001B0FCE"/>
    <w:rsid w:val="001D49AD"/>
    <w:rsid w:val="001E3054"/>
    <w:rsid w:val="001E3DE3"/>
    <w:rsid w:val="001E5341"/>
    <w:rsid w:val="001E5468"/>
    <w:rsid w:val="001F636E"/>
    <w:rsid w:val="002956A3"/>
    <w:rsid w:val="0029696B"/>
    <w:rsid w:val="002A4F7A"/>
    <w:rsid w:val="002B2B7F"/>
    <w:rsid w:val="002C2B25"/>
    <w:rsid w:val="002D2FE4"/>
    <w:rsid w:val="002E1EAC"/>
    <w:rsid w:val="002F3F45"/>
    <w:rsid w:val="0031266F"/>
    <w:rsid w:val="00340A84"/>
    <w:rsid w:val="00361832"/>
    <w:rsid w:val="00392E20"/>
    <w:rsid w:val="003C1E6E"/>
    <w:rsid w:val="003C570E"/>
    <w:rsid w:val="00416DAA"/>
    <w:rsid w:val="00440883"/>
    <w:rsid w:val="004420C5"/>
    <w:rsid w:val="00443193"/>
    <w:rsid w:val="0049402A"/>
    <w:rsid w:val="004E3BE9"/>
    <w:rsid w:val="004F0538"/>
    <w:rsid w:val="004F680C"/>
    <w:rsid w:val="004F7638"/>
    <w:rsid w:val="0054198F"/>
    <w:rsid w:val="00564FE1"/>
    <w:rsid w:val="0057243D"/>
    <w:rsid w:val="00572A2D"/>
    <w:rsid w:val="00580457"/>
    <w:rsid w:val="005C28E3"/>
    <w:rsid w:val="005C65D5"/>
    <w:rsid w:val="005F2E75"/>
    <w:rsid w:val="006119EF"/>
    <w:rsid w:val="00616657"/>
    <w:rsid w:val="006420BC"/>
    <w:rsid w:val="006563BE"/>
    <w:rsid w:val="00657E09"/>
    <w:rsid w:val="006617B3"/>
    <w:rsid w:val="00686970"/>
    <w:rsid w:val="006C035C"/>
    <w:rsid w:val="006C33EA"/>
    <w:rsid w:val="006D753A"/>
    <w:rsid w:val="006E1197"/>
    <w:rsid w:val="006E1AE0"/>
    <w:rsid w:val="006F7CB5"/>
    <w:rsid w:val="007545C2"/>
    <w:rsid w:val="0076377A"/>
    <w:rsid w:val="00774388"/>
    <w:rsid w:val="007856B4"/>
    <w:rsid w:val="00787F84"/>
    <w:rsid w:val="007D772C"/>
    <w:rsid w:val="008019DD"/>
    <w:rsid w:val="0083035C"/>
    <w:rsid w:val="00851F1C"/>
    <w:rsid w:val="008941EC"/>
    <w:rsid w:val="008A7F17"/>
    <w:rsid w:val="008C3197"/>
    <w:rsid w:val="008D5DAD"/>
    <w:rsid w:val="008E2878"/>
    <w:rsid w:val="00904BF9"/>
    <w:rsid w:val="00941709"/>
    <w:rsid w:val="0096242E"/>
    <w:rsid w:val="0097454B"/>
    <w:rsid w:val="00982EB3"/>
    <w:rsid w:val="009A373D"/>
    <w:rsid w:val="009A63BC"/>
    <w:rsid w:val="009A6808"/>
    <w:rsid w:val="009B7764"/>
    <w:rsid w:val="009C3BD4"/>
    <w:rsid w:val="009D72A3"/>
    <w:rsid w:val="009E47AB"/>
    <w:rsid w:val="009F6484"/>
    <w:rsid w:val="00A178A5"/>
    <w:rsid w:val="00A532BF"/>
    <w:rsid w:val="00A65BEC"/>
    <w:rsid w:val="00AC4D98"/>
    <w:rsid w:val="00AD17C9"/>
    <w:rsid w:val="00B33243"/>
    <w:rsid w:val="00B47068"/>
    <w:rsid w:val="00B65C14"/>
    <w:rsid w:val="00B84005"/>
    <w:rsid w:val="00B908C8"/>
    <w:rsid w:val="00BB1E65"/>
    <w:rsid w:val="00BB42D2"/>
    <w:rsid w:val="00BC1523"/>
    <w:rsid w:val="00BC1C52"/>
    <w:rsid w:val="00BF33CC"/>
    <w:rsid w:val="00C046BF"/>
    <w:rsid w:val="00C15E7D"/>
    <w:rsid w:val="00C51961"/>
    <w:rsid w:val="00C758CE"/>
    <w:rsid w:val="00C8513A"/>
    <w:rsid w:val="00C91F5F"/>
    <w:rsid w:val="00CA37D3"/>
    <w:rsid w:val="00CF00CD"/>
    <w:rsid w:val="00CF4240"/>
    <w:rsid w:val="00D0714E"/>
    <w:rsid w:val="00D1575F"/>
    <w:rsid w:val="00D15E8F"/>
    <w:rsid w:val="00D4227C"/>
    <w:rsid w:val="00D570A1"/>
    <w:rsid w:val="00D63018"/>
    <w:rsid w:val="00D86DF8"/>
    <w:rsid w:val="00DA1113"/>
    <w:rsid w:val="00DD62CA"/>
    <w:rsid w:val="00E233F0"/>
    <w:rsid w:val="00E25EF2"/>
    <w:rsid w:val="00E30993"/>
    <w:rsid w:val="00E40958"/>
    <w:rsid w:val="00E43F33"/>
    <w:rsid w:val="00E46B22"/>
    <w:rsid w:val="00E83485"/>
    <w:rsid w:val="00EA34F9"/>
    <w:rsid w:val="00EB03ED"/>
    <w:rsid w:val="00F245FB"/>
    <w:rsid w:val="00F34A3D"/>
    <w:rsid w:val="00F40252"/>
    <w:rsid w:val="00F51E6A"/>
    <w:rsid w:val="00F66901"/>
    <w:rsid w:val="00FA2BFD"/>
    <w:rsid w:val="00FC4E2D"/>
    <w:rsid w:val="00FC73BA"/>
    <w:rsid w:val="00FD1874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8A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546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0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C2B"/>
  </w:style>
  <w:style w:type="paragraph" w:styleId="a6">
    <w:name w:val="footer"/>
    <w:basedOn w:val="a"/>
    <w:link w:val="a7"/>
    <w:uiPriority w:val="99"/>
    <w:unhideWhenUsed/>
    <w:rsid w:val="00150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C2B"/>
  </w:style>
  <w:style w:type="character" w:customStyle="1" w:styleId="30">
    <w:name w:val="Заголовок 3 Знак"/>
    <w:basedOn w:val="a0"/>
    <w:link w:val="3"/>
    <w:uiPriority w:val="9"/>
    <w:rsid w:val="001E54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E5468"/>
    <w:rPr>
      <w:b/>
      <w:bCs/>
    </w:rPr>
  </w:style>
  <w:style w:type="paragraph" w:styleId="a9">
    <w:name w:val="Normal (Web)"/>
    <w:basedOn w:val="a"/>
    <w:uiPriority w:val="99"/>
    <w:unhideWhenUsed/>
    <w:rsid w:val="001E546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1E5468"/>
    <w:pPr>
      <w:pBdr>
        <w:left w:val="single" w:sz="24" w:space="0" w:color="FF6825"/>
      </w:pBdr>
      <w:shd w:val="clear" w:color="auto" w:fill="FBE7DE"/>
      <w:spacing w:before="225" w:after="225"/>
      <w:ind w:left="45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85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8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E5468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F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50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50C2B"/>
  </w:style>
  <w:style w:type="paragraph" w:styleId="a6">
    <w:name w:val="footer"/>
    <w:basedOn w:val="a"/>
    <w:link w:val="a7"/>
    <w:uiPriority w:val="99"/>
    <w:unhideWhenUsed/>
    <w:rsid w:val="00150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50C2B"/>
  </w:style>
  <w:style w:type="character" w:customStyle="1" w:styleId="30">
    <w:name w:val="Заголовок 3 Знак"/>
    <w:basedOn w:val="a0"/>
    <w:link w:val="3"/>
    <w:uiPriority w:val="9"/>
    <w:rsid w:val="001E54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1E5468"/>
    <w:rPr>
      <w:b/>
      <w:bCs/>
    </w:rPr>
  </w:style>
  <w:style w:type="paragraph" w:styleId="a9">
    <w:name w:val="Normal (Web)"/>
    <w:basedOn w:val="a"/>
    <w:uiPriority w:val="99"/>
    <w:unhideWhenUsed/>
    <w:rsid w:val="001E546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1E5468"/>
    <w:pPr>
      <w:pBdr>
        <w:left w:val="single" w:sz="24" w:space="0" w:color="FF6825"/>
      </w:pBdr>
      <w:shd w:val="clear" w:color="auto" w:fill="FBE7DE"/>
      <w:spacing w:before="225" w:after="225"/>
      <w:ind w:left="45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D78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60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60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5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984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7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6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4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3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06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3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38798225C242537AA452B9EE766E151C2CBA66A4B5D83B02DD4D1701D40590B51C2A87011BBADC704775AAD1CE9437C1298F324984EE3EMC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8EA1-953C-41DB-A66D-C125AC2C1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Лариса Евгеньевна</dc:creator>
  <cp:keywords/>
  <dc:description/>
  <cp:lastModifiedBy>Мирошниченко Лариса Евгеньевна</cp:lastModifiedBy>
  <cp:revision>29</cp:revision>
  <dcterms:created xsi:type="dcterms:W3CDTF">2019-09-20T11:42:00Z</dcterms:created>
  <dcterms:modified xsi:type="dcterms:W3CDTF">2019-09-25T06:44:00Z</dcterms:modified>
</cp:coreProperties>
</file>