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19" w:rsidRPr="00C55B74" w:rsidRDefault="00167A19" w:rsidP="00167A1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5B74">
        <w:rPr>
          <w:rFonts w:ascii="Times New Roman" w:hAnsi="Times New Roman" w:cs="Times New Roman"/>
          <w:b/>
          <w:color w:val="FF0000"/>
          <w:sz w:val="28"/>
          <w:szCs w:val="28"/>
        </w:rPr>
        <w:t>ОТВЕТСТВЕННОСТЬ РАБОТОДАТЕЛЕЙ</w:t>
      </w:r>
    </w:p>
    <w:p w:rsidR="00563B80" w:rsidRPr="00C55B74" w:rsidRDefault="002E5BDA" w:rsidP="002D1D9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5B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 неуплату или неполную уплату сумм страховых взносов </w:t>
      </w:r>
      <w:r w:rsidR="00167A19" w:rsidRPr="00C55B74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55B74">
        <w:rPr>
          <w:rFonts w:ascii="Times New Roman" w:hAnsi="Times New Roman" w:cs="Times New Roman"/>
          <w:b/>
          <w:color w:val="FF0000"/>
          <w:sz w:val="28"/>
          <w:szCs w:val="28"/>
        </w:rPr>
        <w:t>на обязательное социальное страхование</w:t>
      </w:r>
      <w:r w:rsidR="00167A19" w:rsidRPr="00C55B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67A19" w:rsidRPr="00167A19" w:rsidRDefault="00167A19" w:rsidP="002E5B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510"/>
        <w:gridCol w:w="12191"/>
      </w:tblGrid>
      <w:tr w:rsidR="005070FC" w:rsidRPr="00C55B74" w:rsidTr="00C55B74">
        <w:tc>
          <w:tcPr>
            <w:tcW w:w="3510" w:type="dxa"/>
            <w:vAlign w:val="center"/>
          </w:tcPr>
          <w:p w:rsidR="005070FC" w:rsidRPr="00C55B74" w:rsidRDefault="005070FC" w:rsidP="0057159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B74">
              <w:rPr>
                <w:rFonts w:ascii="Times New Roman" w:hAnsi="Times New Roman" w:cs="Times New Roman"/>
                <w:b/>
                <w:sz w:val="21"/>
                <w:szCs w:val="21"/>
              </w:rPr>
              <w:t>Нормативный правовой акт</w:t>
            </w:r>
          </w:p>
        </w:tc>
        <w:tc>
          <w:tcPr>
            <w:tcW w:w="12191" w:type="dxa"/>
            <w:vAlign w:val="center"/>
          </w:tcPr>
          <w:p w:rsidR="005070FC" w:rsidRPr="00C55B74" w:rsidRDefault="005070FC" w:rsidP="00C669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B74">
              <w:rPr>
                <w:rFonts w:ascii="Times New Roman" w:hAnsi="Times New Roman" w:cs="Times New Roman"/>
                <w:b/>
                <w:sz w:val="21"/>
                <w:szCs w:val="21"/>
              </w:rPr>
              <w:t>Краткое содержание НПА</w:t>
            </w:r>
          </w:p>
        </w:tc>
      </w:tr>
      <w:tr w:rsidR="005070FC" w:rsidRPr="00C55B74" w:rsidTr="00C55B74">
        <w:tc>
          <w:tcPr>
            <w:tcW w:w="3510" w:type="dxa"/>
          </w:tcPr>
          <w:p w:rsidR="005070FC" w:rsidRPr="00C55B74" w:rsidRDefault="005070FC" w:rsidP="005070F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Ст. 122 Налогового кодекса Российской Федерации (часть первая) от 31.07.1998 № 146-ФЗ (ред. 28.12.2016)</w:t>
            </w:r>
          </w:p>
        </w:tc>
        <w:tc>
          <w:tcPr>
            <w:tcW w:w="12191" w:type="dxa"/>
          </w:tcPr>
          <w:p w:rsidR="005070FC" w:rsidRPr="00C55B74" w:rsidRDefault="005070FC" w:rsidP="0013249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Ответственность в виде выплаты штрафа наступает за неуплату или неполную уплату сумм страховых взносов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(бездействий) плательщиков страховых взносов. Неуплата или неполная уплата сумм страховых взносов в результате занижения базы для начисления страховых взносов влечет взыскание штрафа в размере 20% неуплаченных сумм страховых взносов. Если деяние совершено умышленно, то это влечет взыскание штрафа в размере 40% неуплаченных сумм страховых взносов</w:t>
            </w:r>
            <w:r w:rsidR="00563B80" w:rsidRPr="00C55B7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  <w:tr w:rsidR="005070FC" w:rsidRPr="00C55B74" w:rsidTr="00C55B74">
        <w:tc>
          <w:tcPr>
            <w:tcW w:w="3510" w:type="dxa"/>
          </w:tcPr>
          <w:p w:rsidR="005070FC" w:rsidRPr="00C55B74" w:rsidRDefault="005070FC" w:rsidP="005070F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Ст. 75 Налогового кодекса Российской Федерации (часть первая) от 31.07.1998 № 146-ФЗ (ред. 28.12.2016)</w:t>
            </w:r>
          </w:p>
        </w:tc>
        <w:tc>
          <w:tcPr>
            <w:tcW w:w="12191" w:type="dxa"/>
          </w:tcPr>
          <w:p w:rsidR="005070FC" w:rsidRPr="00C55B74" w:rsidRDefault="005070FC" w:rsidP="00B072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Законодательством РФ установлены обеспечительные меры за просрочку уплаты суммы страхового взноса (пени за каждый день просрочки определяются в процентах от неуплаченной суммы страховых взносов, процентная ставка пеней принимается равной одной трехсотой действующей в это время ставки рефинансирования Центробанка)</w:t>
            </w:r>
            <w:r w:rsidR="00563B80" w:rsidRPr="00C55B7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5070FC" w:rsidRPr="00C55B74" w:rsidTr="00C55B74">
        <w:trPr>
          <w:trHeight w:val="588"/>
        </w:trPr>
        <w:tc>
          <w:tcPr>
            <w:tcW w:w="3510" w:type="dxa"/>
          </w:tcPr>
          <w:p w:rsidR="005070FC" w:rsidRPr="00C55B74" w:rsidRDefault="005070FC" w:rsidP="00C669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Ст. 19 Федерального закона от 24.07.1998-ФЗ № 125-ФЗ «Об обязательном социальном страховании от несчастных случаев на производстве и профессиональных заболеваний»</w:t>
            </w:r>
          </w:p>
        </w:tc>
        <w:tc>
          <w:tcPr>
            <w:tcW w:w="12191" w:type="dxa"/>
          </w:tcPr>
          <w:p w:rsidR="00206C23" w:rsidRPr="00C55B74" w:rsidRDefault="005070FC" w:rsidP="0013249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Страхователь несет ответственность за неисполнение или ненадлежащее исполнение возложенных на него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</w:t>
            </w:r>
            <w:proofErr w:type="gramEnd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55B74">
              <w:rPr>
                <w:sz w:val="21"/>
                <w:szCs w:val="21"/>
              </w:rPr>
              <w:t xml:space="preserve"> 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Привлечение к административной ответственности за нарушения требований настоящего Федерального закона осуществляется в соответствии с п. 4 ст. 15.33 КоАП РФ.</w:t>
            </w:r>
          </w:p>
        </w:tc>
      </w:tr>
      <w:tr w:rsidR="00206C23" w:rsidRPr="00C55B74" w:rsidTr="00C55B74">
        <w:trPr>
          <w:trHeight w:val="70"/>
        </w:trPr>
        <w:tc>
          <w:tcPr>
            <w:tcW w:w="3510" w:type="dxa"/>
          </w:tcPr>
          <w:p w:rsidR="00206C23" w:rsidRPr="00C55B74" w:rsidRDefault="00206C23" w:rsidP="00C669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Ст. 5.27.</w:t>
            </w:r>
            <w:r w:rsidRPr="00C55B74">
              <w:rPr>
                <w:sz w:val="21"/>
                <w:szCs w:val="21"/>
              </w:rPr>
              <w:t xml:space="preserve"> 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Кодекса Российской Федерации об административных </w:t>
            </w:r>
            <w:r w:rsidR="00C55B74">
              <w:rPr>
                <w:rFonts w:ascii="Times New Roman" w:hAnsi="Times New Roman" w:cs="Times New Roman"/>
                <w:sz w:val="21"/>
                <w:szCs w:val="21"/>
              </w:rPr>
              <w:t>правонарушениях  от 30.12.2001 №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195-ФЗ (ред. от 07.03.2017)</w:t>
            </w:r>
          </w:p>
          <w:p w:rsidR="00206C23" w:rsidRPr="00C55B74" w:rsidRDefault="00206C23" w:rsidP="00C669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91" w:type="dxa"/>
          </w:tcPr>
          <w:p w:rsidR="002D1D90" w:rsidRPr="00C55B74" w:rsidRDefault="00206C23" w:rsidP="002D1D90">
            <w:pPr>
              <w:jc w:val="both"/>
              <w:rPr>
                <w:sz w:val="21"/>
                <w:szCs w:val="21"/>
              </w:rPr>
            </w:pPr>
            <w:proofErr w:type="gramStart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Нарушение трудового законодательства и иных нормативных правовых актов, содержащих нормы трудового права, если иное не предусмотрено частями 3, 4 и 6 настоящей статьи и статьей 5.27.1 настоящего Кодекса, - влечет предупреждение или наложение административного штрафа на должностн</w:t>
            </w:r>
            <w:r w:rsidR="004770E6" w:rsidRPr="00C55B74">
              <w:rPr>
                <w:rFonts w:ascii="Times New Roman" w:hAnsi="Times New Roman" w:cs="Times New Roman"/>
                <w:sz w:val="21"/>
                <w:szCs w:val="21"/>
              </w:rPr>
              <w:t>ых лиц в размере от 1000 до 5000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</w:t>
            </w:r>
            <w:r w:rsidR="004770E6" w:rsidRPr="00C55B74">
              <w:rPr>
                <w:sz w:val="21"/>
                <w:szCs w:val="21"/>
              </w:rPr>
              <w:t xml:space="preserve"> (</w:t>
            </w:r>
            <w:r w:rsidR="004770E6" w:rsidRPr="00C55B74">
              <w:rPr>
                <w:rFonts w:ascii="Times New Roman" w:hAnsi="Times New Roman" w:cs="Times New Roman"/>
                <w:sz w:val="21"/>
                <w:szCs w:val="21"/>
              </w:rPr>
              <w:t>ранее подвергнутым административному наказанию за аналогичное административное правонарушение  - в размере от 10000 до 20000 рублей или</w:t>
            </w:r>
            <w:proofErr w:type="gramEnd"/>
            <w:r w:rsidR="004770E6"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дисквалификацию на срок от одного года до трех лет)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; на лиц, осуществляющих предпринимательскую деятельность без образования юридического лица, - от </w:t>
            </w:r>
            <w:r w:rsidR="004770E6" w:rsidRPr="00C55B74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до </w:t>
            </w:r>
            <w:r w:rsidR="004770E6" w:rsidRPr="00C55B7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тысяч рублей</w:t>
            </w:r>
            <w:r w:rsidR="004770E6"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(ранее </w:t>
            </w:r>
            <w:proofErr w:type="gramStart"/>
            <w:r w:rsidR="004770E6" w:rsidRPr="00C55B74">
              <w:rPr>
                <w:rFonts w:ascii="Times New Roman" w:hAnsi="Times New Roman" w:cs="Times New Roman"/>
                <w:sz w:val="21"/>
                <w:szCs w:val="21"/>
              </w:rPr>
              <w:t>подвергнутым</w:t>
            </w:r>
            <w:proofErr w:type="gramEnd"/>
            <w:r w:rsidR="004770E6"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административному наказанию за аналогичное административное правонарушение – в размере  от </w:t>
            </w:r>
            <w:r w:rsidR="00315FF8" w:rsidRPr="00C55B74">
              <w:rPr>
                <w:sz w:val="21"/>
                <w:szCs w:val="21"/>
              </w:rPr>
              <w:t>10000 до 20000 рублей)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gramStart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на юридических лиц - от тридцати тысяч до пятидесяти тысяч рублей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(ранее подвергнутым административному наказанию за аналогичное административное правонарушение – в размере  от 50000 до 70000)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2D1D90" w:rsidRPr="00C55B74">
              <w:rPr>
                <w:sz w:val="21"/>
                <w:szCs w:val="21"/>
              </w:rPr>
              <w:t xml:space="preserve"> </w:t>
            </w:r>
            <w:proofErr w:type="gramEnd"/>
          </w:p>
          <w:p w:rsidR="002D1D90" w:rsidRPr="00C55B74" w:rsidRDefault="002D1D90" w:rsidP="002D1D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- влечет наложение административного штрафа на граждан в размере от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до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рублей;</w:t>
            </w:r>
            <w:proofErr w:type="gramEnd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на должностных лиц - от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10000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до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20000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рублей.</w:t>
            </w:r>
          </w:p>
          <w:p w:rsidR="002D1D90" w:rsidRPr="00C55B74" w:rsidRDefault="002D1D90" w:rsidP="002D1D90">
            <w:pPr>
              <w:jc w:val="both"/>
              <w:rPr>
                <w:sz w:val="21"/>
                <w:szCs w:val="21"/>
              </w:rPr>
            </w:pPr>
            <w:proofErr w:type="gramStart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- влечет наложение административного штрафа на должностных лиц в размере от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10000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до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20000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рублей; на лиц, осуществляющих предпринимательскую деятельность без образования юридического лица, -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до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10000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рублей; на юридических лиц - от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50000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до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100000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рублей.</w:t>
            </w:r>
            <w:r w:rsidRPr="00C55B74">
              <w:rPr>
                <w:sz w:val="21"/>
                <w:szCs w:val="21"/>
              </w:rPr>
              <w:t xml:space="preserve"> </w:t>
            </w:r>
            <w:proofErr w:type="gramEnd"/>
          </w:p>
          <w:p w:rsidR="00206C23" w:rsidRPr="00C55B74" w:rsidRDefault="002D1D90" w:rsidP="0013249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Совершение административных правонарушений, предусмотренных частью 3 или 4 настоящей статьи, лицом, ранее подвергнутым административному наказанию за аналогичное административное правонарушение, - влечет наложение административного штрафа на граждан в размере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рублей; на должностных лиц - дисквалификацию на срок от одного года до трех лет; на лиц, осуществляющих предпринимательскую деятельность без образования юридического лица, - от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30000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до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40000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рублей;</w:t>
            </w:r>
            <w:proofErr w:type="gramEnd"/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на юридических лиц - от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100000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до </w:t>
            </w:r>
            <w:r w:rsidR="00315FF8" w:rsidRPr="00C55B74">
              <w:rPr>
                <w:rFonts w:ascii="Times New Roman" w:hAnsi="Times New Roman" w:cs="Times New Roman"/>
                <w:sz w:val="21"/>
                <w:szCs w:val="21"/>
              </w:rPr>
              <w:t>200000</w:t>
            </w:r>
            <w:r w:rsidRPr="00C55B74">
              <w:rPr>
                <w:rFonts w:ascii="Times New Roman" w:hAnsi="Times New Roman" w:cs="Times New Roman"/>
                <w:sz w:val="21"/>
                <w:szCs w:val="21"/>
              </w:rPr>
              <w:t xml:space="preserve"> рублей.</w:t>
            </w:r>
          </w:p>
        </w:tc>
      </w:tr>
    </w:tbl>
    <w:p w:rsidR="008572B1" w:rsidRDefault="008572B1" w:rsidP="001324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572B1" w:rsidSect="004622CF">
      <w:pgSz w:w="16838" w:h="11906" w:orient="landscape"/>
      <w:pgMar w:top="284" w:right="113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34" w:rsidRDefault="00BD2C34" w:rsidP="00544F4C">
      <w:pPr>
        <w:spacing w:after="0" w:line="240" w:lineRule="auto"/>
      </w:pPr>
      <w:r>
        <w:separator/>
      </w:r>
    </w:p>
  </w:endnote>
  <w:endnote w:type="continuationSeparator" w:id="0">
    <w:p w:rsidR="00BD2C34" w:rsidRDefault="00BD2C34" w:rsidP="0054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34" w:rsidRDefault="00BD2C34" w:rsidP="00544F4C">
      <w:pPr>
        <w:spacing w:after="0" w:line="240" w:lineRule="auto"/>
      </w:pPr>
      <w:r>
        <w:separator/>
      </w:r>
    </w:p>
  </w:footnote>
  <w:footnote w:type="continuationSeparator" w:id="0">
    <w:p w:rsidR="00BD2C34" w:rsidRDefault="00BD2C34" w:rsidP="00544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8"/>
    <w:rsid w:val="000111C6"/>
    <w:rsid w:val="00016CFC"/>
    <w:rsid w:val="00052381"/>
    <w:rsid w:val="000A26CE"/>
    <w:rsid w:val="00132498"/>
    <w:rsid w:val="00162CA8"/>
    <w:rsid w:val="00167A19"/>
    <w:rsid w:val="00201412"/>
    <w:rsid w:val="00206C23"/>
    <w:rsid w:val="00237AC6"/>
    <w:rsid w:val="00293AA9"/>
    <w:rsid w:val="002D1D90"/>
    <w:rsid w:val="002E5BDA"/>
    <w:rsid w:val="00315FF8"/>
    <w:rsid w:val="004622CF"/>
    <w:rsid w:val="004770E6"/>
    <w:rsid w:val="00491F63"/>
    <w:rsid w:val="00494951"/>
    <w:rsid w:val="004B4A97"/>
    <w:rsid w:val="005070FC"/>
    <w:rsid w:val="00544F4C"/>
    <w:rsid w:val="00563B80"/>
    <w:rsid w:val="0057159B"/>
    <w:rsid w:val="0057296E"/>
    <w:rsid w:val="005831AA"/>
    <w:rsid w:val="006C65F5"/>
    <w:rsid w:val="00715BDD"/>
    <w:rsid w:val="007C42B9"/>
    <w:rsid w:val="007D1CEA"/>
    <w:rsid w:val="00826F74"/>
    <w:rsid w:val="008572B1"/>
    <w:rsid w:val="0099266B"/>
    <w:rsid w:val="00A26950"/>
    <w:rsid w:val="00A5147E"/>
    <w:rsid w:val="00B072C1"/>
    <w:rsid w:val="00B13D45"/>
    <w:rsid w:val="00BA3042"/>
    <w:rsid w:val="00BD2C34"/>
    <w:rsid w:val="00BD7211"/>
    <w:rsid w:val="00C55B74"/>
    <w:rsid w:val="00C66248"/>
    <w:rsid w:val="00C66937"/>
    <w:rsid w:val="00C74070"/>
    <w:rsid w:val="00D603B4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F4C"/>
  </w:style>
  <w:style w:type="paragraph" w:styleId="a6">
    <w:name w:val="footer"/>
    <w:basedOn w:val="a"/>
    <w:link w:val="a7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F4C"/>
  </w:style>
  <w:style w:type="paragraph" w:styleId="a6">
    <w:name w:val="footer"/>
    <w:basedOn w:val="a"/>
    <w:link w:val="a7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7245-5A85-4C2E-BC8E-712B98FC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Кирик</dc:creator>
  <cp:lastModifiedBy>Нина Е. Беркова</cp:lastModifiedBy>
  <cp:revision>7</cp:revision>
  <cp:lastPrinted>2017-02-15T05:26:00Z</cp:lastPrinted>
  <dcterms:created xsi:type="dcterms:W3CDTF">2017-06-06T08:47:00Z</dcterms:created>
  <dcterms:modified xsi:type="dcterms:W3CDTF">2018-04-24T12:17:00Z</dcterms:modified>
</cp:coreProperties>
</file>