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Autospacing="0" w:before="0" w:afterAutospacing="0" w:after="0"/>
        <w:ind w:firstLine="708"/>
        <w:jc w:val="right"/>
        <w:rPr>
          <w:rStyle w:val="21"/>
          <w:b/>
          <w:bCs/>
          <w:color w:val="000000"/>
          <w:sz w:val="28"/>
          <w:szCs w:val="28"/>
        </w:rPr>
      </w:pPr>
      <w:r>
        <w:rPr>
          <w:b/>
          <w:bCs/>
          <w:color w:val="000000"/>
          <w:sz w:val="28"/>
          <w:szCs w:val="28"/>
        </w:rPr>
      </w:r>
    </w:p>
    <w:p>
      <w:pPr>
        <w:pStyle w:val="NormalWeb"/>
        <w:spacing w:beforeAutospacing="0" w:before="0" w:afterAutospacing="0" w:after="0"/>
        <w:ind w:firstLine="708"/>
        <w:jc w:val="center"/>
        <w:rPr>
          <w:rStyle w:val="21"/>
          <w:b/>
          <w:bCs/>
          <w:color w:val="000000"/>
          <w:sz w:val="28"/>
          <w:szCs w:val="28"/>
        </w:rPr>
      </w:pPr>
      <w:r>
        <w:rPr>
          <w:b/>
          <w:bCs/>
          <w:color w:val="000000"/>
          <w:sz w:val="28"/>
          <w:szCs w:val="28"/>
        </w:rPr>
      </w:r>
    </w:p>
    <w:p>
      <w:pPr>
        <w:pStyle w:val="NormalWeb"/>
        <w:spacing w:beforeAutospacing="0" w:before="0" w:afterAutospacing="0" w:after="0"/>
        <w:ind w:firstLine="708"/>
        <w:jc w:val="center"/>
        <w:rPr>
          <w:rStyle w:val="21"/>
          <w:b/>
          <w:bCs/>
          <w:color w:val="000000"/>
          <w:sz w:val="28"/>
          <w:szCs w:val="28"/>
        </w:rPr>
      </w:pPr>
      <w:r>
        <w:rPr>
          <w:b/>
          <w:bCs/>
          <w:color w:val="000000"/>
          <w:sz w:val="28"/>
          <w:szCs w:val="28"/>
        </w:rPr>
      </w:r>
    </w:p>
    <w:p>
      <w:pPr>
        <w:pStyle w:val="NormalWeb"/>
        <w:spacing w:beforeAutospacing="0" w:before="0" w:afterAutospacing="0" w:after="0"/>
        <w:ind w:firstLine="708"/>
        <w:jc w:val="center"/>
        <w:rPr>
          <w:rStyle w:val="21"/>
          <w:b/>
          <w:bCs/>
          <w:color w:val="000000"/>
          <w:sz w:val="28"/>
          <w:szCs w:val="28"/>
        </w:rPr>
      </w:pPr>
      <w:r>
        <w:rPr>
          <w:b/>
          <w:bCs/>
          <w:color w:val="000000"/>
          <w:sz w:val="28"/>
          <w:szCs w:val="28"/>
        </w:rPr>
      </w:r>
    </w:p>
    <w:p>
      <w:pPr>
        <w:pStyle w:val="NormalWeb"/>
        <w:spacing w:beforeAutospacing="0" w:before="0" w:afterAutospacing="0" w:after="0"/>
        <w:ind w:firstLine="708"/>
        <w:jc w:val="center"/>
        <w:rPr>
          <w:rStyle w:val="21"/>
          <w:b/>
          <w:bCs/>
          <w:color w:val="000000"/>
          <w:sz w:val="28"/>
          <w:szCs w:val="28"/>
        </w:rPr>
      </w:pPr>
      <w:r>
        <w:rPr>
          <w:b/>
          <w:bCs/>
          <w:color w:val="000000"/>
          <w:sz w:val="28"/>
          <w:szCs w:val="28"/>
        </w:rPr>
      </w:r>
    </w:p>
    <w:p>
      <w:pPr>
        <w:pStyle w:val="NormalWeb"/>
        <w:spacing w:beforeAutospacing="0" w:before="0" w:afterAutospacing="0" w:after="0"/>
        <w:ind w:firstLine="708"/>
        <w:jc w:val="center"/>
        <w:rPr>
          <w:rStyle w:val="21"/>
          <w:b/>
          <w:bCs/>
          <w:color w:val="000000"/>
          <w:sz w:val="28"/>
          <w:szCs w:val="28"/>
        </w:rPr>
      </w:pPr>
      <w:r>
        <w:rPr>
          <w:b/>
          <w:bCs/>
          <w:color w:val="000000"/>
          <w:sz w:val="28"/>
          <w:szCs w:val="28"/>
        </w:rPr>
      </w:r>
    </w:p>
    <w:p>
      <w:pPr>
        <w:pStyle w:val="NormalWeb"/>
        <w:spacing w:beforeAutospacing="0" w:before="0" w:afterAutospacing="0" w:after="0"/>
        <w:ind w:firstLine="708"/>
        <w:jc w:val="center"/>
        <w:rPr>
          <w:rStyle w:val="21"/>
          <w:b/>
          <w:bCs/>
          <w:color w:val="000000"/>
          <w:sz w:val="28"/>
          <w:szCs w:val="28"/>
        </w:rPr>
      </w:pPr>
      <w:r>
        <w:rPr>
          <w:b/>
          <w:bCs/>
          <w:color w:val="000000"/>
          <w:sz w:val="28"/>
          <w:szCs w:val="28"/>
        </w:rPr>
      </w:r>
    </w:p>
    <w:p>
      <w:pPr>
        <w:pStyle w:val="NormalWeb"/>
        <w:spacing w:beforeAutospacing="0" w:before="0" w:afterAutospacing="0" w:after="0"/>
        <w:ind w:firstLine="708"/>
        <w:jc w:val="center"/>
        <w:rPr>
          <w:rStyle w:val="21"/>
          <w:b/>
          <w:bCs/>
          <w:color w:val="000000"/>
          <w:sz w:val="28"/>
          <w:szCs w:val="28"/>
        </w:rPr>
      </w:pPr>
      <w:r>
        <w:rPr>
          <w:b/>
          <w:bCs/>
          <w:color w:val="000000"/>
          <w:sz w:val="28"/>
          <w:szCs w:val="28"/>
        </w:rPr>
      </w:r>
    </w:p>
    <w:p>
      <w:pPr>
        <w:pStyle w:val="NormalWeb"/>
        <w:spacing w:beforeAutospacing="0" w:before="0" w:afterAutospacing="0" w:after="0"/>
        <w:ind w:firstLine="708"/>
        <w:jc w:val="center"/>
        <w:rPr>
          <w:rStyle w:val="21"/>
          <w:b/>
          <w:bCs/>
          <w:color w:val="000000"/>
          <w:sz w:val="28"/>
          <w:szCs w:val="28"/>
        </w:rPr>
      </w:pPr>
      <w:r>
        <w:rPr>
          <w:b/>
          <w:bCs/>
          <w:color w:val="000000"/>
          <w:sz w:val="28"/>
          <w:szCs w:val="28"/>
        </w:rPr>
      </w:r>
    </w:p>
    <w:p>
      <w:pPr>
        <w:pStyle w:val="NormalWeb"/>
        <w:spacing w:beforeAutospacing="0" w:before="0" w:afterAutospacing="0" w:after="0"/>
        <w:ind w:firstLine="708"/>
        <w:jc w:val="center"/>
        <w:rPr>
          <w:rStyle w:val="21"/>
          <w:b/>
          <w:bCs/>
          <w:color w:val="000000"/>
          <w:sz w:val="28"/>
          <w:szCs w:val="28"/>
        </w:rPr>
      </w:pPr>
      <w:r>
        <w:rPr>
          <w:b/>
          <w:bCs/>
          <w:color w:val="000000"/>
          <w:sz w:val="28"/>
          <w:szCs w:val="28"/>
        </w:rPr>
      </w:r>
    </w:p>
    <w:p>
      <w:pPr>
        <w:pStyle w:val="NormalWeb"/>
        <w:spacing w:beforeAutospacing="0" w:before="0" w:afterAutospacing="0" w:after="0"/>
        <w:ind w:firstLine="708"/>
        <w:jc w:val="center"/>
        <w:rPr>
          <w:rStyle w:val="21"/>
          <w:b/>
          <w:bCs/>
          <w:color w:val="000000"/>
          <w:sz w:val="28"/>
          <w:szCs w:val="28"/>
        </w:rPr>
      </w:pPr>
      <w:r>
        <w:rPr>
          <w:b/>
          <w:bCs/>
          <w:color w:val="000000"/>
          <w:sz w:val="28"/>
          <w:szCs w:val="28"/>
        </w:rPr>
      </w:r>
    </w:p>
    <w:p>
      <w:pPr>
        <w:pStyle w:val="NormalWeb"/>
        <w:spacing w:beforeAutospacing="0" w:before="0" w:afterAutospacing="0" w:after="0"/>
        <w:ind w:firstLine="708"/>
        <w:jc w:val="center"/>
        <w:rPr>
          <w:rStyle w:val="21"/>
          <w:b/>
          <w:bCs/>
          <w:color w:val="000000"/>
          <w:sz w:val="28"/>
          <w:szCs w:val="28"/>
        </w:rPr>
      </w:pPr>
      <w:r>
        <w:rPr>
          <w:b/>
          <w:bCs/>
          <w:color w:val="000000"/>
          <w:sz w:val="28"/>
          <w:szCs w:val="28"/>
        </w:rPr>
      </w:r>
    </w:p>
    <w:p>
      <w:pPr>
        <w:pStyle w:val="NormalWeb"/>
        <w:spacing w:beforeAutospacing="0" w:before="0" w:afterAutospacing="0" w:after="0"/>
        <w:ind w:firstLine="708"/>
        <w:jc w:val="center"/>
        <w:rPr>
          <w:rStyle w:val="21"/>
          <w:b/>
          <w:bCs/>
          <w:color w:val="000000"/>
          <w:sz w:val="28"/>
          <w:szCs w:val="28"/>
        </w:rPr>
      </w:pPr>
      <w:r>
        <w:rPr>
          <w:b/>
          <w:bCs/>
          <w:color w:val="000000"/>
          <w:sz w:val="28"/>
          <w:szCs w:val="28"/>
        </w:rPr>
      </w:r>
    </w:p>
    <w:p>
      <w:pPr>
        <w:pStyle w:val="NormalWeb"/>
        <w:spacing w:beforeAutospacing="0" w:before="0" w:afterAutospacing="0" w:after="0"/>
        <w:ind w:firstLine="708"/>
        <w:jc w:val="center"/>
        <w:rPr/>
      </w:pPr>
      <w:r>
        <w:rPr>
          <w:rStyle w:val="21"/>
          <w:b/>
          <w:bCs/>
          <w:color w:val="000000"/>
          <w:sz w:val="28"/>
          <w:szCs w:val="28"/>
        </w:rPr>
        <w:t>Об утверждении административного регламента администрации муниципального образования Кореновский муниципальный район Краснодарского края по предоставлению муниципальной услуги</w:t>
      </w:r>
    </w:p>
    <w:p>
      <w:pPr>
        <w:pStyle w:val="NormalWeb"/>
        <w:spacing w:beforeAutospacing="0" w:before="0" w:afterAutospacing="0" w:after="0"/>
        <w:ind w:firstLine="708"/>
        <w:jc w:val="center"/>
        <w:rPr/>
      </w:pPr>
      <w:r>
        <w:rPr>
          <w:rStyle w:val="21"/>
          <w:b/>
          <w:bCs/>
          <w:color w:val="000000"/>
          <w:sz w:val="28"/>
          <w:szCs w:val="28"/>
        </w:rPr>
        <w:t xml:space="preserve"> </w:t>
      </w:r>
      <w:r>
        <w:rPr>
          <w:rStyle w:val="21"/>
          <w:b/>
          <w:bCs/>
          <w:color w:val="000000"/>
          <w:sz w:val="28"/>
          <w:szCs w:val="28"/>
        </w:rPr>
        <w:t>«</w:t>
      </w:r>
      <w:r>
        <w:rPr>
          <w:b/>
          <w:bCs/>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Style w:val="21"/>
          <w:b/>
          <w:bCs/>
          <w:color w:val="000000"/>
          <w:sz w:val="28"/>
          <w:szCs w:val="28"/>
        </w:rPr>
        <w:t>»</w:t>
      </w:r>
      <w:r>
        <w:rPr>
          <w:b/>
          <w:bCs/>
          <w:color w:val="000000"/>
          <w:sz w:val="28"/>
          <w:szCs w:val="28"/>
        </w:rPr>
        <w:t xml:space="preserve"> </w:t>
      </w:r>
    </w:p>
    <w:p>
      <w:pPr>
        <w:pStyle w:val="NormalWeb"/>
        <w:spacing w:beforeAutospacing="0" w:before="0" w:afterAutospacing="0" w:after="0"/>
        <w:ind w:firstLine="708"/>
        <w:jc w:val="both"/>
        <w:rPr>
          <w:color w:val="000000"/>
          <w:sz w:val="28"/>
          <w:szCs w:val="28"/>
        </w:rPr>
      </w:pPr>
      <w:r>
        <w:rPr>
          <w:color w:val="000000"/>
          <w:sz w:val="28"/>
          <w:szCs w:val="28"/>
        </w:rPr>
      </w:r>
    </w:p>
    <w:p>
      <w:pPr>
        <w:pStyle w:val="NormalWeb"/>
        <w:spacing w:beforeAutospacing="0" w:before="0" w:afterAutospacing="0" w:after="0"/>
        <w:ind w:firstLine="708"/>
        <w:jc w:val="both"/>
        <w:rPr/>
      </w:pPr>
      <w:r>
        <w:rPr>
          <w:color w:val="000000"/>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w:t>
      </w:r>
      <w:r>
        <w:rPr>
          <w:rFonts w:cs="Times New Roman"/>
          <w:color w:val="000000"/>
          <w:sz w:val="28"/>
          <w:szCs w:val="28"/>
        </w:rPr>
        <w:t>Законом Краснодарского края от 5 ноября 2002 г. № 532-КЗ "Об основах регулирования земельных отношений в Краснодарском крае"</w:t>
      </w:r>
      <w:r>
        <w:rPr>
          <w:color w:val="000000"/>
          <w:sz w:val="28"/>
          <w:szCs w:val="28"/>
        </w:rPr>
        <w:t xml:space="preserve"> и </w:t>
      </w:r>
      <w:bookmarkStart w:id="0" w:name="__DdeLink__196_1859427778"/>
      <w:r>
        <w:rPr>
          <w:color w:val="000000"/>
          <w:sz w:val="28"/>
          <w:szCs w:val="28"/>
        </w:rPr>
        <w:t xml:space="preserve">постановлением администрации муниципального образования </w:t>
      </w:r>
      <w:r>
        <w:rPr>
          <w:rStyle w:val="FontStyle24"/>
          <w:rFonts w:eastAsia="DejaVu Sans"/>
          <w:b w:val="false"/>
          <w:bCs w:val="false"/>
          <w:color w:val="000000"/>
          <w:sz w:val="28"/>
          <w:szCs w:val="28"/>
        </w:rPr>
        <w:t xml:space="preserve">Кореновский муниципальный  район Краснодарского края от  19 ноября 2025 года № 1624 </w:t>
      </w:r>
      <w:r>
        <w:rPr>
          <w:color w:val="000000"/>
          <w:sz w:val="28"/>
          <w:szCs w:val="28"/>
        </w:rPr>
        <w:t>«</w:t>
      </w:r>
      <w:r>
        <w:rPr>
          <w:rStyle w:val="FontStyle24"/>
          <w:rFonts w:eastAsia="DejaVu Sans"/>
          <w:b w:val="false"/>
          <w:bCs w:val="false"/>
          <w:color w:val="000000"/>
          <w:sz w:val="28"/>
          <w:szCs w:val="28"/>
        </w:rPr>
        <w:t>Об утверждении порядка разработки и утверждения административных регламентов предоставления муниципальных услуг администрации муниципа</w:t>
      </w:r>
      <w:r>
        <w:rPr>
          <w:rStyle w:val="FontStyle24"/>
          <w:rFonts w:eastAsia="DejaVu Sans"/>
          <w:b w:val="false"/>
          <w:color w:val="000000"/>
          <w:sz w:val="28"/>
          <w:szCs w:val="28"/>
        </w:rPr>
        <w:t>льного об</w:t>
      </w:r>
      <w:r>
        <w:rPr>
          <w:rStyle w:val="FontStyle24"/>
          <w:rFonts w:eastAsia="DejaVu Sans"/>
          <w:b w:val="false"/>
          <w:bCs w:val="false"/>
          <w:color w:val="000000"/>
          <w:sz w:val="28"/>
          <w:szCs w:val="28"/>
        </w:rPr>
        <w:t xml:space="preserve">разования Кореновский муниципальный район Краснодарского края» </w:t>
      </w:r>
      <w:r>
        <w:rPr>
          <w:color w:val="000000"/>
          <w:sz w:val="28"/>
          <w:szCs w:val="28"/>
        </w:rPr>
        <w:t>администрация  муниципального образования Кореновский м</w:t>
      </w:r>
      <w:r>
        <w:rPr>
          <w:rStyle w:val="FontStyle24"/>
          <w:rFonts w:eastAsia="DejaVu Sans"/>
          <w:b w:val="false"/>
          <w:bCs w:val="false"/>
          <w:color w:val="000000"/>
          <w:sz w:val="28"/>
          <w:szCs w:val="28"/>
        </w:rPr>
        <w:t>униципальный  район Краснодарского края</w:t>
      </w:r>
      <w:r>
        <w:rPr>
          <w:color w:val="000000"/>
          <w:sz w:val="28"/>
          <w:szCs w:val="28"/>
        </w:rPr>
        <w:t xml:space="preserve"> п о с т а н о в л я е т</w:t>
      </w:r>
      <w:bookmarkEnd w:id="0"/>
      <w:r>
        <w:rPr>
          <w:color w:val="000000"/>
          <w:sz w:val="28"/>
          <w:szCs w:val="28"/>
        </w:rPr>
        <w:t>:</w:t>
      </w:r>
    </w:p>
    <w:p>
      <w:pPr>
        <w:pStyle w:val="NormalWeb"/>
        <w:spacing w:beforeAutospacing="0" w:before="0" w:afterAutospacing="0" w:after="0"/>
        <w:ind w:firstLine="708"/>
        <w:jc w:val="both"/>
        <w:rPr/>
      </w:pPr>
      <w:r>
        <w:rPr>
          <w:color w:val="000000"/>
          <w:sz w:val="28"/>
          <w:szCs w:val="28"/>
        </w:rPr>
        <w:t>1. Утвердить административный регламент о предоставлении муниципальной услуги «</w:t>
      </w:r>
      <w:r>
        <w:rPr>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color w:val="000000"/>
          <w:sz w:val="28"/>
          <w:szCs w:val="28"/>
        </w:rPr>
        <w:t>»</w:t>
      </w:r>
      <w:r>
        <w:rPr>
          <w:rStyle w:val="FontStyle19"/>
          <w:color w:val="000000"/>
          <w:sz w:val="28"/>
          <w:szCs w:val="28"/>
        </w:rPr>
        <w:t xml:space="preserve"> согласно приложения.</w:t>
      </w:r>
    </w:p>
    <w:p>
      <w:pPr>
        <w:pStyle w:val="NormalWeb"/>
        <w:spacing w:beforeAutospacing="0" w:before="0" w:afterAutospacing="0" w:after="0"/>
        <w:ind w:firstLine="708"/>
        <w:jc w:val="both"/>
        <w:rPr/>
      </w:pPr>
      <w:r>
        <w:rPr>
          <w:rStyle w:val="FontStyle19"/>
          <w:color w:val="000000"/>
          <w:sz w:val="28"/>
          <w:szCs w:val="28"/>
        </w:rPr>
        <w:t xml:space="preserve">2. </w:t>
      </w:r>
      <w:r>
        <w:rPr>
          <w:rStyle w:val="FontStyle24"/>
          <w:rFonts w:eastAsia="Calibri"/>
          <w:b w:val="false"/>
          <w:bCs w:val="false"/>
          <w:color w:val="000000"/>
          <w:kern w:val="2"/>
          <w:sz w:val="28"/>
          <w:szCs w:val="28"/>
          <w:lang w:eastAsia="en-US" w:bidi="hi-IN"/>
        </w:rPr>
        <w:t>Признать утратившими силу постановление администрации муниципального образования Кореновский муниципальный район Краснодарского края от 31 октября 2024 года № 1369 «Об утверждении административного регламента предоставления администрацией муниципального образования Кореновский район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Style w:val="FontStyle24"/>
          <w:rFonts w:eastAsia="DejaVu Sans"/>
          <w:b w:val="false"/>
          <w:bCs w:val="false"/>
          <w:color w:themeColor="text1" w:val="000000"/>
          <w:kern w:val="2"/>
          <w:sz w:val="28"/>
          <w:szCs w:val="28"/>
          <w:lang w:eastAsia="zh-CN" w:bidi="hi-IN"/>
        </w:rPr>
        <w:t xml:space="preserve">, постановление администрации муниципального образования Кореновский  муниципальный район Краснодарского края                   </w:t>
      </w:r>
      <w:r>
        <w:rPr>
          <w:rStyle w:val="FontStyle24"/>
          <w:rFonts w:eastAsia="Calibri"/>
          <w:b w:val="false"/>
          <w:bCs w:val="false"/>
          <w:color w:val="000000"/>
          <w:kern w:val="2"/>
          <w:sz w:val="28"/>
          <w:szCs w:val="28"/>
          <w:lang w:eastAsia="en-US" w:bidi="hi-IN"/>
        </w:rPr>
        <w:t xml:space="preserve">от 17 июля 2025 года № 1037  «О внесении изменений в постановление администрации муниципального образования </w:t>
      </w:r>
      <w:r>
        <w:rPr>
          <w:rStyle w:val="FontStyle24"/>
          <w:rFonts w:eastAsia="DejaVu Sans"/>
          <w:b w:val="false"/>
          <w:bCs w:val="false"/>
          <w:color w:val="000000"/>
          <w:kern w:val="2"/>
          <w:sz w:val="28"/>
          <w:szCs w:val="28"/>
          <w:lang w:eastAsia="en-US" w:bidi="hi-IN"/>
        </w:rPr>
        <w:t xml:space="preserve">Кореновский </w:t>
      </w:r>
      <w:r>
        <w:rPr>
          <w:rStyle w:val="FontStyle24"/>
          <w:rFonts w:eastAsia="DejaVu Sans"/>
          <w:b w:val="false"/>
          <w:bCs w:val="false"/>
          <w:color w:themeColor="text1" w:val="000000"/>
          <w:kern w:val="2"/>
          <w:sz w:val="28"/>
          <w:szCs w:val="28"/>
          <w:lang w:eastAsia="en-US" w:bidi="hi-IN"/>
        </w:rPr>
        <w:t>район</w:t>
      </w:r>
      <w:r>
        <w:rPr>
          <w:rStyle w:val="FontStyle24"/>
          <w:rFonts w:eastAsia="Calibri"/>
          <w:b w:val="false"/>
          <w:bCs w:val="false"/>
          <w:color w:val="000000"/>
          <w:kern w:val="2"/>
          <w:sz w:val="28"/>
          <w:szCs w:val="28"/>
          <w:lang w:eastAsia="en-US" w:bidi="hi-IN"/>
        </w:rPr>
        <w:t xml:space="preserve">  </w:t>
      </w:r>
      <w:r>
        <w:rPr>
          <w:rStyle w:val="FontStyle24"/>
          <w:rFonts w:eastAsia="DejaVu Sans"/>
          <w:b w:val="false"/>
          <w:bCs w:val="false"/>
          <w:color w:val="000000"/>
          <w:kern w:val="2"/>
          <w:sz w:val="28"/>
          <w:szCs w:val="28"/>
          <w:lang w:eastAsia="en-US" w:bidi="hi-IN"/>
        </w:rPr>
        <w:t>от 31 октября 2024</w:t>
      </w:r>
      <w:r>
        <w:rPr>
          <w:rStyle w:val="FontStyle24"/>
          <w:rFonts w:eastAsia="DejaVu Sans"/>
          <w:b w:val="false"/>
          <w:bCs w:val="false"/>
          <w:color w:val="000000"/>
          <w:kern w:val="2"/>
          <w:sz w:val="28"/>
          <w:szCs w:val="28"/>
          <w:lang w:bidi="hi-IN"/>
        </w:rPr>
        <w:t xml:space="preserve"> года </w:t>
      </w:r>
      <w:r>
        <w:rPr>
          <w:rStyle w:val="FontStyle24"/>
          <w:rFonts w:eastAsia="DejaVu Sans"/>
          <w:b w:val="false"/>
          <w:bCs w:val="false"/>
          <w:color w:val="000000"/>
          <w:kern w:val="2"/>
          <w:sz w:val="28"/>
          <w:szCs w:val="28"/>
          <w:lang w:eastAsia="en-US" w:bidi="hi-IN"/>
        </w:rPr>
        <w:t>№ 1369</w:t>
      </w:r>
      <w:r>
        <w:rPr>
          <w:rStyle w:val="FontStyle24"/>
          <w:rFonts w:eastAsia="DejaVu Sans"/>
          <w:b w:val="false"/>
          <w:bCs w:val="false"/>
          <w:color w:val="000000"/>
          <w:kern w:val="2"/>
          <w:sz w:val="28"/>
          <w:szCs w:val="28"/>
          <w:lang w:bidi="hi-IN"/>
        </w:rPr>
        <w:t xml:space="preserve"> «</w:t>
      </w:r>
      <w:r>
        <w:rPr>
          <w:rStyle w:val="21"/>
          <w:rFonts w:eastAsia="DejaVu Sans"/>
          <w:color w:val="000000"/>
          <w:kern w:val="2"/>
          <w:sz w:val="28"/>
          <w:szCs w:val="28"/>
          <w:lang w:eastAsia="ar-SA" w:bidi="hi-IN"/>
        </w:rPr>
        <w:t xml:space="preserve">Об утверждении административного регламента </w:t>
      </w:r>
      <w:r>
        <w:rPr>
          <w:rStyle w:val="21"/>
          <w:rFonts w:eastAsia="WenQuanYi Micro Hei"/>
          <w:color w:val="000000"/>
          <w:kern w:val="2"/>
          <w:sz w:val="28"/>
          <w:szCs w:val="28"/>
          <w:lang w:eastAsia="ar-SA" w:bidi="hi-IN"/>
        </w:rPr>
        <w:t xml:space="preserve">предоставления администрацией </w:t>
      </w:r>
      <w:r>
        <w:rPr>
          <w:rStyle w:val="21"/>
          <w:rFonts w:eastAsia="DejaVu Sans"/>
          <w:color w:val="000000"/>
          <w:kern w:val="2"/>
          <w:sz w:val="28"/>
          <w:szCs w:val="28"/>
          <w:lang w:eastAsia="en-US" w:bidi="hi-IN"/>
        </w:rPr>
        <w:t xml:space="preserve">муниципального образования Кореновский район </w:t>
      </w:r>
      <w:r>
        <w:rPr>
          <w:rStyle w:val="21"/>
          <w:rFonts w:eastAsia="WenQuanYi Micro Hei"/>
          <w:color w:val="000000"/>
          <w:kern w:val="2"/>
          <w:sz w:val="28"/>
          <w:szCs w:val="28"/>
          <w:lang w:eastAsia="ar-SA" w:bidi="hi-IN"/>
        </w:rPr>
        <w:t>муниципальной услуги «П</w:t>
      </w:r>
      <w:r>
        <w:rPr>
          <w:rStyle w:val="FontStyle24"/>
          <w:rFonts w:eastAsia="Calibri"/>
          <w:b w:val="false"/>
          <w:bCs w:val="false"/>
          <w:color w:val="000000"/>
          <w:kern w:val="2"/>
          <w:sz w:val="28"/>
          <w:szCs w:val="28"/>
          <w:shd w:fill="FFFFFF" w:val="clear"/>
          <w:lang w:eastAsia="en-US" w:bidi="hi-IN"/>
        </w:rPr>
        <w:t>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Style w:val="FontStyle24"/>
          <w:rFonts w:eastAsia="Calibri"/>
          <w:b w:val="false"/>
          <w:bCs w:val="false"/>
          <w:color w:val="000000"/>
          <w:kern w:val="2"/>
          <w:sz w:val="28"/>
          <w:szCs w:val="28"/>
          <w:lang w:eastAsia="en-US" w:bidi="hi-IN"/>
        </w:rPr>
        <w:t>»»</w:t>
      </w:r>
      <w:r>
        <w:rPr>
          <w:rStyle w:val="FontStyle19"/>
          <w:color w:themeColor="text1" w:val="000000"/>
          <w:sz w:val="28"/>
          <w:szCs w:val="28"/>
        </w:rPr>
        <w:t>.</w:t>
      </w:r>
    </w:p>
    <w:p>
      <w:pPr>
        <w:pStyle w:val="Normal"/>
        <w:ind w:firstLine="709" w:right="-143"/>
        <w:jc w:val="both"/>
        <w:rPr/>
      </w:pPr>
      <w:r>
        <w:rPr>
          <w:rFonts w:eastAsia="SimSun" w:ascii="Times New Roman" w:hAnsi="Times New Roman"/>
          <w:color w:val="000000"/>
          <w:sz w:val="28"/>
          <w:szCs w:val="28"/>
        </w:rPr>
        <w:t>3. Управлению службы протокола и информационной политики администрации муниципального образования Кореновский</w:t>
      </w:r>
      <w:r>
        <w:rPr>
          <w:rFonts w:eastAsia="DejaVu Sans" w:ascii="Times New Roman" w:hAnsi="Times New Roman"/>
          <w:color w:val="000000"/>
          <w:sz w:val="28"/>
          <w:szCs w:val="28"/>
        </w:rPr>
        <w:t xml:space="preserve"> </w:t>
      </w:r>
      <w:r>
        <w:rPr>
          <w:rStyle w:val="FontStyle24"/>
          <w:rFonts w:eastAsia="DejaVu Sans"/>
          <w:b w:val="false"/>
          <w:bCs w:val="false"/>
          <w:color w:val="000000"/>
          <w:sz w:val="28"/>
          <w:szCs w:val="28"/>
        </w:rPr>
        <w:t>муниципальный  район Краснодарского края</w:t>
      </w:r>
      <w:r>
        <w:rPr>
          <w:rFonts w:eastAsia="SimSun" w:ascii="Times New Roman" w:hAnsi="Times New Roman"/>
          <w:color w:val="000000"/>
          <w:sz w:val="28"/>
          <w:szCs w:val="28"/>
        </w:rPr>
        <w:t xml:space="preserve">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w:t>
      </w:r>
      <w:r>
        <w:rPr>
          <w:rStyle w:val="FontStyle24"/>
          <w:rFonts w:eastAsia="DejaVu Sans"/>
          <w:b w:val="false"/>
          <w:bCs w:val="false"/>
          <w:color w:val="000000"/>
          <w:sz w:val="28"/>
          <w:szCs w:val="28"/>
        </w:rPr>
        <w:t>муниципальный       район</w:t>
      </w:r>
    </w:p>
    <w:p>
      <w:pPr>
        <w:pStyle w:val="Normal"/>
        <w:ind w:right="-143"/>
        <w:jc w:val="both"/>
        <w:rPr/>
      </w:pPr>
      <w:r>
        <w:rPr>
          <w:rStyle w:val="FontStyle24"/>
          <w:rFonts w:eastAsia="DejaVu Sans"/>
          <w:b w:val="false"/>
          <w:bCs w:val="false"/>
          <w:color w:val="000000"/>
          <w:sz w:val="28"/>
          <w:szCs w:val="28"/>
        </w:rPr>
        <w:t xml:space="preserve">Краснодарского края </w:t>
      </w:r>
      <w:r>
        <w:rPr>
          <w:rFonts w:eastAsia="SimSun" w:ascii="Times New Roman" w:hAnsi="Times New Roman"/>
          <w:color w:val="000000"/>
          <w:sz w:val="28"/>
          <w:szCs w:val="28"/>
        </w:rPr>
        <w:t xml:space="preserve">в информационно - телекоммуникационной сети «Интернет». </w:t>
      </w:r>
    </w:p>
    <w:p>
      <w:pPr>
        <w:pStyle w:val="Normal"/>
        <w:ind w:firstLine="709" w:right="-143"/>
        <w:jc w:val="both"/>
        <w:rPr/>
      </w:pPr>
      <w:r>
        <w:rPr>
          <w:rFonts w:eastAsia="SimSun" w:ascii="Times New Roman" w:hAnsi="Times New Roman"/>
          <w:color w:val="000000"/>
          <w:sz w:val="28"/>
          <w:szCs w:val="28"/>
        </w:rPr>
        <w:t xml:space="preserve">4. Контроль за исполнением постановления возложить на заместителя главы муниципального образования Кореновский </w:t>
      </w:r>
      <w:r>
        <w:rPr>
          <w:rStyle w:val="FontStyle24"/>
          <w:rFonts w:eastAsia="DejaVu Sans"/>
          <w:b w:val="false"/>
          <w:bCs w:val="false"/>
          <w:color w:val="000000"/>
          <w:sz w:val="28"/>
          <w:szCs w:val="28"/>
        </w:rPr>
        <w:t>муниципальный  район Краснодарского края С.В. Колупайко</w:t>
      </w:r>
      <w:r>
        <w:rPr>
          <w:rFonts w:eastAsia="SimSun" w:ascii="Times New Roman" w:hAnsi="Times New Roman"/>
          <w:color w:val="000000"/>
          <w:sz w:val="28"/>
          <w:szCs w:val="28"/>
        </w:rPr>
        <w:t>.</w:t>
      </w:r>
    </w:p>
    <w:p>
      <w:pPr>
        <w:pStyle w:val="Normal"/>
        <w:ind w:right="-143"/>
        <w:jc w:val="both"/>
        <w:rPr>
          <w:rFonts w:ascii="Times New Roman" w:hAnsi="Times New Roman"/>
        </w:rPr>
      </w:pPr>
      <w:r>
        <w:rPr>
          <w:rFonts w:eastAsia="SimSun" w:ascii="Times New Roman" w:hAnsi="Times New Roman"/>
          <w:color w:val="000000"/>
          <w:sz w:val="28"/>
          <w:szCs w:val="28"/>
        </w:rPr>
        <w:tab/>
        <w:t>5. Постановление вступает в силу после его официального обнародования.</w:t>
      </w:r>
    </w:p>
    <w:p>
      <w:pPr>
        <w:pStyle w:val="Normal"/>
        <w:ind w:right="-143"/>
        <w:jc w:val="both"/>
        <w:rPr>
          <w:rFonts w:ascii="Times New Roman" w:hAnsi="Times New Roman"/>
        </w:rPr>
      </w:pPr>
      <w:r>
        <w:rPr>
          <w:rFonts w:ascii="Times New Roman" w:hAnsi="Times New Roman"/>
        </w:rPr>
      </w:r>
    </w:p>
    <w:p>
      <w:pPr>
        <w:pStyle w:val="Normal"/>
        <w:ind w:right="-143"/>
        <w:jc w:val="both"/>
        <w:rPr>
          <w:rFonts w:ascii="Times New Roman" w:hAnsi="Times New Roman"/>
        </w:rPr>
      </w:pPr>
      <w:r>
        <w:rPr>
          <w:rFonts w:ascii="Times New Roman" w:hAnsi="Times New Roman"/>
        </w:rPr>
      </w:r>
    </w:p>
    <w:p>
      <w:pPr>
        <w:pStyle w:val="Normal"/>
        <w:ind w:right="-143"/>
        <w:jc w:val="both"/>
        <w:rPr/>
      </w:pPr>
      <w:r>
        <w:rPr>
          <w:rStyle w:val="21"/>
          <w:rFonts w:cs="Times New Roman" w:ascii="Times New Roman" w:hAnsi="Times New Roman"/>
          <w:color w:val="000000"/>
          <w:sz w:val="28"/>
          <w:szCs w:val="28"/>
          <w:shd w:fill="FFFFFF" w:val="clear"/>
        </w:rPr>
        <w:t xml:space="preserve">Исполняющий обязанности </w:t>
      </w:r>
    </w:p>
    <w:p>
      <w:pPr>
        <w:pStyle w:val="Normal"/>
        <w:ind w:right="-143"/>
        <w:jc w:val="both"/>
        <w:rPr/>
      </w:pPr>
      <w:r>
        <w:rPr>
          <w:rStyle w:val="21"/>
          <w:rFonts w:cs="Times New Roman" w:ascii="Times New Roman" w:hAnsi="Times New Roman"/>
          <w:color w:val="000000"/>
          <w:sz w:val="28"/>
          <w:szCs w:val="28"/>
          <w:shd w:fill="FFFFFF" w:val="clear"/>
        </w:rPr>
        <w:t>главы муниципального образования</w:t>
      </w:r>
    </w:p>
    <w:p>
      <w:pPr>
        <w:pStyle w:val="Normal"/>
        <w:ind w:right="-143"/>
        <w:jc w:val="both"/>
        <w:rPr/>
      </w:pPr>
      <w:r>
        <w:rPr>
          <w:rStyle w:val="21"/>
          <w:rFonts w:cs="Times New Roman" w:ascii="Times New Roman" w:hAnsi="Times New Roman"/>
          <w:color w:val="000000"/>
          <w:sz w:val="28"/>
          <w:szCs w:val="28"/>
          <w:shd w:fill="FFFFFF" w:val="clear"/>
        </w:rPr>
        <w:t xml:space="preserve">Кореновский  муниципальный район </w:t>
      </w:r>
    </w:p>
    <w:p>
      <w:pPr>
        <w:pStyle w:val="Normal"/>
        <w:ind w:right="-143"/>
        <w:jc w:val="both"/>
        <w:rPr/>
      </w:pPr>
      <w:r>
        <w:rPr>
          <w:rStyle w:val="21"/>
          <w:rFonts w:ascii="Times New Roman" w:hAnsi="Times New Roman"/>
          <w:sz w:val="28"/>
          <w:szCs w:val="28"/>
          <w:shd w:fill="FFFFFF" w:val="clear"/>
        </w:rPr>
        <w:t>Краснодарского края                                                                         А.Е. Дружинкин</w:t>
      </w:r>
    </w:p>
    <w:p>
      <w:pPr>
        <w:pStyle w:val="Normal"/>
        <w:ind w:firstLine="4025"/>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4025"/>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4025"/>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4025"/>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4025"/>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4025"/>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4025"/>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4025"/>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4025"/>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4025"/>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4025"/>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4025"/>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4025"/>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4025"/>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4025"/>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4025"/>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4025"/>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4025"/>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4025"/>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4025"/>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4025"/>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4025"/>
        <w:jc w:val="righ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4025"/>
        <w:rPr>
          <w:rFonts w:ascii="Times New Roman" w:hAnsi="Times New Roman" w:cs="Times New Roman"/>
          <w:color w:val="000000"/>
          <w:sz w:val="28"/>
          <w:szCs w:val="28"/>
        </w:rPr>
      </w:pPr>
      <w:r>
        <w:rPr>
          <w:rFonts w:cs="Times New Roman" w:ascii="Times New Roman" w:hAnsi="Times New Roman"/>
          <w:color w:val="000000"/>
          <w:sz w:val="28"/>
          <w:szCs w:val="28"/>
        </w:rPr>
        <w:t xml:space="preserve">Приложение к постановлению  </w:t>
      </w:r>
    </w:p>
    <w:p>
      <w:pPr>
        <w:pStyle w:val="Normal"/>
        <w:ind w:firstLine="4025"/>
        <w:rPr>
          <w:rFonts w:ascii="Times New Roman" w:hAnsi="Times New Roman" w:cs="Times New Roman"/>
          <w:b/>
          <w:color w:val="000000"/>
          <w:sz w:val="28"/>
          <w:szCs w:val="28"/>
        </w:rPr>
      </w:pPr>
      <w:r>
        <w:rPr>
          <w:rStyle w:val="21"/>
          <w:rFonts w:cs="Times New Roman" w:ascii="Times New Roman" w:hAnsi="Times New Roman"/>
          <w:color w:val="000000"/>
          <w:sz w:val="28"/>
          <w:szCs w:val="28"/>
        </w:rPr>
        <w:t xml:space="preserve">администрации муниципального образования </w:t>
      </w:r>
    </w:p>
    <w:p>
      <w:pPr>
        <w:pStyle w:val="Normal"/>
        <w:ind w:firstLine="4025"/>
        <w:rPr>
          <w:rFonts w:ascii="Times New Roman" w:hAnsi="Times New Roman" w:cs="Times New Roman"/>
          <w:b/>
          <w:color w:val="000000"/>
          <w:sz w:val="28"/>
          <w:szCs w:val="28"/>
        </w:rPr>
      </w:pPr>
      <w:r>
        <w:rPr>
          <w:rStyle w:val="21"/>
          <w:rFonts w:cs="Times New Roman" w:ascii="Times New Roman" w:hAnsi="Times New Roman"/>
          <w:color w:val="000000"/>
          <w:sz w:val="28"/>
          <w:szCs w:val="28"/>
        </w:rPr>
        <w:t xml:space="preserve">Кореновский муниципальный район </w:t>
      </w:r>
    </w:p>
    <w:p>
      <w:pPr>
        <w:pStyle w:val="Normal"/>
        <w:ind w:firstLine="4025"/>
        <w:rPr>
          <w:rFonts w:ascii="Times New Roman" w:hAnsi="Times New Roman" w:cs="Times New Roman"/>
          <w:b/>
          <w:color w:val="000000"/>
          <w:sz w:val="28"/>
          <w:szCs w:val="28"/>
        </w:rPr>
      </w:pPr>
      <w:r>
        <w:rPr>
          <w:rStyle w:val="21"/>
          <w:rFonts w:cs="Times New Roman" w:ascii="Times New Roman" w:hAnsi="Times New Roman"/>
          <w:color w:val="000000"/>
          <w:sz w:val="28"/>
          <w:szCs w:val="28"/>
        </w:rPr>
        <w:t>Краснодарского края</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от                         №</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val="false"/>
        <w:tabs>
          <w:tab w:val="clear" w:pos="708"/>
          <w:tab w:val="left" w:pos="8505" w:leader="none"/>
        </w:tabs>
        <w:rPr>
          <w:rFonts w:ascii="Times New Roman" w:hAnsi="Times New Roman" w:cs="Times New Roman"/>
          <w:b/>
        </w:rPr>
      </w:pPr>
      <w:r>
        <w:rPr>
          <w:rFonts w:eastAsia="Andale Sans UI" w:cs="Times New Roman" w:ascii="Times New Roman" w:hAnsi="Times New Roman"/>
          <w:b/>
          <w:bCs/>
          <w:kern w:val="2"/>
          <w:sz w:val="28"/>
          <w:szCs w:val="28"/>
          <w:shd w:fill="FFFFFF" w:val="clear"/>
          <w:lang w:bidi="fa-IR"/>
        </w:rPr>
        <w:t xml:space="preserve">   </w:t>
      </w:r>
      <w:r>
        <w:rPr>
          <w:rFonts w:eastAsia="Andale Sans UI" w:cs="Times New Roman" w:ascii="Times New Roman" w:hAnsi="Times New Roman"/>
          <w:b/>
          <w:bCs/>
          <w:kern w:val="2"/>
          <w:sz w:val="28"/>
          <w:szCs w:val="28"/>
          <w:shd w:fill="FFFFFF" w:val="clear"/>
          <w:lang w:bidi="fa-IR"/>
        </w:rPr>
        <w:t>А</w:t>
      </w:r>
      <w:r>
        <w:rPr>
          <w:rFonts w:eastAsia="Andale Sans UI" w:cs="Times New Roman" w:ascii="Times New Roman" w:hAnsi="Times New Roman"/>
          <w:b/>
          <w:bCs/>
          <w:kern w:val="2"/>
          <w:sz w:val="28"/>
          <w:szCs w:val="28"/>
          <w:shd w:fill="FFFFFF" w:val="clear"/>
          <w:lang w:val="de-DE" w:bidi="fa-IR"/>
        </w:rPr>
        <w:t>дминистративн</w:t>
      </w:r>
      <w:r>
        <w:rPr>
          <w:rFonts w:eastAsia="Andale Sans UI" w:cs="Times New Roman" w:ascii="Times New Roman" w:hAnsi="Times New Roman"/>
          <w:b/>
          <w:bCs/>
          <w:kern w:val="2"/>
          <w:sz w:val="28"/>
          <w:szCs w:val="28"/>
          <w:shd w:fill="FFFFFF" w:val="clear"/>
          <w:lang w:bidi="fa-IR"/>
        </w:rPr>
        <w:t>ый</w:t>
      </w:r>
      <w:r>
        <w:rPr>
          <w:rFonts w:eastAsia="Andale Sans UI" w:cs="Times New Roman" w:ascii="Times New Roman" w:hAnsi="Times New Roman"/>
          <w:b/>
          <w:bCs/>
          <w:kern w:val="2"/>
          <w:sz w:val="28"/>
          <w:szCs w:val="28"/>
          <w:shd w:fill="FFFFFF" w:val="clear"/>
          <w:lang w:val="de-DE" w:bidi="fa-IR"/>
        </w:rPr>
        <w:t xml:space="preserve"> регламент</w:t>
      </w:r>
      <w:r>
        <w:rPr>
          <w:rFonts w:eastAsia="Andale Sans UI" w:cs="Times New Roman" w:ascii="Times New Roman" w:hAnsi="Times New Roman"/>
          <w:b/>
          <w:bCs/>
          <w:color w:val="000000"/>
          <w:kern w:val="2"/>
          <w:sz w:val="28"/>
          <w:szCs w:val="28"/>
          <w:lang w:val="de-DE" w:bidi="fa-IR"/>
        </w:rPr>
        <w:t xml:space="preserve"> </w:t>
      </w:r>
      <w:bookmarkStart w:id="1" w:name="__DdeLink__12496_4096189772"/>
      <w:r>
        <w:rPr>
          <w:rFonts w:eastAsia="Andale Sans UI" w:cs="Times New Roman" w:ascii="Times New Roman" w:hAnsi="Times New Roman"/>
          <w:b/>
          <w:bCs/>
          <w:color w:val="000000"/>
          <w:kern w:val="2"/>
          <w:sz w:val="28"/>
          <w:szCs w:val="28"/>
          <w:lang w:bidi="fa-IR"/>
        </w:rPr>
        <w:t xml:space="preserve">предоставления </w:t>
      </w:r>
      <w:r>
        <w:rPr>
          <w:rFonts w:eastAsia="Andale Sans UI" w:cs="Times New Roman" w:ascii="Times New Roman" w:hAnsi="Times New Roman"/>
          <w:b/>
          <w:bCs/>
          <w:color w:val="000000"/>
          <w:kern w:val="2"/>
          <w:sz w:val="28"/>
          <w:szCs w:val="28"/>
          <w:lang w:val="de-DE" w:bidi="fa-IR"/>
        </w:rPr>
        <w:t>администраци</w:t>
      </w:r>
      <w:r>
        <w:rPr>
          <w:rFonts w:eastAsia="Andale Sans UI" w:cs="Times New Roman" w:ascii="Times New Roman" w:hAnsi="Times New Roman"/>
          <w:b/>
          <w:bCs/>
          <w:color w:val="000000"/>
          <w:kern w:val="2"/>
          <w:sz w:val="28"/>
          <w:szCs w:val="28"/>
          <w:lang w:bidi="fa-IR"/>
        </w:rPr>
        <w:t>ей</w:t>
      </w:r>
      <w:bookmarkEnd w:id="1"/>
    </w:p>
    <w:p>
      <w:pPr>
        <w:pStyle w:val="S1"/>
        <w:shd w:val="clear" w:color="auto" w:fill="FFFFFF"/>
        <w:spacing w:beforeAutospacing="0" w:before="0" w:afterAutospacing="0" w:after="0"/>
        <w:jc w:val="center"/>
        <w:rPr>
          <w:b/>
          <w:color w:themeColor="text1" w:val="000000"/>
          <w:sz w:val="28"/>
          <w:szCs w:val="28"/>
        </w:rPr>
      </w:pPr>
      <w:r>
        <w:rPr>
          <w:b/>
          <w:color w:themeColor="text1" w:val="000000"/>
          <w:sz w:val="28"/>
          <w:szCs w:val="28"/>
        </w:rPr>
        <w:t>муниципального образования Кореновский муниципальный район Краснодарского края муниципальной услуги</w:t>
      </w:r>
      <w:r>
        <w:rPr>
          <w:b/>
          <w:bCs/>
          <w:color w:themeColor="text1" w:val="000000"/>
          <w:sz w:val="28"/>
          <w:szCs w:val="28"/>
        </w:rPr>
        <w:t xml:space="preserve"> </w:t>
      </w:r>
    </w:p>
    <w:p>
      <w:pPr>
        <w:pStyle w:val="S1"/>
        <w:shd w:val="clear" w:color="auto" w:fill="FFFFFF"/>
        <w:spacing w:beforeAutospacing="0" w:before="0" w:afterAutospacing="0" w:after="0"/>
        <w:jc w:val="center"/>
        <w:rPr>
          <w:b/>
          <w:color w:themeColor="text1" w:val="000000"/>
          <w:sz w:val="28"/>
          <w:szCs w:val="28"/>
        </w:rPr>
      </w:pPr>
      <w:r>
        <w:rPr>
          <w:b/>
          <w:bCs/>
          <w:color w:themeColor="text1" w:val="000000"/>
          <w:sz w:val="28"/>
          <w:szCs w:val="28"/>
        </w:rPr>
        <w:t>"</w:t>
      </w:r>
      <w:r>
        <w:rPr>
          <w:b/>
          <w:bCs/>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b/>
          <w:bCs/>
          <w:color w:themeColor="text1" w:val="000000"/>
          <w:sz w:val="28"/>
          <w:szCs w:val="28"/>
        </w:rPr>
        <w:t>"</w:t>
      </w:r>
    </w:p>
    <w:p>
      <w:pPr>
        <w:pStyle w:val="S1"/>
        <w:shd w:val="clear" w:color="auto" w:fill="FFFFFF"/>
        <w:spacing w:before="280" w:after="280"/>
        <w:jc w:val="center"/>
        <w:rPr>
          <w:b/>
          <w:color w:themeColor="text1" w:val="000000"/>
          <w:sz w:val="28"/>
          <w:szCs w:val="28"/>
        </w:rPr>
      </w:pPr>
      <w:r>
        <w:rPr>
          <w:b/>
          <w:color w:themeColor="text1" w:val="000000"/>
          <w:sz w:val="28"/>
          <w:szCs w:val="28"/>
          <w:lang w:val="en-US"/>
        </w:rPr>
        <w:t>I</w:t>
      </w:r>
      <w:r>
        <w:rPr>
          <w:b/>
          <w:color w:themeColor="text1" w:val="000000"/>
          <w:sz w:val="28"/>
          <w:szCs w:val="28"/>
        </w:rPr>
        <w:t xml:space="preserve"> Общие положения</w:t>
      </w:r>
    </w:p>
    <w:p>
      <w:pPr>
        <w:pStyle w:val="ListParagraph"/>
        <w:numPr>
          <w:ilvl w:val="1"/>
          <w:numId w:val="1"/>
        </w:numPr>
        <w:ind w:firstLine="709" w:left="0"/>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Предмет регулирования административного регламента</w:t>
      </w:r>
    </w:p>
    <w:p>
      <w:pPr>
        <w:pStyle w:val="Normal"/>
        <w:rPr>
          <w:rFonts w:ascii="Times New Roman" w:hAnsi="Times New Roman" w:cs="Times New Roman"/>
          <w:b/>
          <w:i/>
          <w:i/>
          <w:color w:val="C00000"/>
          <w:sz w:val="26"/>
          <w:szCs w:val="26"/>
          <w:u w:val="single"/>
        </w:rPr>
      </w:pPr>
      <w:r>
        <w:rPr>
          <w:rFonts w:cs="Times New Roman" w:ascii="Times New Roman" w:hAnsi="Times New Roman"/>
          <w:b/>
          <w:i/>
          <w:color w:val="C00000"/>
          <w:sz w:val="26"/>
          <w:szCs w:val="26"/>
          <w:u w:val="single"/>
        </w:rPr>
      </w:r>
    </w:p>
    <w:p>
      <w:pPr>
        <w:pStyle w:val="Normal"/>
        <w:ind w:firstLine="708"/>
        <w:jc w:val="both"/>
        <w:rPr>
          <w:rFonts w:ascii="Times New Roman" w:hAnsi="Times New Roman" w:eastAsia="DejaVu Sans" w:cs="Times New Roman"/>
          <w:color w:themeColor="text1" w:val="000000"/>
          <w:kern w:val="2"/>
          <w:sz w:val="28"/>
          <w:szCs w:val="28"/>
          <w:lang w:eastAsia="zh-CN" w:bidi="hi-IN"/>
        </w:rPr>
      </w:pPr>
      <w:r>
        <w:rPr>
          <w:rFonts w:cs="Times New Roman" w:ascii="Times New Roman" w:hAnsi="Times New Roman"/>
          <w:color w:themeColor="text1" w:val="000000"/>
          <w:sz w:val="28"/>
          <w:szCs w:val="28"/>
        </w:rPr>
        <w:t>1.1.1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cs="Times New Roman" w:ascii="Times New Roman" w:hAnsi="Times New Roman"/>
          <w:color w:themeColor="text1" w:val="000000"/>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eastAsia="DejaVu Sans" w:cs="Times New Roman" w:ascii="Times New Roman" w:hAnsi="Times New Roman"/>
          <w:color w:themeColor="text1" w:val="000000"/>
          <w:kern w:val="2"/>
          <w:sz w:val="28"/>
          <w:szCs w:val="28"/>
          <w:lang w:eastAsia="zh-CN" w:bidi="hi-IN"/>
        </w:rPr>
        <w:t xml:space="preserve">по предоставлению </w:t>
      </w:r>
      <w:r>
        <w:rPr>
          <w:rFonts w:cs="Times New Roman" w:ascii="Times New Roman" w:hAnsi="Times New Roman"/>
          <w:sz w:val="28"/>
          <w:szCs w:val="28"/>
        </w:rPr>
        <w:t xml:space="preserve">администрацией </w:t>
      </w:r>
      <w:r>
        <w:rPr>
          <w:rFonts w:cs="Times New Roman" w:ascii="Times New Roman" w:hAnsi="Times New Roman"/>
          <w:color w:themeColor="text1" w:val="000000"/>
          <w:sz w:val="28"/>
          <w:szCs w:val="28"/>
        </w:rPr>
        <w:t>муниципального образования Кореновский муниципальный район Краснодарского края</w:t>
      </w:r>
      <w:r>
        <w:rPr>
          <w:rFonts w:eastAsia="DejaVu Sans" w:cs="Times New Roman" w:ascii="Times New Roman" w:hAnsi="Times New Roman"/>
          <w:color w:themeColor="text1" w:val="000000"/>
          <w:kern w:val="2"/>
          <w:sz w:val="28"/>
          <w:szCs w:val="28"/>
          <w:lang w:eastAsia="zh-CN" w:bidi="hi-IN"/>
        </w:rPr>
        <w:t xml:space="preserve">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pPr>
        <w:pStyle w:val="Normal"/>
        <w:ind w:firstLine="708"/>
        <w:jc w:val="both"/>
        <w:rPr/>
      </w:pPr>
      <w:r>
        <w:rPr>
          <w:rFonts w:cs="Times New Roman" w:ascii="Times New Roman" w:hAnsi="Times New Roman"/>
          <w:sz w:val="28"/>
          <w:szCs w:val="28"/>
        </w:rPr>
        <w:t>1.1.2 Действия настоящего административного регламента  распространяется:</w:t>
      </w:r>
    </w:p>
    <w:p>
      <w:pPr>
        <w:pStyle w:val="Normal"/>
        <w:ind w:firstLine="708"/>
        <w:jc w:val="both"/>
        <w:rPr/>
      </w:pPr>
      <w:r>
        <w:rPr>
          <w:rFonts w:cs="Times New Roman" w:ascii="Times New Roman" w:hAnsi="Times New Roman"/>
          <w:sz w:val="28"/>
          <w:szCs w:val="28"/>
        </w:rPr>
        <w:t xml:space="preserve"> </w:t>
      </w:r>
      <w:r>
        <w:rPr>
          <w:rFonts w:cs="Times New Roman" w:ascii="Times New Roman" w:hAnsi="Times New Roman"/>
          <w:sz w:val="28"/>
          <w:szCs w:val="28"/>
        </w:rPr>
        <w:t>на правоотношения по предоставлению в собственность бесплатно земельных участков государственная собственность на которые не разграничена, расположенных на территории сельских поселений Кореновского муниципального района Краснодарского края и на земельные участки, находящихся в муниципальной собственности муниципального образования Кореновский муниципальный район Краснодарского края.</w:t>
      </w:r>
    </w:p>
    <w:p>
      <w:pPr>
        <w:pStyle w:val="Normal"/>
        <w:ind w:firstLine="708"/>
        <w:jc w:val="both"/>
        <w:rPr/>
      </w:pPr>
      <w:r>
        <w:rPr>
          <w:rFonts w:cs="Times New Roman" w:ascii="Times New Roman" w:hAnsi="Times New Roman"/>
          <w:color w:val="000000"/>
          <w:sz w:val="28"/>
          <w:szCs w:val="28"/>
        </w:rPr>
        <w:t xml:space="preserve">на правоотношения,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w:t>
      </w:r>
      <w:r>
        <w:rPr>
          <w:rFonts w:eastAsia="Calibri" w:cs="Times New Roman" w:ascii="Times New Roman" w:hAnsi="Times New Roman"/>
          <w:color w:val="000000"/>
          <w:sz w:val="28"/>
          <w:szCs w:val="28"/>
          <w:lang w:eastAsia="ru-RU"/>
        </w:rPr>
        <w:t xml:space="preserve">(пришедшего в негодность) </w:t>
      </w:r>
      <w:r>
        <w:rPr>
          <w:rFonts w:cs="Times New Roman" w:ascii="Times New Roman" w:hAnsi="Times New Roman"/>
          <w:color w:val="000000"/>
          <w:sz w:val="28"/>
          <w:szCs w:val="28"/>
        </w:rPr>
        <w:t xml:space="preserve">документа, выданного по результату ранее предоставленной муниципальной услуги, </w:t>
      </w:r>
      <w:r>
        <w:rPr>
          <w:rFonts w:eastAsia="Calibri" w:cs="Times New Roman" w:ascii="Times New Roman" w:hAnsi="Times New Roman"/>
          <w:color w:val="000000"/>
          <w:sz w:val="28"/>
          <w:szCs w:val="28"/>
          <w:lang w:eastAsia="ru-RU"/>
        </w:rPr>
        <w:t>в порядке, установленном в</w:t>
      </w:r>
      <w:r>
        <w:rPr>
          <w:rFonts w:cs="Times New Roman" w:ascii="Times New Roman" w:hAnsi="Times New Roman"/>
          <w:color w:val="000000"/>
          <w:sz w:val="28"/>
          <w:szCs w:val="28"/>
        </w:rPr>
        <w:t xml:space="preserve"> администрации муниципального образования Кореновский муниципальный район Краснодарского края</w:t>
      </w:r>
      <w:r>
        <w:rPr>
          <w:rFonts w:eastAsia="Calibri" w:cs="Times New Roman" w:ascii="Times New Roman" w:hAnsi="Times New Roman"/>
          <w:color w:val="000000"/>
          <w:sz w:val="28"/>
          <w:szCs w:val="28"/>
          <w:lang w:eastAsia="ru-RU"/>
        </w:rPr>
        <w:t>.</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ind w:firstLine="525"/>
        <w:jc w:val="both"/>
        <w:rPr>
          <w:rFonts w:ascii="Times New Roman" w:hAnsi="Times New Roman" w:cs="Times New Roman"/>
          <w:sz w:val="28"/>
          <w:szCs w:val="28"/>
        </w:rPr>
      </w:pPr>
      <w:r>
        <w:rPr>
          <w:rFonts w:cs="Times New Roman" w:ascii="Times New Roman" w:hAnsi="Times New Roman"/>
          <w:color w:themeColor="text1" w:val="000000"/>
          <w:sz w:val="28"/>
          <w:szCs w:val="28"/>
        </w:rPr>
        <w:t>1.1.3  Действия   настоящего административного  регламента</w:t>
      </w:r>
      <w:r>
        <w:rPr>
          <w:rFonts w:cs="Times New Roman" w:ascii="Times New Roman" w:hAnsi="Times New Roman"/>
          <w:sz w:val="28"/>
          <w:szCs w:val="28"/>
        </w:rPr>
        <w:t xml:space="preserve"> регулируются Земельным кодексом Российской Федерации (далее — ЗК РФ),  Законом Краснодарского края от 5 ноября 2002 г. № 532-КЗ "Об основах регулирования земельных отношений в Краснодарском крае" (далее — Закон № 532-КЗ).</w:t>
      </w:r>
    </w:p>
    <w:p>
      <w:pPr>
        <w:pStyle w:val="Normal"/>
        <w:ind w:firstLine="567"/>
        <w:jc w:val="both"/>
        <w:rPr>
          <w:rFonts w:ascii="Times New Roman" w:hAnsi="Times New Roman" w:cs="Times New Roman"/>
          <w:sz w:val="28"/>
          <w:szCs w:val="28"/>
        </w:rPr>
      </w:pPr>
      <w:r>
        <w:rPr>
          <w:rFonts w:cs="Times New Roman" w:ascii="Times New Roman" w:hAnsi="Times New Roman"/>
          <w:sz w:val="28"/>
          <w:szCs w:val="28"/>
        </w:rPr>
        <w:t xml:space="preserve">1.1.4 Перечень условных обозначений и сокращений приведен в </w:t>
      </w:r>
      <w:hyperlink w:anchor="sub_10100">
        <w:r>
          <w:rPr>
            <w:rStyle w:val="Style11"/>
            <w:rFonts w:cs="Times New Roman" w:ascii="Times New Roman" w:hAnsi="Times New Roman"/>
            <w:color w:val="auto"/>
            <w:sz w:val="28"/>
            <w:szCs w:val="28"/>
          </w:rPr>
          <w:t>приложении № 1</w:t>
        </w:r>
      </w:hyperlink>
      <w:r>
        <w:rPr>
          <w:rFonts w:cs="Times New Roman" w:ascii="Times New Roman" w:hAnsi="Times New Roman"/>
          <w:sz w:val="28"/>
          <w:szCs w:val="28"/>
        </w:rPr>
        <w:t xml:space="preserve"> к настоящему Административному регламенту.</w:t>
      </w:r>
    </w:p>
    <w:p>
      <w:pPr>
        <w:pStyle w:val="Normal"/>
        <w:ind w:left="1560"/>
        <w:jc w:val="left"/>
        <w:rPr>
          <w:rFonts w:ascii="Times New Roman" w:hAnsi="Times New Roman" w:cs="Times New Roman"/>
          <w:b/>
          <w:sz w:val="28"/>
          <w:szCs w:val="28"/>
        </w:rPr>
      </w:pPr>
      <w:r>
        <w:rPr>
          <w:rFonts w:cs="Times New Roman" w:ascii="Times New Roman" w:hAnsi="Times New Roman"/>
          <w:b/>
          <w:sz w:val="28"/>
          <w:szCs w:val="28"/>
        </w:rPr>
      </w:r>
    </w:p>
    <w:p>
      <w:pPr>
        <w:pStyle w:val="Normal"/>
        <w:ind w:left="1560"/>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1.2 Круг заявителей</w:t>
      </w:r>
    </w:p>
    <w:p>
      <w:pPr>
        <w:pStyle w:val="Normal"/>
        <w:ind w:left="1560"/>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Style91"/>
        <w:widowControl/>
        <w:spacing w:lineRule="auto" w:line="240"/>
        <w:ind w:firstLine="709"/>
        <w:rPr>
          <w:rStyle w:val="FontStyle113"/>
          <w:sz w:val="28"/>
          <w:szCs w:val="28"/>
        </w:rPr>
      </w:pPr>
      <w:r>
        <w:rPr>
          <w:rStyle w:val="FontStyle113"/>
          <w:sz w:val="28"/>
          <w:szCs w:val="28"/>
        </w:rPr>
        <w:t xml:space="preserve">1.2.1 Лицами, имеющими право на получение </w:t>
      </w:r>
      <w:r>
        <w:rPr>
          <w:color w:themeColor="text1" w:val="000000"/>
          <w:sz w:val="28"/>
          <w:szCs w:val="28"/>
        </w:rPr>
        <w:t xml:space="preserve">муниципальной </w:t>
      </w:r>
      <w:r>
        <w:rPr>
          <w:rStyle w:val="FontStyle113"/>
          <w:sz w:val="28"/>
          <w:szCs w:val="28"/>
        </w:rPr>
        <w:t xml:space="preserve"> услуги (далее – заявитель), являются:</w:t>
      </w:r>
    </w:p>
    <w:p>
      <w:pPr>
        <w:pStyle w:val="Style91"/>
        <w:widowControl/>
        <w:spacing w:lineRule="auto" w:line="240"/>
        <w:ind w:firstLine="709"/>
        <w:rPr>
          <w:rStyle w:val="FontStyle113"/>
          <w:sz w:val="28"/>
          <w:szCs w:val="28"/>
        </w:rPr>
      </w:pPr>
      <w:r>
        <w:rPr>
          <w:rStyle w:val="FontStyle113"/>
          <w:sz w:val="28"/>
          <w:szCs w:val="28"/>
        </w:rPr>
        <w:t>1) гражданин, постоянно проживающий в городе или поселке городского типа, состоящий на учете в соответствии с жилищным законодательством как нуждающийся в улучшении жилищных условий;</w:t>
      </w:r>
    </w:p>
    <w:p>
      <w:pPr>
        <w:pStyle w:val="Style91"/>
        <w:widowControl/>
        <w:spacing w:lineRule="auto" w:line="240"/>
        <w:ind w:firstLine="709"/>
        <w:rPr>
          <w:rStyle w:val="FontStyle113"/>
          <w:sz w:val="28"/>
          <w:szCs w:val="28"/>
        </w:rPr>
      </w:pPr>
      <w:r>
        <w:rPr>
          <w:rStyle w:val="FontStyle113"/>
          <w:sz w:val="28"/>
          <w:szCs w:val="28"/>
        </w:rPr>
        <w:t>2) гражданин, постоянно проживающий в сельском населенном пункте, приобрел по основаниям, установленным гражданским законодательством, право собственности на жилой дом на земельном участке, предоставленном для ведения личного подсобного хозяйства или жилищного строительства в границах сельского населенного пункта;</w:t>
      </w:r>
    </w:p>
    <w:p>
      <w:pPr>
        <w:pStyle w:val="Style91"/>
        <w:widowControl/>
        <w:spacing w:lineRule="auto" w:line="240"/>
        <w:ind w:firstLine="709"/>
        <w:rPr>
          <w:rStyle w:val="FontStyle113"/>
          <w:sz w:val="28"/>
          <w:szCs w:val="28"/>
        </w:rPr>
      </w:pPr>
      <w:r>
        <w:rPr>
          <w:rStyle w:val="FontStyle113"/>
          <w:sz w:val="28"/>
          <w:szCs w:val="28"/>
        </w:rPr>
        <w:t>3) гражданин, утративший жилое помещение в результате чрезвычайной ситуации, получил в качестве меры государственной или муниципальной поддержки жилой дом, расположенный на этом земельном участке;</w:t>
      </w:r>
    </w:p>
    <w:p>
      <w:pPr>
        <w:pStyle w:val="Style91"/>
        <w:widowControl/>
        <w:spacing w:lineRule="auto" w:line="240"/>
        <w:ind w:firstLine="709"/>
        <w:rPr>
          <w:rStyle w:val="FontStyle113"/>
          <w:sz w:val="28"/>
          <w:szCs w:val="28"/>
        </w:rPr>
      </w:pPr>
      <w:r>
        <w:rPr>
          <w:rStyle w:val="FontStyle113"/>
          <w:sz w:val="28"/>
          <w:szCs w:val="28"/>
        </w:rPr>
        <w:t>4) гражданин утративший жилое помещение или жилое строение в результате чрезвычайной ситуации и не имеет иных жилых помещений или жилых строений, принадлежащих ему на праве собственности либо предоставленных ему по договору социального найма, договору найма специализированного жилого помещения, при условии:</w:t>
      </w:r>
    </w:p>
    <w:p>
      <w:pPr>
        <w:pStyle w:val="Style91"/>
        <w:widowControl/>
        <w:spacing w:lineRule="auto" w:line="240"/>
        <w:ind w:firstLine="709"/>
        <w:rPr>
          <w:rStyle w:val="FontStyle113"/>
          <w:sz w:val="28"/>
          <w:szCs w:val="28"/>
        </w:rPr>
      </w:pPr>
      <w:r>
        <w:rPr>
          <w:rStyle w:val="FontStyle113"/>
          <w:sz w:val="28"/>
          <w:szCs w:val="28"/>
        </w:rPr>
        <w:t>а) если гражданин безвозмездно передал в собственность городского округа, муниципального округа, муниципального района земельный участок в границах зоны чрезвычайной ситуации и расположенные на данном земельном участке объекты недвижимости (в том числе здания, сооружения и объекты незавершенного строительства), принадлежащие ему на праве собственности;</w:t>
      </w:r>
    </w:p>
    <w:p>
      <w:pPr>
        <w:pStyle w:val="Style91"/>
        <w:widowControl/>
        <w:spacing w:lineRule="auto" w:line="240"/>
        <w:ind w:firstLine="709"/>
        <w:rPr>
          <w:rStyle w:val="FontStyle113"/>
          <w:sz w:val="28"/>
          <w:szCs w:val="28"/>
        </w:rPr>
      </w:pPr>
      <w:r>
        <w:rPr>
          <w:rStyle w:val="FontStyle113"/>
          <w:sz w:val="28"/>
          <w:szCs w:val="28"/>
        </w:rPr>
        <w:t>б) если гражданин отказался от иных прав на земельный участок в границах зоны чрезвычайной ситуации и безвозмездно передал в собственность городского округа, муниципального округа, муниципального района расположенные на данном земельном участке объекты недвижимости (в том числе здания, сооружения и объекты незавершенного строительства), принадлежащие ему на праве собственности;</w:t>
      </w:r>
    </w:p>
    <w:p>
      <w:pPr>
        <w:pStyle w:val="Style91"/>
        <w:widowControl/>
        <w:spacing w:lineRule="auto" w:line="240"/>
        <w:ind w:firstLine="709"/>
        <w:rPr>
          <w:rStyle w:val="FontStyle113"/>
          <w:sz w:val="28"/>
          <w:szCs w:val="28"/>
        </w:rPr>
      </w:pPr>
      <w:r>
        <w:rPr>
          <w:rStyle w:val="FontStyle113"/>
          <w:sz w:val="28"/>
          <w:szCs w:val="28"/>
        </w:rPr>
        <w:t>в) если гражданин расторгнул действующий договор аренды земельного участка в границах зоны чрезвычайной ситуации и безвозмездно передал в собственность городского округа, муниципального округа, муниципального района расположенные на указанном земельном участке объекты недвижимости (в том числе здания, сооружения и объекты незавершенного строительства), принадлежащие ему на праве собственности;</w:t>
      </w:r>
    </w:p>
    <w:p>
      <w:pPr>
        <w:pStyle w:val="Style91"/>
        <w:widowControl/>
        <w:spacing w:lineRule="auto" w:line="240"/>
        <w:ind w:firstLine="709"/>
        <w:rPr>
          <w:rStyle w:val="FontStyle113"/>
          <w:sz w:val="28"/>
          <w:szCs w:val="28"/>
        </w:rPr>
      </w:pPr>
      <w:r>
        <w:rPr>
          <w:rStyle w:val="FontStyle113"/>
          <w:sz w:val="28"/>
          <w:szCs w:val="28"/>
        </w:rPr>
        <w:t>5) граждане (сособственники), которые утратили жилое помещение или жилое строение, находящееся в общей собственности, в результате чрезвычайной ситуации и не имеют иных жилых помещений или жилых строений, принадлежащих им на праве собственности либо предоставленных им по договору социального найма, договору найма специализированного жилого помещения, при условии:</w:t>
      </w:r>
    </w:p>
    <w:p>
      <w:pPr>
        <w:pStyle w:val="Style91"/>
        <w:widowControl/>
        <w:spacing w:lineRule="auto" w:line="240"/>
        <w:ind w:firstLine="709"/>
        <w:rPr>
          <w:rStyle w:val="FontStyle113"/>
          <w:sz w:val="28"/>
          <w:szCs w:val="28"/>
        </w:rPr>
      </w:pPr>
      <w:r>
        <w:rPr>
          <w:rStyle w:val="FontStyle113"/>
          <w:sz w:val="28"/>
          <w:szCs w:val="28"/>
        </w:rPr>
        <w:t>а) если граждане (сособственники) безвозмездно передали в собственность городского округа, муниципального округа, муниципального района земельный участок в границах зоны чрезвычайной ситуации и расположенные на данном земельном участке объекты недвижимости (в том числе здания, сооружения и объекты незавершенного строительства), принадлежащие им на праве собственности и общей собственности;</w:t>
      </w:r>
    </w:p>
    <w:p>
      <w:pPr>
        <w:pStyle w:val="Style91"/>
        <w:widowControl/>
        <w:spacing w:lineRule="auto" w:line="240"/>
        <w:ind w:firstLine="709"/>
        <w:rPr>
          <w:rStyle w:val="FontStyle113"/>
          <w:sz w:val="28"/>
          <w:szCs w:val="28"/>
        </w:rPr>
      </w:pPr>
      <w:r>
        <w:rPr>
          <w:rStyle w:val="FontStyle113"/>
          <w:sz w:val="28"/>
          <w:szCs w:val="28"/>
        </w:rPr>
        <w:t>б) если граждане (сособственники) отказались от иных прав на земельный участок в границах зоны чрезвычайной ситуации и безвозмездно передали в собственность городского округа, муниципального округа, муниципального района расположенные на данном земельном участке объекты недвижимости (в том числе здания, сооружения и объекты незавершенного строительства), принадлежащие им на праве собственности и общей собственности;</w:t>
      </w:r>
    </w:p>
    <w:p>
      <w:pPr>
        <w:pStyle w:val="Style91"/>
        <w:widowControl/>
        <w:spacing w:lineRule="auto" w:line="240"/>
        <w:ind w:firstLine="709"/>
        <w:rPr>
          <w:rStyle w:val="FontStyle113"/>
          <w:sz w:val="28"/>
          <w:szCs w:val="28"/>
        </w:rPr>
      </w:pPr>
      <w:r>
        <w:rPr>
          <w:rStyle w:val="FontStyle113"/>
          <w:sz w:val="28"/>
          <w:szCs w:val="28"/>
        </w:rPr>
        <w:t>в) если граждане (сособственники) расторгли действующий договор аренды земельного участка в границах зоны чрезвычайной ситуации и безвозмездно передали в собственность городского округа, муниципального округа, муниципального района расположенные на указанном земельном участке объекты недвижимости (в том числе здания, сооружения и объекты незавершенного строительства), принадлежащие им на праве собственности и общей собственности;</w:t>
      </w:r>
    </w:p>
    <w:p>
      <w:pPr>
        <w:pStyle w:val="Style91"/>
        <w:widowControl/>
        <w:spacing w:lineRule="auto" w:line="240"/>
        <w:ind w:firstLine="709"/>
        <w:rPr>
          <w:rStyle w:val="FontStyle113"/>
          <w:sz w:val="28"/>
          <w:szCs w:val="28"/>
        </w:rPr>
      </w:pPr>
      <w:r>
        <w:rPr>
          <w:rStyle w:val="FontStyle113"/>
          <w:sz w:val="28"/>
          <w:szCs w:val="28"/>
        </w:rPr>
        <w:t>6) религиозная организация, у которой находится земельный участок из земель сельскохозяйственного назначения на праве постоянного (бессрочного) пользования;</w:t>
      </w:r>
    </w:p>
    <w:p>
      <w:pPr>
        <w:pStyle w:val="Style91"/>
        <w:widowControl/>
        <w:spacing w:lineRule="auto" w:line="240"/>
        <w:ind w:firstLine="709"/>
        <w:rPr>
          <w:rStyle w:val="FontStyle113"/>
          <w:sz w:val="28"/>
          <w:szCs w:val="28"/>
        </w:rPr>
      </w:pPr>
      <w:r>
        <w:rPr>
          <w:rStyle w:val="FontStyle113"/>
          <w:sz w:val="28"/>
          <w:szCs w:val="28"/>
        </w:rPr>
        <w:t>7) военнослужащий (гражданин, уволенный с военной службы), лицо, заключившее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лицо, проходящее (проходившее) службу в войсках национальной гвардии Российской Федерации и имеющее специальное звание полиции, сотрудник органов внутренних дел Российской Федерации (гражданин, уволенный со службы в органах внутренних дел Российской Федерации) удостоены звания Героя Российской Федерации за заслуги, проявленные в ходе участия в специальной военной операции, и являются ветеранами боевых действий;</w:t>
      </w:r>
    </w:p>
    <w:p>
      <w:pPr>
        <w:pStyle w:val="Style91"/>
        <w:widowControl/>
        <w:spacing w:lineRule="auto" w:line="240"/>
        <w:ind w:firstLine="709"/>
        <w:rPr>
          <w:rStyle w:val="FontStyle113"/>
          <w:sz w:val="28"/>
          <w:szCs w:val="28"/>
        </w:rPr>
      </w:pPr>
      <w:r>
        <w:rPr>
          <w:rStyle w:val="FontStyle113"/>
          <w:sz w:val="28"/>
          <w:szCs w:val="28"/>
        </w:rPr>
        <w:t>8) члены семьи, в случае гибели (смерти) указанных в пункте 7 лиц вследствие увечья (ранения, травмы, контузии) или заболевания, полученных ими в ходе участия в специальной военной операции;</w:t>
      </w:r>
    </w:p>
    <w:p>
      <w:pPr>
        <w:pStyle w:val="Style91"/>
        <w:widowControl/>
        <w:spacing w:lineRule="auto" w:line="240"/>
        <w:ind w:firstLine="709"/>
        <w:rPr>
          <w:rStyle w:val="FontStyle113"/>
          <w:sz w:val="28"/>
          <w:szCs w:val="28"/>
        </w:rPr>
      </w:pPr>
      <w:r>
        <w:rPr>
          <w:rStyle w:val="FontStyle113"/>
          <w:sz w:val="28"/>
          <w:szCs w:val="28"/>
        </w:rPr>
        <w:t>9) военнослужащий (гражданин, уволенный с военной службы), лицо, заключившее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лицо, проходящее (проходившее) службу в войсках национальной гвардии Российской Федерации и имеющее специальное звание полиции, сотрудник органов внутренних дел Российской Федерации (гражданин, уволенный со службы в органах внутренних дел Российской Федерации) награждены орденом Российской Федерации за заслуги, проявленные в ходе участия в специальной военной операции, и являются ветеранами боевых действий;</w:t>
      </w:r>
    </w:p>
    <w:p>
      <w:pPr>
        <w:pStyle w:val="Style91"/>
        <w:widowControl/>
        <w:spacing w:lineRule="auto" w:line="240"/>
        <w:ind w:firstLine="709"/>
        <w:rPr>
          <w:rStyle w:val="FontStyle113"/>
          <w:sz w:val="28"/>
          <w:szCs w:val="28"/>
        </w:rPr>
      </w:pPr>
      <w:r>
        <w:rPr>
          <w:rStyle w:val="FontStyle113"/>
          <w:sz w:val="28"/>
          <w:szCs w:val="28"/>
        </w:rPr>
        <w:t>10) члены семьи, в случае гибели (смерти) указанных в пункте 9 лиц вследствие увечья (ранения, травмы, контузии) или заболевания, полученных ими в ходе участия в специальной военной операции;</w:t>
      </w:r>
    </w:p>
    <w:p>
      <w:pPr>
        <w:pStyle w:val="Style91"/>
        <w:widowControl/>
        <w:spacing w:lineRule="auto" w:line="240"/>
        <w:ind w:firstLine="709"/>
        <w:rPr>
          <w:rStyle w:val="FontStyle113"/>
          <w:sz w:val="28"/>
          <w:szCs w:val="28"/>
        </w:rPr>
      </w:pPr>
      <w:r>
        <w:rPr>
          <w:rStyle w:val="FontStyle113"/>
          <w:sz w:val="28"/>
          <w:szCs w:val="28"/>
        </w:rPr>
        <w:t>11) предусмотренные Земельным кодексом Российской Федерации и иными федеральными законами.</w:t>
      </w:r>
    </w:p>
    <w:p>
      <w:pPr>
        <w:pStyle w:val="Normal"/>
        <w:ind w:firstLine="708"/>
        <w:jc w:val="both"/>
        <w:rPr>
          <w:rFonts w:ascii="Times New Roman" w:hAnsi="Times New Roman" w:cs="Times New Roman"/>
          <w:sz w:val="28"/>
          <w:szCs w:val="28"/>
        </w:rPr>
      </w:pPr>
      <w:r>
        <w:rPr>
          <w:rStyle w:val="FontStyle113"/>
          <w:sz w:val="28"/>
          <w:szCs w:val="28"/>
        </w:rPr>
        <w:t>1.2.2</w:t>
      </w:r>
      <w:r>
        <w:rPr/>
        <w:t xml:space="preserve"> </w:t>
      </w:r>
      <w:r>
        <w:rPr>
          <w:rFonts w:cs="Times New Roman" w:ascii="Times New Roman" w:hAnsi="Times New Roman"/>
          <w:sz w:val="28"/>
          <w:szCs w:val="28"/>
        </w:rPr>
        <w:t>Заявитель вправе обратиться за получением услуги через представителя: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От имени физических лиц заявления могут подавать:</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представители, действующие в силу полномочий, основанных на доверенности или договоре.</w:t>
      </w:r>
    </w:p>
    <w:p>
      <w:pPr>
        <w:pStyle w:val="Normal"/>
        <w:jc w:val="both"/>
        <w:rPr>
          <w:rFonts w:ascii="Times New Roman" w:hAnsi="Times New Roman" w:cs="Times New Roman"/>
          <w:sz w:val="28"/>
          <w:szCs w:val="28"/>
        </w:rPr>
      </w:pPr>
      <w:r>
        <w:rPr>
          <w:rFonts w:eastAsia="Calibri" w:cs="Times New Roman" w:ascii="Times New Roman" w:hAnsi="Times New Roman"/>
          <w:sz w:val="28"/>
          <w:szCs w:val="28"/>
        </w:rPr>
        <w:tab/>
        <w:t>- законные представители (родители, усыновители, опекуны) несовершеннолетних в возрасте до 14 лет;</w:t>
      </w:r>
    </w:p>
    <w:p>
      <w:pPr>
        <w:pStyle w:val="Normal"/>
        <w:jc w:val="both"/>
        <w:rPr>
          <w:rFonts w:ascii="Times New Roman" w:hAnsi="Times New Roman" w:cs="Times New Roman"/>
          <w:color w:val="0070C0"/>
          <w:sz w:val="28"/>
          <w:szCs w:val="28"/>
        </w:rPr>
      </w:pPr>
      <w:r>
        <w:rPr>
          <w:rFonts w:eastAsia="Calibri" w:cs="Times New Roman" w:ascii="Times New Roman" w:hAnsi="Times New Roman"/>
          <w:sz w:val="28"/>
          <w:szCs w:val="28"/>
        </w:rPr>
        <w:tab/>
        <w:t>- опекуны недееспособных граждан.</w:t>
      </w:r>
    </w:p>
    <w:p>
      <w:pPr>
        <w:pStyle w:val="Normal"/>
        <w:ind w:firstLine="708"/>
        <w:jc w:val="both"/>
        <w:rPr>
          <w:rFonts w:ascii="Times New Roman" w:hAnsi="Times New Roman" w:cs="Times New Roman"/>
          <w:sz w:val="28"/>
          <w:szCs w:val="28"/>
        </w:rPr>
      </w:pPr>
      <w:bookmarkStart w:id="2" w:name="sub_13"/>
      <w:bookmarkStart w:id="3" w:name="sub_12"/>
      <w:bookmarkEnd w:id="3"/>
      <w:r>
        <w:rPr>
          <w:rFonts w:cs="Times New Roman" w:ascii="Times New Roman" w:hAnsi="Times New Roman"/>
          <w:sz w:val="28"/>
          <w:szCs w:val="28"/>
        </w:rPr>
        <w:t>2) От имени юридического лица заявления могут подавать:</w:t>
      </w:r>
      <w:bookmarkEnd w:id="2"/>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представители в силу полномочий, основанных на доверенности или договоре;</w:t>
      </w:r>
    </w:p>
    <w:p>
      <w:pPr>
        <w:pStyle w:val="Normal"/>
        <w:ind w:firstLine="708"/>
        <w:jc w:val="both"/>
        <w:rPr>
          <w:rStyle w:val="FontStyle113"/>
          <w:sz w:val="28"/>
          <w:szCs w:val="28"/>
        </w:rPr>
      </w:pPr>
      <w:r>
        <w:rPr>
          <w:rFonts w:cs="Times New Roman" w:ascii="Times New Roman" w:hAnsi="Times New Roman"/>
          <w:sz w:val="28"/>
          <w:szCs w:val="28"/>
        </w:rPr>
        <w:t xml:space="preserve">- лица, действующие в соответствии с законом, иными правовыми актами и учредительными документами без доверенности </w:t>
      </w:r>
      <w:r>
        <w:rPr>
          <w:rStyle w:val="FontStyle113"/>
          <w:sz w:val="28"/>
          <w:szCs w:val="28"/>
        </w:rPr>
        <w:t>на основании акта, уполномоченного государственного органа или органа местного самоуправления (далее — заявитель).</w:t>
      </w:r>
    </w:p>
    <w:p>
      <w:pPr>
        <w:pStyle w:val="Normal"/>
        <w:ind w:right="-1"/>
        <w:jc w:val="both"/>
        <w:rPr>
          <w:rFonts w:ascii="Times New Roman" w:hAnsi="Times New Roman" w:cs="Times New Roman"/>
          <w:color w:val="0070C0"/>
          <w:sz w:val="28"/>
          <w:szCs w:val="28"/>
        </w:rPr>
      </w:pPr>
      <w:r>
        <w:rPr>
          <w:rStyle w:val="FontStyle93"/>
          <w:rFonts w:eastAsia="Calibri"/>
          <w:sz w:val="28"/>
          <w:szCs w:val="28"/>
        </w:rPr>
        <w:tab/>
        <w:t>1.2.3 Подача</w:t>
      </w:r>
      <w:r>
        <w:rPr>
          <w:rStyle w:val="FontStyle93"/>
          <w:rFonts w:eastAsia="Calibri"/>
          <w:color w:val="0070C0"/>
          <w:sz w:val="28"/>
          <w:szCs w:val="28"/>
        </w:rPr>
        <w:t xml:space="preserve"> </w:t>
      </w:r>
      <w:r>
        <w:rPr>
          <w:rStyle w:val="FontStyle113"/>
          <w:rFonts w:eastAsia="Calibri"/>
          <w:sz w:val="28"/>
          <w:szCs w:val="28"/>
        </w:rPr>
        <w:t>заявления</w:t>
      </w:r>
      <w:r>
        <w:rPr>
          <w:rStyle w:val="FontStyle113"/>
          <w:rFonts w:eastAsia="Calibri"/>
          <w:color w:val="FF0000"/>
          <w:sz w:val="28"/>
          <w:szCs w:val="28"/>
        </w:rPr>
        <w:t xml:space="preserve"> </w:t>
      </w:r>
      <w:r>
        <w:rPr>
          <w:rStyle w:val="FontStyle93"/>
          <w:rFonts w:eastAsia="Calibri"/>
          <w:sz w:val="28"/>
          <w:szCs w:val="28"/>
        </w:rPr>
        <w:t xml:space="preserve">о  предоставлении </w:t>
      </w:r>
      <w:r>
        <w:rPr>
          <w:rStyle w:val="FontStyle113"/>
          <w:rFonts w:eastAsia="Calibri"/>
          <w:sz w:val="28"/>
          <w:szCs w:val="28"/>
        </w:rPr>
        <w:t>муниципальной</w:t>
      </w:r>
      <w:r>
        <w:rPr>
          <w:rStyle w:val="FontStyle93"/>
          <w:rFonts w:eastAsia="Calibri"/>
          <w:sz w:val="28"/>
          <w:szCs w:val="28"/>
        </w:rPr>
        <w:t xml:space="preserve"> услуги </w:t>
      </w:r>
      <w:r>
        <w:rPr>
          <w:rStyle w:val="FontStyle113"/>
          <w:rFonts w:eastAsia="Calibri"/>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применяется, в связи с отсутствием необходимости подачи такого запроса.</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 xml:space="preserve">1.3  </w:t>
      </w:r>
      <w:r>
        <w:rPr>
          <w:rFonts w:cs="Times New Roman" w:ascii="Times New Roman" w:hAnsi="Times New Roman"/>
          <w:b/>
          <w:sz w:val="28"/>
          <w:szCs w:val="28"/>
        </w:rPr>
        <w:t xml:space="preserve">Требование предоставления заявителю муниципальной  услуги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в соответствии с категориями (признаками) заявителя, сведения </w:t>
      </w:r>
    </w:p>
    <w:p>
      <w:pPr>
        <w:pStyle w:val="Normal"/>
        <w:rPr>
          <w:rFonts w:ascii="Times New Roman" w:hAnsi="Times New Roman" w:cs="Times New Roman"/>
          <w:b/>
          <w:color w:val="000000"/>
          <w:sz w:val="28"/>
          <w:szCs w:val="28"/>
          <w:shd w:fill="FFFFFF" w:val="clear"/>
        </w:rPr>
      </w:pPr>
      <w:r>
        <w:rPr>
          <w:rFonts w:cs="Times New Roman" w:ascii="Times New Roman" w:hAnsi="Times New Roman"/>
          <w:b/>
          <w:sz w:val="28"/>
          <w:szCs w:val="28"/>
        </w:rPr>
        <w:t xml:space="preserve">о которых размещаются в </w:t>
      </w:r>
      <w:r>
        <w:rPr>
          <w:rFonts w:cs="Times New Roman" w:ascii="Times New Roman" w:hAnsi="Times New Roman"/>
          <w:b/>
          <w:color w:val="000000"/>
          <w:sz w:val="28"/>
          <w:szCs w:val="28"/>
          <w:shd w:fill="FFFFFF" w:val="clear"/>
        </w:rPr>
        <w:t xml:space="preserve">Федеральной государственной </w:t>
      </w:r>
    </w:p>
    <w:p>
      <w:pPr>
        <w:pStyle w:val="Normal"/>
        <w:rPr>
          <w:rFonts w:ascii="Times New Roman" w:hAnsi="Times New Roman" w:cs="Times New Roman"/>
          <w:b/>
          <w:sz w:val="28"/>
          <w:szCs w:val="28"/>
        </w:rPr>
      </w:pPr>
      <w:r>
        <w:rPr>
          <w:rFonts w:cs="Times New Roman" w:ascii="Times New Roman" w:hAnsi="Times New Roman"/>
          <w:b/>
          <w:color w:val="000000"/>
          <w:sz w:val="28"/>
          <w:szCs w:val="28"/>
          <w:shd w:fill="FFFFFF" w:val="clear"/>
        </w:rPr>
        <w:t xml:space="preserve">информационной системе </w:t>
      </w:r>
      <w:r>
        <w:rPr>
          <w:rFonts w:cs="Times New Roman" w:ascii="Times New Roman" w:hAnsi="Times New Roman"/>
          <w:sz w:val="28"/>
          <w:szCs w:val="28"/>
        </w:rPr>
        <w:t>"</w:t>
      </w:r>
      <w:r>
        <w:rPr>
          <w:rFonts w:cs="Times New Roman" w:ascii="Times New Roman" w:hAnsi="Times New Roman"/>
          <w:b/>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color w:val="000000"/>
          <w:sz w:val="28"/>
          <w:szCs w:val="28"/>
          <w:shd w:fill="FFFFFF" w:val="clear"/>
        </w:rPr>
        <w:t>)</w:t>
      </w:r>
      <w:r>
        <w:rPr>
          <w:rFonts w:cs="Times New Roman" w:ascii="Times New Roman" w:hAnsi="Times New Roman"/>
          <w:sz w:val="28"/>
          <w:szCs w:val="28"/>
        </w:rPr>
        <w:t xml:space="preserve"> "</w:t>
      </w:r>
      <w:r>
        <w:rPr>
          <w:rFonts w:cs="Arial" w:ascii="Arial" w:hAnsi="Arial"/>
          <w:color w:val="000000"/>
          <w:shd w:fill="FFFFFF" w:val="clear"/>
        </w:rPr>
        <w:t xml:space="preserve">, </w:t>
      </w:r>
      <w:r>
        <w:rPr>
          <w:rFonts w:cs="Times New Roman" w:ascii="Times New Roman" w:hAnsi="Times New Roman"/>
          <w:b/>
          <w:sz w:val="28"/>
          <w:szCs w:val="28"/>
        </w:rPr>
        <w:t>Федеральной государственной информационной системе "</w:t>
      </w:r>
      <w:hyperlink r:id="rId2">
        <w:r>
          <w:rPr>
            <w:rFonts w:cs="Times New Roman" w:ascii="Times New Roman" w:hAnsi="Times New Roman"/>
            <w:b/>
            <w:sz w:val="28"/>
            <w:szCs w:val="28"/>
          </w:rPr>
          <w:t>Единый портал</w:t>
        </w:r>
      </w:hyperlink>
      <w:r>
        <w:rPr>
          <w:rFonts w:cs="Times New Roman" w:ascii="Times New Roman" w:hAnsi="Times New Roman"/>
          <w:b/>
          <w:sz w:val="28"/>
          <w:szCs w:val="28"/>
        </w:rPr>
        <w:t xml:space="preserve"> государственных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и муниципальных услуг (функций)" и Государственной </w:t>
      </w:r>
    </w:p>
    <w:p>
      <w:pPr>
        <w:pStyle w:val="Normal"/>
        <w:rPr>
          <w:rFonts w:ascii="Times New Roman" w:hAnsi="Times New Roman" w:cs="Times New Roman"/>
          <w:b/>
          <w:sz w:val="28"/>
          <w:szCs w:val="28"/>
          <w:shd w:fill="FFFFFF" w:val="clear"/>
        </w:rPr>
      </w:pPr>
      <w:r>
        <w:rPr>
          <w:rFonts w:cs="Times New Roman" w:ascii="Times New Roman" w:hAnsi="Times New Roman"/>
          <w:b/>
          <w:sz w:val="28"/>
          <w:szCs w:val="28"/>
        </w:rPr>
        <w:t>информационной системе</w:t>
      </w:r>
      <w:r>
        <w:rPr>
          <w:rFonts w:cs="Times New Roman" w:ascii="Times New Roman" w:hAnsi="Times New Roman"/>
          <w:b/>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b/>
          <w:sz w:val="28"/>
          <w:szCs w:val="28"/>
          <w:shd w:fill="FFFFFF" w:val="clear"/>
        </w:rPr>
        <w:t xml:space="preserve">Портал </w:t>
      </w:r>
    </w:p>
    <w:p>
      <w:pPr>
        <w:pStyle w:val="Normal"/>
        <w:rPr>
          <w:rFonts w:ascii="Times New Roman" w:hAnsi="Times New Roman" w:cs="Times New Roman"/>
          <w:b/>
          <w:sz w:val="28"/>
          <w:szCs w:val="28"/>
          <w:shd w:fill="FFFFFF" w:val="clear"/>
        </w:rPr>
      </w:pPr>
      <w:r>
        <w:rPr>
          <w:rFonts w:cs="Times New Roman" w:ascii="Times New Roman" w:hAnsi="Times New Roman"/>
          <w:b/>
          <w:sz w:val="28"/>
          <w:szCs w:val="28"/>
          <w:shd w:fill="FFFFFF" w:val="clear"/>
        </w:rPr>
        <w:t>государственных и муниципальных услуг Краснодарского края</w:t>
      </w:r>
      <w:r>
        <w:rPr>
          <w:rFonts w:cs="Times New Roman" w:ascii="Times New Roman" w:hAnsi="Times New Roman"/>
          <w:sz w:val="28"/>
          <w:szCs w:val="28"/>
        </w:rPr>
        <w:t>"</w:t>
      </w:r>
    </w:p>
    <w:p>
      <w:pPr>
        <w:pStyle w:val="Normal"/>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8"/>
        <w:jc w:val="both"/>
        <w:rPr>
          <w:rStyle w:val="FontStyle63"/>
          <w:sz w:val="28"/>
          <w:szCs w:val="28"/>
          <w:shd w:fill="FFFFFF" w:val="clear"/>
        </w:rPr>
      </w:pPr>
      <w:r>
        <w:rPr>
          <w:rFonts w:cs="Times New Roman" w:ascii="Times New Roman" w:hAnsi="Times New Roman"/>
          <w:sz w:val="28"/>
          <w:szCs w:val="28"/>
        </w:rPr>
        <w:t>1.3.1.</w:t>
      </w:r>
      <w:r>
        <w:rPr>
          <w:rStyle w:val="FontStyle63"/>
          <w:sz w:val="28"/>
          <w:szCs w:val="28"/>
        </w:rPr>
        <w:t xml:space="preserve"> </w:t>
      </w:r>
      <w:r>
        <w:rPr>
          <w:rFonts w:cs="Times New Roman" w:ascii="Times New Roman" w:hAnsi="Times New Roman"/>
          <w:sz w:val="28"/>
          <w:szCs w:val="28"/>
        </w:rPr>
        <w:t>Муниципальная</w:t>
      </w:r>
      <w:r>
        <w:rPr>
          <w:rFonts w:cs="Times New Roman" w:ascii="Times New Roman" w:hAnsi="Times New Roman"/>
          <w:sz w:val="28"/>
          <w:szCs w:val="28"/>
          <w:shd w:fill="FFFFFF" w:val="clear"/>
        </w:rPr>
        <w:t xml:space="preserve"> услуга должна быть предоставлена заявителю в соответствии с</w:t>
      </w:r>
      <w:r>
        <w:rPr>
          <w:rFonts w:cs="Times New Roman" w:ascii="Times New Roman" w:hAnsi="Times New Roman"/>
          <w:b/>
          <w:sz w:val="28"/>
          <w:szCs w:val="28"/>
        </w:rPr>
        <w:t xml:space="preserve">  </w:t>
      </w:r>
      <w:r>
        <w:rPr>
          <w:rFonts w:cs="Times New Roman" w:ascii="Times New Roman" w:hAnsi="Times New Roman"/>
          <w:sz w:val="28"/>
          <w:szCs w:val="28"/>
        </w:rPr>
        <w:t xml:space="preserve">категориями (признаками) заявителя, сведения о которых размещаются в </w:t>
      </w:r>
      <w:r>
        <w:rPr>
          <w:rFonts w:cs="Times New Roman" w:ascii="Times New Roman" w:hAnsi="Times New Roman"/>
          <w:b/>
          <w:sz w:val="28"/>
          <w:szCs w:val="28"/>
        </w:rPr>
        <w:t xml:space="preserve"> </w:t>
      </w:r>
      <w:r>
        <w:rPr>
          <w:rFonts w:cs="Times New Roman" w:ascii="Times New Roman" w:hAnsi="Times New Roman"/>
          <w:color w:val="000000"/>
          <w:sz w:val="28"/>
          <w:szCs w:val="28"/>
          <w:shd w:fill="FFFFFF" w:val="clear"/>
        </w:rPr>
        <w:t xml:space="preserve">Федеральной государственной информационной системе </w:t>
      </w:r>
      <w:r>
        <w:rPr>
          <w:rFonts w:cs="Times New Roman" w:ascii="Times New Roman" w:hAnsi="Times New Roman"/>
          <w:sz w:val="28"/>
          <w:szCs w:val="28"/>
        </w:rPr>
        <w:t>"</w:t>
      </w:r>
      <w:r>
        <w:rPr>
          <w:rFonts w:cs="Times New Roman" w:ascii="Times New Roman" w:hAnsi="Times New Roman"/>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sz w:val="28"/>
          <w:szCs w:val="28"/>
        </w:rPr>
        <w:t xml:space="preserve"> "</w:t>
      </w:r>
      <w:r>
        <w:rPr>
          <w:rFonts w:cs="Times New Roman" w:ascii="Times New Roman" w:hAnsi="Times New Roman"/>
          <w:color w:val="000000"/>
          <w:sz w:val="28"/>
          <w:szCs w:val="28"/>
          <w:shd w:fill="FFFFFF" w:val="clear"/>
        </w:rPr>
        <w:t xml:space="preserve">, </w:t>
      </w:r>
      <w:r>
        <w:rPr>
          <w:rFonts w:cs="Times New Roman" w:ascii="Times New Roman" w:hAnsi="Times New Roman"/>
          <w:sz w:val="28"/>
          <w:szCs w:val="28"/>
        </w:rPr>
        <w:t>Федеральной государственной информационной системе "</w:t>
      </w:r>
      <w:hyperlink r:id="rId3">
        <w:r>
          <w:rPr>
            <w:rFonts w:cs="Times New Roman" w:ascii="Times New Roman" w:hAnsi="Times New Roman"/>
            <w:sz w:val="28"/>
            <w:szCs w:val="28"/>
          </w:rPr>
          <w:t>Единый портал</w:t>
        </w:r>
      </w:hyperlink>
      <w:r>
        <w:rPr>
          <w:rFonts w:cs="Times New Roman" w:ascii="Times New Roman" w:hAnsi="Times New Roman"/>
          <w:sz w:val="28"/>
          <w:szCs w:val="28"/>
        </w:rPr>
        <w:t xml:space="preserve"> государственных и муниципальных услуг (функций)" и Государственной информационной системе</w:t>
      </w:r>
      <w:r>
        <w:rPr>
          <w:rFonts w:cs="Times New Roman" w:ascii="Times New Roman" w:hAnsi="Times New Roman"/>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sz w:val="28"/>
          <w:szCs w:val="28"/>
          <w:shd w:fill="FFFFFF" w:val="clear"/>
        </w:rPr>
        <w:t>Портал государственных и муниципальных услуг Краснодарского края</w:t>
      </w:r>
      <w:r>
        <w:rPr>
          <w:rFonts w:cs="Times New Roman" w:ascii="Times New Roman" w:hAnsi="Times New Roman"/>
          <w:sz w:val="28"/>
          <w:szCs w:val="28"/>
        </w:rPr>
        <w:t>"</w:t>
      </w:r>
      <w:r>
        <w:rPr>
          <w:rFonts w:cs="Times New Roman" w:ascii="Times New Roman" w:hAnsi="Times New Roman"/>
          <w:sz w:val="28"/>
          <w:szCs w:val="28"/>
          <w:shd w:fill="FFFFFF" w:val="clear"/>
        </w:rPr>
        <w:t xml:space="preserve">  </w:t>
      </w:r>
      <w:r>
        <w:rPr>
          <w:rFonts w:cs="Times New Roman" w:ascii="Times New Roman" w:hAnsi="Times New Roman"/>
          <w:sz w:val="28"/>
          <w:szCs w:val="28"/>
        </w:rPr>
        <w:t>(далее соответственно - категории (признаки) заявителей, реестр услуг, Единый портал или ЕПГУ, Региональный портал или РПГУ).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themeColor="text1" w:val="000000"/>
          <w:sz w:val="28"/>
          <w:szCs w:val="28"/>
        </w:rPr>
        <w:t xml:space="preserve">Идентификаторы категорий (признаков) заявителя </w:t>
      </w:r>
      <w:r>
        <w:rPr>
          <w:rFonts w:cs="Times New Roman" w:ascii="Times New Roman" w:hAnsi="Times New Roman"/>
          <w:sz w:val="28"/>
          <w:szCs w:val="28"/>
          <w:shd w:fill="FFFFFF" w:val="clear"/>
        </w:rPr>
        <w:t>определяются в соответствии с таблицей № 1 «</w:t>
      </w:r>
      <w:r>
        <w:rPr>
          <w:rFonts w:cs="Times New Roman" w:ascii="Times New Roman" w:hAnsi="Times New Roman"/>
          <w:sz w:val="28"/>
          <w:szCs w:val="28"/>
        </w:rPr>
        <w:t xml:space="preserve">Перечень результатов предоставления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ной услуги»</w:t>
      </w:r>
      <w:r>
        <w:rPr>
          <w:rFonts w:cs="Times New Roman" w:ascii="Times New Roman" w:hAnsi="Times New Roman"/>
          <w:sz w:val="28"/>
          <w:szCs w:val="28"/>
          <w:shd w:fill="FFFFFF" w:val="clear"/>
        </w:rPr>
        <w:t xml:space="preserve">  и  таблицей № 2 «</w:t>
      </w:r>
      <w:r>
        <w:rPr>
          <w:rFonts w:cs="Times New Roman" w:ascii="Times New Roman" w:hAnsi="Times New Roman"/>
          <w:sz w:val="28"/>
          <w:szCs w:val="28"/>
        </w:rPr>
        <w:t>Перечень отдельных признаков заявителей</w:t>
      </w:r>
      <w:r>
        <w:rPr>
          <w:rStyle w:val="Style12"/>
          <w:rFonts w:ascii="Times New Roman" w:hAnsi="Times New Roman"/>
          <w:color w:val="auto"/>
          <w:sz w:val="28"/>
          <w:szCs w:val="28"/>
        </w:rPr>
        <w:t xml:space="preserve">» </w:t>
      </w:r>
      <w:r>
        <w:rPr>
          <w:rFonts w:cs="Times New Roman" w:ascii="Times New Roman" w:hAnsi="Times New Roman"/>
          <w:sz w:val="28"/>
          <w:szCs w:val="28"/>
          <w:shd w:fill="FFFFFF" w:val="clear"/>
        </w:rPr>
        <w:t xml:space="preserve">приложения № 1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rPr>
        <w:t>1.3.2.</w:t>
      </w:r>
      <w:r>
        <w:rPr>
          <w:rStyle w:val="FontStyle63"/>
          <w:sz w:val="28"/>
          <w:szCs w:val="28"/>
        </w:rPr>
        <w:t xml:space="preserve"> </w:t>
      </w:r>
      <w:r>
        <w:rPr>
          <w:rFonts w:cs="Times New Roman" w:ascii="Times New Roman" w:hAnsi="Times New Roman"/>
          <w:sz w:val="28"/>
          <w:szCs w:val="28"/>
          <w:shd w:fill="FFFFFF" w:val="clear"/>
        </w:rPr>
        <w:t>Признаки заявителя определяются путем профилирования, осуществляемого в соответствии с настоящим административным регламентом.</w:t>
      </w:r>
    </w:p>
    <w:p>
      <w:pPr>
        <w:pStyle w:val="Normal"/>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r>
    </w:p>
    <w:p>
      <w:pPr>
        <w:pStyle w:val="S1"/>
        <w:shd w:val="clear" w:color="auto" w:fill="FFFFFF"/>
        <w:spacing w:before="52" w:after="52"/>
        <w:jc w:val="center"/>
        <w:rPr>
          <w:b/>
          <w:color w:themeColor="text1" w:val="000000"/>
          <w:sz w:val="28"/>
          <w:szCs w:val="28"/>
        </w:rPr>
      </w:pPr>
      <w:r>
        <w:rPr>
          <w:b/>
          <w:color w:themeColor="text1" w:val="000000"/>
          <w:sz w:val="28"/>
          <w:szCs w:val="28"/>
          <w:lang w:val="en-US"/>
        </w:rPr>
        <w:t>II</w:t>
      </w:r>
      <w:r>
        <w:rPr>
          <w:b/>
          <w:color w:themeColor="text1" w:val="000000"/>
          <w:sz w:val="28"/>
          <w:szCs w:val="28"/>
        </w:rPr>
        <w:t xml:space="preserve"> Стандарт предоставления муниципальной услуги</w:t>
      </w:r>
    </w:p>
    <w:p>
      <w:pPr>
        <w:pStyle w:val="S1"/>
        <w:spacing w:before="280" w:after="280"/>
        <w:jc w:val="center"/>
        <w:rPr>
          <w:b/>
          <w:color w:themeColor="text1" w:val="000000"/>
          <w:sz w:val="28"/>
          <w:szCs w:val="28"/>
        </w:rPr>
      </w:pPr>
      <w:r>
        <w:rPr>
          <w:b/>
          <w:color w:themeColor="text1" w:val="000000"/>
          <w:sz w:val="28"/>
          <w:szCs w:val="28"/>
        </w:rPr>
        <w:t>2.1 Наименование муниципальной услуги</w:t>
      </w:r>
    </w:p>
    <w:p>
      <w:pPr>
        <w:pStyle w:val="Normal"/>
        <w:spacing w:before="0" w:after="0"/>
        <w:ind w:firstLine="709"/>
        <w:contextualSpacing/>
        <w:rPr>
          <w:rFonts w:ascii="Times New Roman" w:hAnsi="Times New Roman" w:cs="Times New Roman"/>
          <w:sz w:val="28"/>
          <w:szCs w:val="28"/>
          <w:lang w:eastAsia="ru-RU"/>
        </w:rPr>
      </w:pPr>
      <w:r>
        <w:rPr>
          <w:rFonts w:cs="Times New Roman" w:ascii="Times New Roman" w:hAnsi="Times New Roman"/>
          <w:sz w:val="28"/>
          <w:szCs w:val="28"/>
          <w:lang w:eastAsia="ru-RU"/>
        </w:rPr>
        <w:t xml:space="preserve">2.1.1. </w:t>
      </w:r>
      <w:r>
        <w:rPr>
          <w:rFonts w:eastAsia="DejaVu Sans" w:cs="Times New Roman" w:ascii="Times New Roman" w:hAnsi="Times New Roman"/>
          <w:color w:themeColor="text1" w:val="000000"/>
          <w:kern w:val="2"/>
          <w:sz w:val="28"/>
          <w:szCs w:val="28"/>
          <w:lang w:eastAsia="zh-CN" w:bidi="hi-IN"/>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cs="Times New Roman" w:ascii="Times New Roman" w:hAnsi="Times New Roman"/>
          <w:sz w:val="28"/>
          <w:szCs w:val="28"/>
          <w:lang w:eastAsia="ru-RU"/>
        </w:rPr>
        <w:t>.</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2.1.2 Настоящая муниципальная услуга включает в себя следующие подуслуги (далее - подуслуга):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п</w:t>
      </w:r>
      <w:r>
        <w:rPr>
          <w:rFonts w:eastAsia="DejaVu Sans" w:cs="Times New Roman" w:ascii="Times New Roman" w:hAnsi="Times New Roman"/>
          <w:color w:themeColor="text1" w:val="000000"/>
          <w:kern w:val="2"/>
          <w:sz w:val="28"/>
          <w:szCs w:val="28"/>
          <w:lang w:eastAsia="zh-CN" w:bidi="hi-IN"/>
        </w:rPr>
        <w:t>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cs="Times New Roman" w:ascii="Times New Roman" w:hAnsi="Times New Roman"/>
          <w:sz w:val="28"/>
          <w:szCs w:val="28"/>
        </w:rPr>
        <w:t>;</w:t>
      </w:r>
    </w:p>
    <w:p>
      <w:pPr>
        <w:pStyle w:val="Normal"/>
        <w:tabs>
          <w:tab w:val="clear" w:pos="708"/>
          <w:tab w:val="left" w:pos="1134" w:leader="none"/>
        </w:tabs>
        <w:ind w:firstLine="709"/>
        <w:jc w:val="both"/>
        <w:rPr>
          <w:rFonts w:ascii="Times New Roman" w:hAnsi="Times New Roman"/>
          <w:sz w:val="28"/>
          <w:szCs w:val="28"/>
        </w:rPr>
      </w:pPr>
      <w:r>
        <w:rPr>
          <w:rFonts w:ascii="Times New Roman" w:hAnsi="Times New Roman"/>
          <w:sz w:val="28"/>
          <w:szCs w:val="28"/>
        </w:rPr>
        <w:t xml:space="preserve">- исправление допущенных опечаток и  ошибок (отказ в исправлении допущенных опечаток и  ошибок) </w:t>
      </w:r>
      <w:r>
        <w:rPr>
          <w:rFonts w:cs="Times New Roman" w:ascii="Times New Roman" w:hAnsi="Times New Roman"/>
          <w:sz w:val="28"/>
          <w:szCs w:val="28"/>
        </w:rPr>
        <w:t>в</w:t>
      </w:r>
      <w:r>
        <w:rPr>
          <w:sz w:val="28"/>
          <w:szCs w:val="28"/>
        </w:rPr>
        <w:t xml:space="preserve"> </w:t>
      </w:r>
      <w:r>
        <w:rPr>
          <w:rFonts w:cs="Times New Roman" w:ascii="Times New Roman" w:hAnsi="Times New Roman"/>
          <w:sz w:val="28"/>
          <w:szCs w:val="28"/>
        </w:rPr>
        <w:t>ранее</w:t>
      </w:r>
      <w:r>
        <w:rPr>
          <w:sz w:val="28"/>
          <w:szCs w:val="28"/>
        </w:rPr>
        <w:t xml:space="preserve"> </w:t>
      </w:r>
      <w:r>
        <w:rPr>
          <w:rFonts w:cs="Times New Roman" w:ascii="Times New Roman" w:hAnsi="Times New Roman"/>
          <w:sz w:val="28"/>
          <w:szCs w:val="28"/>
        </w:rPr>
        <w:t>выданных документах в результате предоставления муниципальной услуги</w:t>
      </w:r>
      <w:r>
        <w:rPr>
          <w:rFonts w:ascii="Times New Roman" w:hAnsi="Times New Roman"/>
          <w:sz w:val="28"/>
          <w:szCs w:val="28"/>
        </w:rPr>
        <w:t>;</w:t>
      </w:r>
    </w:p>
    <w:p>
      <w:pPr>
        <w:pStyle w:val="Normal"/>
        <w:ind w:firstLine="709"/>
        <w:jc w:val="both"/>
        <w:rPr>
          <w:rFonts w:ascii="Times New Roman" w:hAnsi="Times New Roman" w:cs="Times New Roman"/>
          <w:sz w:val="28"/>
          <w:szCs w:val="28"/>
        </w:rPr>
      </w:pPr>
      <w:r>
        <w:rPr>
          <w:rFonts w:ascii="Times New Roman" w:hAnsi="Times New Roman"/>
          <w:sz w:val="28"/>
          <w:szCs w:val="28"/>
        </w:rPr>
        <w:t xml:space="preserve">- выдача (отказ в выдаче) дубликата документа, выданного </w:t>
      </w:r>
      <w:r>
        <w:rPr>
          <w:rFonts w:cs="Times New Roman" w:ascii="Times New Roman" w:hAnsi="Times New Roman"/>
          <w:color w:val="000000"/>
          <w:sz w:val="28"/>
          <w:szCs w:val="28"/>
        </w:rPr>
        <w:t>по результату ранее предоставленной муниципальной услуги.</w:t>
      </w:r>
      <w:r>
        <w:rPr>
          <w:rFonts w:cs="Times New Roman" w:ascii="Times New Roman" w:hAnsi="Times New Roman"/>
          <w:sz w:val="28"/>
          <w:szCs w:val="28"/>
        </w:rPr>
        <w:t xml:space="preserve"> </w:t>
      </w:r>
    </w:p>
    <w:p>
      <w:pPr>
        <w:pStyle w:val="S1"/>
        <w:spacing w:before="280" w:after="280"/>
        <w:jc w:val="center"/>
        <w:rPr>
          <w:rStyle w:val="Hyperlink"/>
          <w:b/>
          <w:color w:themeColor="text1" w:val="000000"/>
          <w:sz w:val="28"/>
          <w:szCs w:val="28"/>
          <w:u w:val="none"/>
        </w:rPr>
      </w:pPr>
      <w:r>
        <w:rPr>
          <w:b/>
          <w:color w:themeColor="text1" w:val="000000"/>
          <w:sz w:val="28"/>
          <w:szCs w:val="28"/>
        </w:rPr>
        <w:t xml:space="preserve">2.2 Наименование органа, предоставляющего </w:t>
      </w:r>
      <w:r>
        <w:fldChar w:fldCharType="begin"/>
      </w:r>
      <w:r>
        <w:rPr>
          <w:rStyle w:val="Hyperlink"/>
          <w:sz w:val="28"/>
          <w:u w:val="none"/>
          <w:b/>
          <w:szCs w:val="28"/>
          <w:color w:themeColor="text1" w:val="000000"/>
        </w:rPr>
        <w:instrText xml:space="preserve"> HYPERLINK "https://internet.garant.ru/" \l "/document/12177515/entry/2002"</w:instrText>
      </w:r>
      <w:r>
        <w:rPr>
          <w:rStyle w:val="Hyperlink"/>
          <w:sz w:val="28"/>
          <w:u w:val="none"/>
          <w:b/>
          <w:szCs w:val="28"/>
          <w:color w:themeColor="text1" w:val="000000"/>
        </w:rPr>
        <w:fldChar w:fldCharType="separate"/>
      </w:r>
      <w:r>
        <w:rPr>
          <w:rStyle w:val="Hyperlink"/>
          <w:b/>
          <w:color w:themeColor="text1" w:val="000000"/>
          <w:sz w:val="28"/>
          <w:szCs w:val="28"/>
          <w:u w:val="none"/>
        </w:rPr>
        <w:t>муниципальную услугу</w:t>
      </w:r>
      <w:r>
        <w:rPr>
          <w:rStyle w:val="Hyperlink"/>
          <w:sz w:val="28"/>
          <w:u w:val="none"/>
          <w:b/>
          <w:szCs w:val="28"/>
          <w:color w:themeColor="text1" w:val="000000"/>
        </w:rPr>
        <w:fldChar w:fldCharType="end"/>
      </w:r>
    </w:p>
    <w:p>
      <w:pPr>
        <w:pStyle w:val="Normal"/>
        <w:widowControl w:val="false"/>
        <w:tabs>
          <w:tab w:val="clear" w:pos="708"/>
          <w:tab w:val="left" w:pos="709" w:leader="none"/>
        </w:tabs>
        <w:jc w:val="both"/>
        <w:rPr>
          <w:rFonts w:ascii="Times New Roman" w:hAnsi="Times New Roman" w:eastAsia="Times New Roman" w:cs="Times New Roman"/>
          <w:spacing w:val="-4"/>
          <w:sz w:val="28"/>
          <w:szCs w:val="28"/>
        </w:rPr>
      </w:pPr>
      <w:r>
        <w:rPr>
          <w:rFonts w:cs="Times New Roman" w:ascii="Times New Roman" w:hAnsi="Times New Roman"/>
          <w:sz w:val="28"/>
        </w:rPr>
        <w:tab/>
        <w:t xml:space="preserve">2.2.1 </w:t>
      </w:r>
      <w:r>
        <w:rPr>
          <w:rFonts w:eastAsia="Times New Roman" w:cs="Times New Roman" w:ascii="Times New Roman" w:hAnsi="Times New Roman"/>
          <w:spacing w:val="-4"/>
          <w:sz w:val="28"/>
          <w:szCs w:val="28"/>
        </w:rPr>
        <w:t xml:space="preserve">Предоставление муниципальной услуги осуществляется администрацией </w:t>
      </w:r>
      <w:r>
        <w:rPr>
          <w:rFonts w:cs="Times New Roman" w:ascii="Times New Roman" w:hAnsi="Times New Roman"/>
          <w:sz w:val="28"/>
          <w:szCs w:val="28"/>
        </w:rPr>
        <w:t xml:space="preserve">муниципального образования Кореновский муниципальный район Краснодарского края   </w:t>
      </w:r>
      <w:r>
        <w:rPr>
          <w:rFonts w:eastAsia="Times New Roman" w:cs="Times New Roman" w:ascii="Times New Roman" w:hAnsi="Times New Roman"/>
          <w:spacing w:val="-4"/>
          <w:sz w:val="28"/>
          <w:szCs w:val="28"/>
        </w:rPr>
        <w:t xml:space="preserve">(далее – уполномоченный орган)  </w:t>
      </w:r>
      <w:r>
        <w:rPr>
          <w:rFonts w:cs="Times New Roman" w:ascii="Times New Roman" w:hAnsi="Times New Roman"/>
          <w:spacing w:val="-4"/>
          <w:sz w:val="28"/>
          <w:szCs w:val="28"/>
        </w:rPr>
        <w:t xml:space="preserve">через отдел земельных отношений </w:t>
      </w:r>
      <w:r>
        <w:rPr>
          <w:rFonts w:cs="Times New Roman" w:ascii="Times New Roman" w:hAnsi="Times New Roman"/>
          <w:sz w:val="28"/>
          <w:szCs w:val="28"/>
        </w:rPr>
        <w:t xml:space="preserve">администрации муниципального образования Кореновский муниципальный район Краснодарского края </w:t>
      </w:r>
      <w:r>
        <w:rPr>
          <w:rFonts w:cs="Times New Roman" w:ascii="Times New Roman" w:hAnsi="Times New Roman"/>
          <w:sz w:val="28"/>
        </w:rPr>
        <w:t xml:space="preserve"> (далее – отдел уполномоченного органа).</w:t>
      </w:r>
    </w:p>
    <w:p>
      <w:pPr>
        <w:pStyle w:val="S1"/>
        <w:spacing w:before="280" w:after="280"/>
        <w:jc w:val="center"/>
        <w:rPr>
          <w:b/>
          <w:color w:themeColor="text1" w:val="000000"/>
          <w:sz w:val="28"/>
          <w:szCs w:val="28"/>
        </w:rPr>
      </w:pPr>
      <w:r>
        <w:rPr>
          <w:b/>
          <w:color w:themeColor="text1" w:val="000000"/>
          <w:sz w:val="28"/>
          <w:szCs w:val="28"/>
        </w:rPr>
        <w:t>2.3 Результат предоставления муниципальной услуги</w:t>
      </w:r>
    </w:p>
    <w:p>
      <w:pPr>
        <w:pStyle w:val="Normal"/>
        <w:ind w:firstLine="709"/>
        <w:jc w:val="both"/>
        <w:rPr>
          <w:rFonts w:ascii="Times New Roman" w:hAnsi="Times New Roman" w:cs="Times New Roman"/>
          <w:color w:val="000000"/>
          <w:sz w:val="28"/>
          <w:szCs w:val="28"/>
        </w:rPr>
      </w:pPr>
      <w:r>
        <w:rPr>
          <w:rFonts w:cs="Times New Roman" w:ascii="Times New Roman" w:hAnsi="Times New Roman"/>
          <w:sz w:val="28"/>
          <w:szCs w:val="28"/>
        </w:rPr>
        <w:t xml:space="preserve">2.3.1.  </w:t>
      </w:r>
      <w:r>
        <w:rPr>
          <w:rFonts w:cs="Times New Roman" w:ascii="Times New Roman" w:hAnsi="Times New Roman"/>
          <w:color w:val="000000"/>
          <w:sz w:val="28"/>
          <w:szCs w:val="28"/>
        </w:rPr>
        <w:t>Результатом предоставления муниципальной услуги является:</w:t>
      </w:r>
    </w:p>
    <w:p>
      <w:pPr>
        <w:pStyle w:val="ListParagraph"/>
        <w:ind w:firstLine="709" w:left="0" w:right="-1"/>
        <w:jc w:val="both"/>
        <w:rPr/>
      </w:pPr>
      <w:r>
        <w:rPr>
          <w:rFonts w:cs="Times New Roman" w:ascii="Times New Roman" w:hAnsi="Times New Roman"/>
          <w:color w:val="000000"/>
          <w:sz w:val="28"/>
          <w:szCs w:val="28"/>
        </w:rPr>
        <w:t>а) в случае принятия решения о п</w:t>
      </w:r>
      <w:r>
        <w:rPr>
          <w:rFonts w:eastAsia="DejaVu Sans" w:cs="Times New Roman" w:ascii="Times New Roman" w:hAnsi="Times New Roman"/>
          <w:color w:themeColor="text1" w:val="000000"/>
          <w:kern w:val="2"/>
          <w:sz w:val="28"/>
          <w:szCs w:val="28"/>
          <w:lang w:eastAsia="zh-CN" w:bidi="hi-IN"/>
        </w:rPr>
        <w:t>редоставлении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cs="Times New Roman" w:ascii="Times New Roman" w:hAnsi="Times New Roman"/>
          <w:color w:val="000000"/>
          <w:sz w:val="28"/>
          <w:szCs w:val="28"/>
        </w:rPr>
        <w:t>:</w:t>
      </w:r>
    </w:p>
    <w:p>
      <w:pPr>
        <w:pStyle w:val="Normal"/>
        <w:ind w:firstLine="737"/>
        <w:jc w:val="both"/>
        <w:rPr>
          <w:rFonts w:ascii="Times New Roman" w:hAnsi="Times New Roman" w:cs="Times New Roman"/>
          <w:sz w:val="28"/>
          <w:szCs w:val="28"/>
        </w:rPr>
      </w:pPr>
      <w:r>
        <w:rPr>
          <w:rFonts w:cs="Times New Roman" w:ascii="Times New Roman" w:hAnsi="Times New Roman"/>
          <w:sz w:val="28"/>
          <w:szCs w:val="28"/>
        </w:rPr>
        <w:t>- постановлени</w:t>
      </w:r>
      <w:r>
        <w:rPr>
          <w:rFonts w:cs="Times New Roman" w:ascii="Times New Roman" w:hAnsi="Times New Roman"/>
          <w:color w:val="000000"/>
          <w:sz w:val="28"/>
          <w:szCs w:val="28"/>
        </w:rPr>
        <w:t>е а</w:t>
      </w:r>
      <w:r>
        <w:rPr>
          <w:rFonts w:eastAsia="Times New Roman" w:cs="Times New Roman" w:ascii="Times New Roman" w:hAnsi="Times New Roman"/>
          <w:color w:val="000000"/>
          <w:spacing w:val="-4"/>
          <w:sz w:val="28"/>
          <w:szCs w:val="28"/>
        </w:rPr>
        <w:t xml:space="preserve">дминистрации </w:t>
      </w:r>
      <w:r>
        <w:rPr>
          <w:rFonts w:eastAsia="Calibri" w:cs="Times New Roman" w:ascii="Times New Roman" w:hAnsi="Times New Roman"/>
          <w:color w:val="000000"/>
          <w:sz w:val="28"/>
          <w:szCs w:val="28"/>
        </w:rPr>
        <w:t>муниципального образования Кореновский муниципальный район Краснодарского края</w:t>
      </w:r>
      <w:r>
        <w:rPr>
          <w:rFonts w:cs="Times New Roman" w:ascii="Times New Roman" w:hAnsi="Times New Roman"/>
          <w:color w:val="000000"/>
          <w:sz w:val="28"/>
          <w:szCs w:val="28"/>
        </w:rPr>
        <w:t xml:space="preserve"> о предоставлении земельного участка в собственность бесплатно (далее — постановление);</w:t>
      </w:r>
    </w:p>
    <w:p>
      <w:pPr>
        <w:pStyle w:val="Normal"/>
        <w:tabs>
          <w:tab w:val="clear" w:pos="708"/>
          <w:tab w:val="left" w:pos="736"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lang w:eastAsia="ar-SA"/>
        </w:rPr>
        <w:tab/>
        <w:t>- письмо отдела земельных отношений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sz w:val="28"/>
          <w:szCs w:val="28"/>
        </w:rPr>
        <w:t>м</w:t>
      </w:r>
      <w:r>
        <w:rPr>
          <w:rStyle w:val="FontStyle24"/>
          <w:rFonts w:eastAsia="DejaVu Sans"/>
          <w:b w:val="false"/>
          <w:color w:val="000000"/>
          <w:sz w:val="28"/>
          <w:szCs w:val="28"/>
        </w:rPr>
        <w:t>униципальный  район Краснодарского</w:t>
      </w:r>
      <w:r>
        <w:rPr>
          <w:color w:val="000000"/>
          <w:lang w:eastAsia="ar-SA"/>
        </w:rPr>
        <w:t xml:space="preserve"> </w:t>
      </w:r>
      <w:r>
        <w:rPr>
          <w:rFonts w:cs="Times New Roman" w:ascii="Times New Roman" w:hAnsi="Times New Roman"/>
          <w:color w:val="000000"/>
          <w:sz w:val="28"/>
          <w:szCs w:val="28"/>
          <w:lang w:eastAsia="ar-SA"/>
        </w:rPr>
        <w:t xml:space="preserve">края  об отказе в </w:t>
      </w:r>
      <w:r>
        <w:rPr>
          <w:rFonts w:cs="Times New Roman" w:ascii="Times New Roman" w:hAnsi="Times New Roman"/>
          <w:color w:val="000000"/>
          <w:sz w:val="28"/>
          <w:szCs w:val="28"/>
        </w:rPr>
        <w:t xml:space="preserve"> предоставлении земельного участка в собственность бесплатно (далее — письменный отказ)</w:t>
      </w:r>
      <w:r>
        <w:rPr>
          <w:rStyle w:val="FontStyle58"/>
          <w:color w:val="000000"/>
          <w:sz w:val="28"/>
          <w:szCs w:val="28"/>
        </w:rPr>
        <w:t>, в случае наличия хотя бы одного из оснований для отказа, указанных в таблице № 1 приложения № 7 «</w:t>
      </w:r>
      <w:r>
        <w:rPr>
          <w:rFonts w:cs="Times New Roman" w:ascii="Times New Roman" w:hAnsi="Times New Roman"/>
          <w:color w:val="000000"/>
          <w:sz w:val="28"/>
          <w:szCs w:val="28"/>
        </w:rPr>
        <w:t>Исчерпывающий перечень оснований для отказа в п</w:t>
      </w:r>
      <w:r>
        <w:rPr>
          <w:rFonts w:eastAsia="DejaVu Sans" w:cs="Times New Roman" w:ascii="Times New Roman" w:hAnsi="Times New Roman"/>
          <w:color w:val="000000"/>
          <w:kern w:val="2"/>
          <w:sz w:val="28"/>
          <w:szCs w:val="28"/>
          <w:lang w:eastAsia="zh-CN" w:bidi="hi-IN"/>
        </w:rPr>
        <w:t>редоставлении земельного участка, находящегося в государственной или муниципальн</w:t>
      </w:r>
      <w:r>
        <w:rPr>
          <w:rFonts w:eastAsia="DejaVu Sans" w:cs="Times New Roman" w:ascii="Times New Roman" w:hAnsi="Times New Roman"/>
          <w:color w:themeColor="text1" w:val="000000"/>
          <w:kern w:val="2"/>
          <w:sz w:val="28"/>
          <w:szCs w:val="28"/>
          <w:lang w:eastAsia="zh-CN" w:bidi="hi-IN"/>
        </w:rPr>
        <w:t>ой собственности, гражданину или юридическому лицу в собственность бесплатно</w:t>
      </w:r>
      <w:r>
        <w:rPr>
          <w:rFonts w:cs="Times New Roman" w:ascii="Times New Roman" w:hAnsi="Times New Roman"/>
          <w:sz w:val="28"/>
          <w:szCs w:val="28"/>
        </w:rPr>
        <w:t>»</w:t>
      </w:r>
      <w:r>
        <w:rPr>
          <w:rStyle w:val="FontStyle58"/>
          <w:sz w:val="28"/>
          <w:szCs w:val="28"/>
        </w:rPr>
        <w:t xml:space="preserve"> настоящего административного регламента.</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S1"/>
        <w:shd w:val="clear" w:color="auto" w:fill="FFFFFF"/>
        <w:spacing w:beforeAutospacing="0" w:before="0" w:afterAutospacing="0" w:after="0"/>
        <w:ind w:firstLine="709"/>
        <w:jc w:val="both"/>
        <w:rPr/>
      </w:pPr>
      <w:r>
        <w:rPr>
          <w:sz w:val="28"/>
          <w:szCs w:val="28"/>
        </w:rPr>
        <w:t xml:space="preserve">б) </w:t>
      </w:r>
      <w:r>
        <w:rPr>
          <w:color w:val="000000"/>
          <w:sz w:val="28"/>
          <w:szCs w:val="28"/>
        </w:rPr>
        <w:t>В случае</w:t>
      </w:r>
      <w:r>
        <w:rPr>
          <w:sz w:val="28"/>
          <w:szCs w:val="28"/>
        </w:rPr>
        <w:t xml:space="preserve"> исправления допущенных опечаток и ошибок в ранее выданных документах в результате предоставления муниципальной услуги результатом является:</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 исправленный  документ </w:t>
      </w:r>
      <w:r>
        <w:rPr>
          <w:rFonts w:eastAsia="Times New Roman" w:cs="Times New Roman" w:ascii="Times New Roman" w:hAnsi="Times New Roman"/>
          <w:sz w:val="28"/>
          <w:szCs w:val="28"/>
        </w:rPr>
        <w:t xml:space="preserve">без опечаток и ошибок, </w:t>
      </w:r>
      <w:r>
        <w:rPr>
          <w:rFonts w:cs="Times New Roman" w:ascii="Times New Roman" w:hAnsi="Times New Roman"/>
          <w:sz w:val="28"/>
          <w:szCs w:val="28"/>
        </w:rPr>
        <w:t>взамен ранее выданного;</w:t>
      </w:r>
    </w:p>
    <w:p>
      <w:pPr>
        <w:pStyle w:val="Normal"/>
        <w:tabs>
          <w:tab w:val="clear" w:pos="708"/>
          <w:tab w:val="left" w:pos="993" w:leader="none"/>
        </w:tabs>
        <w:spacing w:before="0" w:after="0"/>
        <w:contextualSpacing/>
        <w:jc w:val="both"/>
        <w:rPr>
          <w:rStyle w:val="FontStyle58"/>
          <w:sz w:val="28"/>
          <w:szCs w:val="28"/>
        </w:rPr>
      </w:pPr>
      <w:r>
        <w:rPr>
          <w:rFonts w:cs="Times New Roman" w:ascii="Times New Roman" w:hAnsi="Times New Roman"/>
          <w:sz w:val="28"/>
          <w:szCs w:val="28"/>
          <w:lang w:eastAsia="ar-SA"/>
        </w:rPr>
        <w:tab/>
        <w:t>- письмо отдела земельных отношений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sz w:val="28"/>
          <w:szCs w:val="28"/>
          <w:lang w:eastAsia="ar-SA"/>
        </w:rPr>
        <w:t>об отказе в</w:t>
      </w:r>
      <w:r>
        <w:rPr>
          <w:rStyle w:val="FontStyle58"/>
          <w:sz w:val="28"/>
          <w:szCs w:val="28"/>
        </w:rPr>
        <w:t xml:space="preserve"> </w:t>
      </w:r>
      <w:r>
        <w:rPr>
          <w:rStyle w:val="FontStyle44"/>
          <w:rFonts w:cs="Times New Roman" w:ascii="Times New Roman" w:hAnsi="Times New Roman"/>
          <w:sz w:val="28"/>
          <w:szCs w:val="28"/>
        </w:rPr>
        <w:t xml:space="preserve">исправлении допущенных опечаток и  ошибок в </w:t>
      </w:r>
      <w:r>
        <w:rPr>
          <w:rFonts w:cs="Times New Roman" w:ascii="Times New Roman" w:hAnsi="Times New Roman"/>
          <w:sz w:val="28"/>
          <w:szCs w:val="28"/>
        </w:rPr>
        <w:t>ранее выданном документе</w:t>
      </w:r>
      <w:r>
        <w:rPr>
          <w:rStyle w:val="FontStyle44"/>
          <w:rFonts w:cs="Times New Roman" w:ascii="Times New Roman" w:hAnsi="Times New Roman"/>
          <w:sz w:val="28"/>
          <w:szCs w:val="28"/>
        </w:rPr>
        <w:t xml:space="preserve">, </w:t>
      </w:r>
      <w:r>
        <w:rPr>
          <w:rStyle w:val="FontStyle58"/>
          <w:sz w:val="28"/>
          <w:szCs w:val="28"/>
        </w:rPr>
        <w:t>в случае наличия хотя бы одного из оснований для отказа,</w:t>
      </w:r>
      <w:r>
        <w:rPr>
          <w:rFonts w:cs="Times New Roman" w:ascii="Times New Roman" w:hAnsi="Times New Roman"/>
          <w:color w:themeColor="text1" w:val="000000"/>
          <w:sz w:val="28"/>
          <w:szCs w:val="28"/>
        </w:rPr>
        <w:t xml:space="preserve"> </w:t>
      </w:r>
      <w:r>
        <w:rPr>
          <w:rStyle w:val="FontStyle58"/>
          <w:sz w:val="28"/>
          <w:szCs w:val="28"/>
        </w:rPr>
        <w:t xml:space="preserve">указанных </w:t>
      </w:r>
      <w:r>
        <w:rPr>
          <w:rStyle w:val="FontStyle58"/>
          <w:rFonts w:cs="" w:cstheme="minorBidi"/>
          <w:sz w:val="28"/>
          <w:szCs w:val="28"/>
        </w:rPr>
        <w:t>в таблице  № 2</w:t>
      </w:r>
      <w:r>
        <w:rPr>
          <w:rStyle w:val="FontStyle58"/>
          <w:sz w:val="28"/>
          <w:szCs w:val="28"/>
        </w:rPr>
        <w:t xml:space="preserve"> приложения № 7</w:t>
      </w:r>
      <w:r>
        <w:rPr>
          <w:rStyle w:val="FontStyle58"/>
          <w:color w:val="00B050"/>
          <w:sz w:val="28"/>
          <w:szCs w:val="28"/>
        </w:rPr>
        <w:t xml:space="preserve"> </w:t>
      </w:r>
      <w:r>
        <w:rPr>
          <w:rStyle w:val="FontStyle58"/>
          <w:sz w:val="28"/>
          <w:szCs w:val="28"/>
        </w:rPr>
        <w:t>«</w:t>
      </w:r>
      <w:r>
        <w:rPr>
          <w:rFonts w:cs="Times New Roman" w:ascii="Times New Roman" w:hAnsi="Times New Roman"/>
          <w:sz w:val="28"/>
          <w:szCs w:val="28"/>
        </w:rPr>
        <w:t>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w:t>
      </w:r>
      <w:r>
        <w:rPr>
          <w:rFonts w:cs="Times New Roman" w:ascii="Times New Roman" w:hAnsi="Times New Roman"/>
          <w:b/>
          <w:sz w:val="28"/>
          <w:szCs w:val="28"/>
        </w:rPr>
        <w:t>»</w:t>
      </w:r>
      <w:r>
        <w:rPr>
          <w:rStyle w:val="FontStyle58"/>
          <w:sz w:val="28"/>
          <w:szCs w:val="28"/>
        </w:rPr>
        <w:t xml:space="preserve"> настоящего административного регламента </w:t>
      </w:r>
      <w:r>
        <w:rPr>
          <w:rFonts w:cs="Times New Roman" w:ascii="Times New Roman" w:hAnsi="Times New Roman"/>
          <w:sz w:val="28"/>
          <w:szCs w:val="28"/>
        </w:rPr>
        <w:t>(далее – письменный отказ)</w:t>
      </w:r>
      <w:r>
        <w:rPr>
          <w:rStyle w:val="FontStyle58"/>
          <w:sz w:val="28"/>
          <w:szCs w:val="28"/>
        </w:rPr>
        <w:t>.</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firstLine="708" w:right="-1"/>
        <w:jc w:val="left"/>
        <w:rPr>
          <w:sz w:val="28"/>
          <w:szCs w:val="28"/>
        </w:rPr>
      </w:pPr>
      <w:r>
        <w:rPr>
          <w:rFonts w:cs="Times New Roman" w:ascii="Times New Roman" w:hAnsi="Times New Roman"/>
          <w:sz w:val="28"/>
          <w:szCs w:val="28"/>
        </w:rPr>
        <w:t xml:space="preserve">в) </w:t>
      </w:r>
      <w:r>
        <w:rPr>
          <w:rFonts w:cs="Times New Roman" w:ascii="Times New Roman" w:hAnsi="Times New Roman"/>
          <w:color w:val="000000"/>
          <w:sz w:val="28"/>
          <w:szCs w:val="28"/>
        </w:rPr>
        <w:t xml:space="preserve">в случае выдачи </w:t>
      </w:r>
      <w:r>
        <w:rPr>
          <w:rFonts w:cs="Times New Roman" w:ascii="Times New Roman" w:hAnsi="Times New Roman"/>
          <w:color w:themeColor="text1" w:val="000000"/>
          <w:sz w:val="28"/>
          <w:szCs w:val="28"/>
        </w:rPr>
        <w:t xml:space="preserve">дубликата </w:t>
      </w:r>
      <w:r>
        <w:rPr>
          <w:rFonts w:cs="Times New Roman" w:ascii="Times New Roman" w:hAnsi="Times New Roman"/>
          <w:color w:val="000000"/>
          <w:sz w:val="28"/>
          <w:szCs w:val="28"/>
        </w:rPr>
        <w:t xml:space="preserve"> документа, выданного по результату ранее предоставленной муниципальной услуги</w:t>
      </w:r>
      <w:r>
        <w:rPr>
          <w:sz w:val="28"/>
          <w:szCs w:val="28"/>
        </w:rPr>
        <w:t>:</w:t>
      </w:r>
    </w:p>
    <w:p>
      <w:pPr>
        <w:pStyle w:val="11"/>
        <w:ind w:firstLine="708"/>
        <w:jc w:val="both"/>
        <w:rPr/>
      </w:pPr>
      <w:r>
        <w:rPr>
          <w:sz w:val="28"/>
          <w:szCs w:val="28"/>
        </w:rPr>
        <w:t xml:space="preserve">- </w:t>
      </w:r>
      <w:r>
        <w:rPr>
          <w:color w:themeColor="text1" w:val="000000"/>
          <w:sz w:val="28"/>
          <w:szCs w:val="28"/>
        </w:rPr>
        <w:t>дубликат постановления</w:t>
      </w:r>
      <w:r>
        <w:rPr>
          <w:sz w:val="28"/>
          <w:szCs w:val="28"/>
        </w:rPr>
        <w:t>,</w:t>
      </w:r>
      <w:r>
        <w:rPr/>
        <w:t xml:space="preserve"> </w:t>
      </w:r>
      <w:r>
        <w:rPr>
          <w:sz w:val="28"/>
          <w:szCs w:val="28"/>
        </w:rPr>
        <w:t>выданный по результату ранее предоставленной муниципальной услуги (далее – дубликат);</w:t>
      </w:r>
    </w:p>
    <w:p>
      <w:pPr>
        <w:pStyle w:val="Normal"/>
        <w:tabs>
          <w:tab w:val="clear" w:pos="708"/>
          <w:tab w:val="left" w:pos="993" w:leader="none"/>
        </w:tabs>
        <w:spacing w:before="0" w:after="0"/>
        <w:contextualSpacing/>
        <w:jc w:val="both"/>
        <w:rPr>
          <w:rFonts w:ascii="Times New Roman" w:hAnsi="Times New Roman" w:cs="Times New Roman"/>
          <w:sz w:val="28"/>
          <w:szCs w:val="28"/>
          <w:lang w:eastAsia="ar-SA"/>
        </w:rPr>
      </w:pPr>
      <w:r>
        <w:rPr>
          <w:rFonts w:cs="Times New Roman" w:ascii="Times New Roman" w:hAnsi="Times New Roman"/>
          <w:sz w:val="28"/>
          <w:szCs w:val="28"/>
        </w:rPr>
        <w:tab/>
        <w:t>-</w:t>
      </w:r>
      <w:r>
        <w:rPr>
          <w:rFonts w:cs="Times New Roman" w:ascii="Times New Roman" w:hAnsi="Times New Roman"/>
          <w:sz w:val="28"/>
          <w:szCs w:val="28"/>
          <w:lang w:eastAsia="ar-SA"/>
        </w:rPr>
        <w:t xml:space="preserve"> письмо отдела земельных отношений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sz w:val="28"/>
          <w:szCs w:val="28"/>
          <w:lang w:eastAsia="ar-SA"/>
        </w:rPr>
        <w:t xml:space="preserve">об отказе в выдаче дубликата, </w:t>
      </w:r>
      <w:r>
        <w:rPr>
          <w:rStyle w:val="FontStyle58"/>
          <w:sz w:val="28"/>
          <w:szCs w:val="28"/>
        </w:rPr>
        <w:t>случае наличия хотя бы одного из оснований для отказа,</w:t>
      </w:r>
      <w:r>
        <w:rPr>
          <w:rFonts w:cs="Times New Roman" w:ascii="Times New Roman" w:hAnsi="Times New Roman"/>
          <w:color w:themeColor="text1" w:val="000000"/>
          <w:sz w:val="28"/>
          <w:szCs w:val="28"/>
        </w:rPr>
        <w:t xml:space="preserve">  </w:t>
      </w:r>
      <w:r>
        <w:rPr>
          <w:rStyle w:val="FontStyle58"/>
          <w:sz w:val="28"/>
          <w:szCs w:val="28"/>
        </w:rPr>
        <w:t xml:space="preserve">указанных в таблице </w:t>
      </w:r>
      <w:r>
        <w:rPr>
          <w:rStyle w:val="FontStyle58"/>
          <w:rFonts w:cs="" w:cstheme="minorBidi"/>
          <w:sz w:val="28"/>
          <w:szCs w:val="28"/>
        </w:rPr>
        <w:t>№ 3 при</w:t>
      </w:r>
      <w:r>
        <w:rPr>
          <w:rStyle w:val="FontStyle58"/>
          <w:sz w:val="28"/>
          <w:szCs w:val="28"/>
        </w:rPr>
        <w:t>ложения № 7</w:t>
      </w:r>
      <w:r>
        <w:rPr>
          <w:rStyle w:val="FontStyle58"/>
          <w:color w:val="00B050"/>
          <w:sz w:val="28"/>
          <w:szCs w:val="28"/>
        </w:rPr>
        <w:t xml:space="preserve"> </w:t>
      </w:r>
      <w:r>
        <w:rPr>
          <w:rStyle w:val="FontStyle58"/>
          <w:sz w:val="28"/>
          <w:szCs w:val="28"/>
        </w:rPr>
        <w:t>«</w:t>
      </w:r>
      <w:r>
        <w:rPr>
          <w:rFonts w:cs="Times New Roman" w:ascii="Times New Roman" w:hAnsi="Times New Roman"/>
          <w:sz w:val="28"/>
          <w:szCs w:val="28"/>
        </w:rPr>
        <w:t>Перечень оснований для отказа в</w:t>
      </w:r>
      <w:r>
        <w:rPr>
          <w:rFonts w:cs="Times New Roman" w:ascii="Times New Roman" w:hAnsi="Times New Roman"/>
          <w:b/>
          <w:sz w:val="28"/>
          <w:szCs w:val="28"/>
        </w:rPr>
        <w:t xml:space="preserve"> </w:t>
      </w:r>
      <w:r>
        <w:rPr>
          <w:rFonts w:cs="Times New Roman" w:ascii="Times New Roman" w:hAnsi="Times New Roman"/>
          <w:sz w:val="28"/>
          <w:szCs w:val="28"/>
        </w:rPr>
        <w:t>выдаче дубликата документа, ранее выданного по результатам предоставления муниципальной услуги»</w:t>
      </w:r>
      <w:r>
        <w:rPr>
          <w:rStyle w:val="FontStyle58"/>
          <w:sz w:val="28"/>
          <w:szCs w:val="28"/>
        </w:rPr>
        <w:t xml:space="preserve"> настоящего административного регламента </w:t>
      </w:r>
      <w:r>
        <w:rPr>
          <w:rFonts w:cs="Times New Roman" w:ascii="Times New Roman" w:hAnsi="Times New Roman"/>
          <w:sz w:val="28"/>
          <w:szCs w:val="28"/>
        </w:rPr>
        <w:t>(далее – письменный отказ)</w:t>
      </w:r>
      <w:r>
        <w:rPr>
          <w:rStyle w:val="FontStyle58"/>
          <w:sz w:val="28"/>
          <w:szCs w:val="28"/>
        </w:rPr>
        <w:t>.</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widowControl w:val="false"/>
        <w:ind w:firstLine="567" w:right="-1"/>
        <w:jc w:val="both"/>
        <w:rPr>
          <w:rFonts w:ascii="Times New Roman" w:hAnsi="Times New Roman" w:cs="Times New Roman"/>
          <w:sz w:val="28"/>
          <w:szCs w:val="28"/>
        </w:rPr>
      </w:pPr>
      <w:r>
        <w:rPr>
          <w:rFonts w:eastAsia="Times New Roman" w:cs="Times New Roman" w:ascii="Times New Roman" w:hAnsi="Times New Roman"/>
          <w:sz w:val="28"/>
          <w:szCs w:val="28"/>
        </w:rPr>
        <w:t xml:space="preserve">2.3.2  Формирование реестровой записи в РГИС </w:t>
      </w:r>
      <w:r>
        <w:rPr>
          <w:rStyle w:val="FontStyle58"/>
          <w:sz w:val="28"/>
          <w:szCs w:val="28"/>
        </w:rPr>
        <w:t>«</w:t>
      </w:r>
      <w:r>
        <w:rPr>
          <w:rFonts w:cs="Times New Roman" w:ascii="Times New Roman" w:hAnsi="Times New Roman"/>
          <w:sz w:val="28"/>
          <w:szCs w:val="28"/>
        </w:rPr>
        <w:t xml:space="preserve">Реестр государственных и муниципальных услуг Краснодарского края» </w:t>
      </w:r>
      <w:r>
        <w:rPr>
          <w:rFonts w:eastAsia="Times New Roman" w:cs="Times New Roman" w:ascii="Times New Roman" w:hAnsi="Times New Roman"/>
          <w:sz w:val="28"/>
          <w:szCs w:val="28"/>
        </w:rPr>
        <w:t>в качестве результата предоставления муниципальной услуги не предусмотрено.</w:t>
      </w:r>
    </w:p>
    <w:p>
      <w:pPr>
        <w:pStyle w:val="Normal"/>
        <w:ind w:firstLine="708"/>
        <w:jc w:val="both"/>
        <w:rPr/>
      </w:pPr>
      <w:r>
        <w:rPr>
          <w:rFonts w:cs="Times New Roman" w:ascii="Times New Roman" w:hAnsi="Times New Roman"/>
          <w:sz w:val="28"/>
          <w:szCs w:val="28"/>
        </w:rPr>
        <w:t xml:space="preserve">2.3.3  Документ (результат предоставления муниципальной услуги), указанные в пунктах 2.3.1 – 2.3. 3 подраздела  2,3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 могут  быть получены по выбору заявителя одним из следующих способов: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путем личного обращения в уполномоченный орган -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 путем направления почтового отправления </w:t>
      </w:r>
      <w:r>
        <w:rPr>
          <w:rFonts w:cs="Times New Roman" w:ascii="Times New Roman" w:hAnsi="Times New Roman"/>
          <w:sz w:val="28"/>
          <w:szCs w:val="28"/>
          <w:shd w:fill="FFFFFF" w:val="clear"/>
        </w:rPr>
        <w:t>с объявленной ценностью и  описью вложения, с  уведомлением о вручении</w:t>
      </w:r>
      <w:r>
        <w:rPr>
          <w:rFonts w:cs="Times New Roman" w:ascii="Times New Roman" w:hAnsi="Times New Roman"/>
          <w:sz w:val="28"/>
          <w:szCs w:val="28"/>
        </w:rPr>
        <w:t xml:space="preserve"> -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путем личного обращения в</w:t>
      </w:r>
      <w:r>
        <w:rPr>
          <w:rStyle w:val="Hyperlink"/>
          <w:rFonts w:cs="Times New Roman" w:ascii="Times New Roman" w:hAnsi="Times New Roman"/>
          <w:color w:val="auto"/>
          <w:sz w:val="28"/>
          <w:szCs w:val="28"/>
        </w:rPr>
        <w:t xml:space="preserve"> </w:t>
      </w:r>
      <w:r>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cs="Times New Roman" w:ascii="Times New Roman" w:hAnsi="Times New Roman"/>
          <w:sz w:val="28"/>
          <w:szCs w:val="28"/>
        </w:rPr>
        <w:t xml:space="preserve">  на бумажном носителе или в форме электронного документа,  подписанного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p>
    <w:p>
      <w:pPr>
        <w:pStyle w:val="Normal"/>
        <w:ind w:firstLine="708"/>
        <w:jc w:val="both"/>
        <w:rPr/>
      </w:pPr>
      <w:r>
        <w:rPr>
          <w:rFonts w:cs="Times New Roman" w:ascii="Times New Roman" w:hAnsi="Times New Roman"/>
          <w:sz w:val="28"/>
          <w:szCs w:val="28"/>
        </w:rPr>
        <w:t>3) по  экстерриториальному принципу в МФЦ,  т. е не 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Документ направляется заявителю  через  МФЦ  - на бумажном носителе  посредством почтового отправления с уведомлением или в виде электронных документов и (или) электронных образов документов  </w:t>
      </w:r>
      <w:r>
        <w:rPr>
          <w:rFonts w:eastAsia="Times New Roman" w:cs="Times New Roman" w:ascii="Times New Roman" w:hAnsi="Times New Roman"/>
          <w:sz w:val="28"/>
          <w:szCs w:val="28"/>
          <w:lang w:eastAsia="ru-RU"/>
        </w:rPr>
        <w:t>через «Личный кабинет» заявителя  на ЕПГУ, РПГУ и</w:t>
      </w:r>
      <w:r>
        <w:rPr>
          <w:rFonts w:eastAsia="Times New Roman" w:cs="Times New Roman" w:ascii="Times New Roman" w:hAnsi="Times New Roman"/>
          <w:color w:val="000000"/>
          <w:sz w:val="28"/>
          <w:szCs w:val="28"/>
          <w:lang w:eastAsia="ru-RU"/>
        </w:rPr>
        <w:t xml:space="preserve">ли </w:t>
      </w:r>
      <w:r>
        <w:rPr>
          <w:rFonts w:cs="Times New Roman" w:ascii="Times New Roman" w:hAnsi="Times New Roman"/>
          <w:color w:val="000000"/>
          <w:sz w:val="28"/>
          <w:szCs w:val="28"/>
        </w:rPr>
        <w:t xml:space="preserve"> на  e-mail электронной почты заявителя.</w:t>
      </w:r>
    </w:p>
    <w:p>
      <w:pPr>
        <w:pStyle w:val="Normal"/>
        <w:widowControl w:val="false"/>
        <w:ind w:firstLine="708" w:right="-1"/>
        <w:jc w:val="both"/>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При подаче заявления через </w:t>
      </w:r>
      <w:hyperlink r:id="rId4">
        <w:r>
          <w:rPr>
            <w:rStyle w:val="Style11"/>
            <w:rFonts w:cs="Times New Roman" w:ascii="Times New Roman" w:hAnsi="Times New Roman"/>
            <w:color w:val="000000"/>
            <w:sz w:val="28"/>
            <w:szCs w:val="28"/>
          </w:rPr>
          <w:t>Единый или Региональный портал</w:t>
        </w:r>
      </w:hyperlink>
      <w:r>
        <w:rPr>
          <w:rFonts w:cs="Times New Roman" w:ascii="Times New Roman" w:hAnsi="Times New Roman"/>
          <w:color w:val="000000"/>
          <w:sz w:val="28"/>
          <w:szCs w:val="28"/>
        </w:rPr>
        <w:t xml:space="preserve"> результат предоставления муниципальной услуги независимо от принятого решения направляется заявителю в форме электронного образа документа, подписанного усиленной квалифицированной электронной подписью уполномоченного должностного лица, ответственного за предоставление услуги в «личный кабинет» заявителя  ЕПГУ, РПГУ или путем направления на адрес e-mail электронной почты заявителя.</w:t>
      </w:r>
    </w:p>
    <w:p>
      <w:pPr>
        <w:pStyle w:val="S1"/>
        <w:spacing w:before="280" w:after="280"/>
        <w:jc w:val="center"/>
        <w:rPr>
          <w:b/>
          <w:color w:themeColor="text1" w:val="000000"/>
          <w:sz w:val="28"/>
          <w:szCs w:val="28"/>
        </w:rPr>
      </w:pPr>
      <w:r>
        <w:rPr>
          <w:b/>
          <w:color w:themeColor="text1" w:val="000000"/>
          <w:sz w:val="28"/>
          <w:szCs w:val="28"/>
        </w:rPr>
        <w:t>2.4 Срок предоставления муниципальной услуги</w:t>
      </w:r>
    </w:p>
    <w:p>
      <w:pPr>
        <w:pStyle w:val="Normal"/>
        <w:ind w:firstLine="708"/>
        <w:jc w:val="both"/>
        <w:rPr>
          <w:rFonts w:ascii="Times New Roman" w:hAnsi="Times New Roman" w:cs="Times New Roman"/>
          <w:color w:val="FF0000"/>
          <w:sz w:val="28"/>
          <w:szCs w:val="28"/>
          <w:shd w:fill="FFFFFF" w:val="clear"/>
        </w:rPr>
      </w:pPr>
      <w:r>
        <w:rPr>
          <w:rFonts w:cs="Times New Roman" w:ascii="Times New Roman" w:hAnsi="Times New Roman"/>
          <w:color w:val="333333"/>
          <w:sz w:val="28"/>
          <w:szCs w:val="28"/>
          <w:shd w:fill="FFFFFF" w:val="clear"/>
        </w:rPr>
        <w:t xml:space="preserve">2.4.1 </w:t>
      </w:r>
      <w:r>
        <w:rPr>
          <w:rFonts w:cs="Times New Roman" w:ascii="Times New Roman" w:hAnsi="Times New Roman"/>
          <w:sz w:val="28"/>
          <w:szCs w:val="28"/>
          <w:shd w:fill="FFFFFF" w:val="clear"/>
        </w:rPr>
        <w:t>Максимальный срок предоставления земельного участка в собственность бесплат</w:t>
      </w:r>
      <w:r>
        <w:rPr>
          <w:rFonts w:cs="Times New Roman" w:ascii="Times New Roman" w:hAnsi="Times New Roman"/>
          <w:color w:val="000000"/>
          <w:sz w:val="28"/>
          <w:szCs w:val="28"/>
        </w:rPr>
        <w:t>но составляет  не более чем 20 календарных  дней  со дня регистрации заявления, документо</w:t>
      </w:r>
      <w:r>
        <w:rPr>
          <w:rFonts w:cs="Times New Roman" w:ascii="Times New Roman" w:hAnsi="Times New Roman"/>
          <w:sz w:val="28"/>
          <w:szCs w:val="28"/>
        </w:rPr>
        <w:t xml:space="preserve">в </w:t>
      </w:r>
      <w:r>
        <w:rPr>
          <w:rFonts w:cs="Times New Roman" w:ascii="Times New Roman" w:hAnsi="Times New Roman"/>
          <w:color w:val="000000"/>
          <w:sz w:val="28"/>
          <w:szCs w:val="28"/>
        </w:rPr>
        <w:t>и (или) информации, необходимых для предоставления муниципальной услуги,</w:t>
      </w:r>
      <w:r>
        <w:rPr>
          <w:rFonts w:cs="Times New Roman" w:ascii="Times New Roman" w:hAnsi="Times New Roman"/>
          <w:color w:val="000000"/>
          <w:sz w:val="28"/>
          <w:szCs w:val="28"/>
          <w:shd w:fill="FFFFFF" w:val="clear"/>
        </w:rPr>
        <w:t xml:space="preserve"> в</w:t>
      </w:r>
      <w:r>
        <w:rPr>
          <w:rFonts w:cs="Times New Roman" w:ascii="Times New Roman" w:hAnsi="Times New Roman"/>
          <w:color w:val="000000"/>
          <w:sz w:val="28"/>
          <w:szCs w:val="28"/>
        </w:rPr>
        <w:t xml:space="preserve"> отделе уполномоченного органа.</w:t>
      </w:r>
    </w:p>
    <w:p>
      <w:pPr>
        <w:pStyle w:val="Normal"/>
        <w:jc w:val="both"/>
        <w:rPr>
          <w:rFonts w:ascii="Times New Roman" w:hAnsi="Times New Roman" w:eastAsia="Calibri" w:cs="Times New Roman"/>
          <w:sz w:val="28"/>
          <w:szCs w:val="28"/>
        </w:rPr>
      </w:pPr>
      <w:r>
        <w:rPr>
          <w:rFonts w:eastAsia="Calibri" w:cs="Times New Roman" w:ascii="Times New Roman" w:hAnsi="Times New Roman"/>
          <w:color w:themeColor="text1" w:val="000000"/>
          <w:sz w:val="28"/>
          <w:szCs w:val="28"/>
        </w:rPr>
        <w:tab/>
      </w:r>
      <w:bookmarkStart w:id="4" w:name="sub_10135"/>
      <w:r>
        <w:rPr>
          <w:rFonts w:cs="Times New Roman" w:ascii="Times New Roman" w:hAnsi="Times New Roman"/>
          <w:color w:val="000000"/>
          <w:sz w:val="28"/>
          <w:szCs w:val="28"/>
        </w:rPr>
        <w:t>Срок предоставления муниципальн</w:t>
      </w:r>
      <w:r>
        <w:rPr>
          <w:rFonts w:cs="Times New Roman" w:ascii="Times New Roman" w:hAnsi="Times New Roman"/>
          <w:sz w:val="28"/>
          <w:szCs w:val="28"/>
        </w:rPr>
        <w:t>ой услуги в электронном виде начинается с момента приема и регистрации в уполномоченном органе электронных документов, необходимых для предоставления муниципальной услуги.</w:t>
      </w:r>
      <w:bookmarkEnd w:id="4"/>
    </w:p>
    <w:p>
      <w:pPr>
        <w:pStyle w:val="Normal"/>
        <w:jc w:val="both"/>
        <w:rPr>
          <w:rFonts w:ascii="Times New Roman" w:hAnsi="Times New Roman" w:cs="Times New Roman"/>
          <w:sz w:val="28"/>
          <w:szCs w:val="28"/>
        </w:rPr>
      </w:pPr>
      <w:r>
        <w:rPr>
          <w:rFonts w:cs="Times New Roman" w:ascii="Times New Roman" w:hAnsi="Times New Roman"/>
          <w:sz w:val="28"/>
          <w:szCs w:val="28"/>
          <w:shd w:fill="FFFFFF" w:val="clear"/>
        </w:rPr>
        <w:tab/>
        <w:t>Максимальный срок</w:t>
      </w:r>
      <w:r>
        <w:rPr>
          <w:rFonts w:cs="Times New Roman" w:ascii="Times New Roman" w:hAnsi="Times New Roman"/>
          <w:sz w:val="28"/>
          <w:szCs w:val="28"/>
        </w:rPr>
        <w:t xml:space="preserve"> единый для всех категорий заявителей  </w:t>
      </w:r>
      <w:r>
        <w:rPr>
          <w:rFonts w:eastAsia="Times New Roman" w:cs="Times New Roman" w:ascii="Times New Roman" w:hAnsi="Times New Roman"/>
          <w:sz w:val="28"/>
          <w:szCs w:val="28"/>
        </w:rPr>
        <w:t xml:space="preserve">пункта  1.2.1 подраздела 1.2  раздела </w:t>
      </w:r>
      <w:r>
        <w:rPr>
          <w:rFonts w:eastAsia="Times New Roman" w:cs="Times New Roman" w:ascii="Times New Roman" w:hAnsi="Times New Roman"/>
          <w:sz w:val="28"/>
          <w:szCs w:val="28"/>
          <w:lang w:val="en-US"/>
        </w:rPr>
        <w:t>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jc w:val="both"/>
        <w:rPr>
          <w:rFonts w:ascii="Times New Roman" w:hAnsi="Times New Roman"/>
          <w:color w:val="0070C0"/>
          <w:sz w:val="28"/>
          <w:szCs w:val="28"/>
        </w:rPr>
      </w:pPr>
      <w:r>
        <w:rPr>
          <w:rFonts w:ascii="Times New Roman" w:hAnsi="Times New Roman"/>
          <w:sz w:val="28"/>
          <w:szCs w:val="28"/>
        </w:rPr>
        <w:tab/>
        <w:t xml:space="preserve">2.4.2 </w:t>
      </w:r>
      <w:r>
        <w:rPr>
          <w:rFonts w:cs="Times New Roman" w:ascii="Times New Roman" w:hAnsi="Times New Roman"/>
          <w:color w:val="000000"/>
          <w:sz w:val="28"/>
          <w:szCs w:val="28"/>
          <w:shd w:fill="FFFFFF" w:val="clear"/>
        </w:rPr>
        <w:t>Максимальный срок предоставления земельного участка в собственность бесплат</w:t>
      </w:r>
      <w:r>
        <w:rPr>
          <w:rFonts w:cs="Times New Roman" w:ascii="Times New Roman" w:hAnsi="Times New Roman"/>
          <w:color w:val="000000"/>
          <w:sz w:val="28"/>
          <w:szCs w:val="28"/>
        </w:rPr>
        <w:t>но составляет  не более чем</w:t>
      </w:r>
      <w:r>
        <w:rPr>
          <w:rFonts w:eastAsia="Calibri" w:cs="Times New Roman" w:ascii="Times New Roman" w:hAnsi="Times New Roman"/>
          <w:color w:val="000000"/>
          <w:sz w:val="28"/>
          <w:szCs w:val="28"/>
          <w:shd w:fill="FFFFFF" w:val="clear"/>
        </w:rPr>
        <w:t>30 календарных дней со дня получения извещения о возможности подачи заявления в дополнение к ранее поданному заявлению,</w:t>
      </w:r>
      <w:r>
        <w:rPr>
          <w:rFonts w:ascii="Times New Roman" w:hAnsi="Times New Roman"/>
          <w:color w:val="000000"/>
          <w:sz w:val="28"/>
          <w:szCs w:val="28"/>
        </w:rPr>
        <w:t xml:space="preserve"> в случае, предусмотренном </w:t>
      </w:r>
      <w:hyperlink r:id="rId5">
        <w:r>
          <w:rPr>
            <w:rFonts w:eastAsia="Calibri" w:ascii="Times New Roman" w:hAnsi="Times New Roman"/>
            <w:color w:val="000000"/>
            <w:sz w:val="28"/>
            <w:szCs w:val="28"/>
          </w:rPr>
          <w:t xml:space="preserve">частью 4 </w:t>
        </w:r>
      </w:hyperlink>
      <w:hyperlink r:id="rId6">
        <w:r>
          <w:rPr>
            <w:rFonts w:eastAsia="Calibri" w:ascii="Times New Roman" w:hAnsi="Times New Roman"/>
            <w:color w:val="000000"/>
            <w:sz w:val="28"/>
            <w:szCs w:val="28"/>
          </w:rPr>
          <w:t>статьи</w:t>
        </w:r>
      </w:hyperlink>
      <w:r>
        <w:rPr>
          <w:rFonts w:eastAsia="Calibri" w:ascii="Times New Roman" w:hAnsi="Times New Roman"/>
          <w:color w:val="000000"/>
          <w:sz w:val="28"/>
          <w:szCs w:val="28"/>
        </w:rPr>
        <w:t xml:space="preserve"> 14</w:t>
      </w:r>
      <w:r>
        <w:rPr>
          <w:rFonts w:eastAsia="Calibri" w:cs="Times New Roman" w:ascii="Times New Roman" w:hAnsi="Times New Roman"/>
          <w:color w:val="000000"/>
          <w:sz w:val="28"/>
          <w:szCs w:val="28"/>
        </w:rPr>
        <w:t xml:space="preserve"> Закона № 532-КЗ</w:t>
      </w:r>
      <w:r>
        <w:rPr>
          <w:rFonts w:ascii="Times New Roman" w:hAnsi="Times New Roman"/>
          <w:color w:val="000000"/>
          <w:sz w:val="28"/>
          <w:szCs w:val="28"/>
        </w:rPr>
        <w:t xml:space="preserve">, </w:t>
      </w:r>
      <w:r>
        <w:rPr>
          <w:rFonts w:cs="Times New Roman" w:ascii="Times New Roman" w:hAnsi="Times New Roman"/>
          <w:color w:val="000000"/>
          <w:sz w:val="28"/>
          <w:szCs w:val="28"/>
        </w:rPr>
        <w:t>выявления граждан, установления места их жительства на территории Краснодарского края и направления извещения.</w:t>
      </w:r>
    </w:p>
    <w:p>
      <w:pPr>
        <w:pStyle w:val="Normal"/>
        <w:jc w:val="both"/>
        <w:rPr/>
      </w:pPr>
      <w:r>
        <w:rPr>
          <w:rFonts w:ascii="Times New Roman" w:hAnsi="Times New Roman"/>
          <w:sz w:val="28"/>
          <w:szCs w:val="28"/>
        </w:rPr>
        <w:tab/>
      </w:r>
      <w:r>
        <w:rPr>
          <w:rFonts w:cs="Times New Roman" w:ascii="Times New Roman" w:hAnsi="Times New Roman"/>
          <w:sz w:val="28"/>
          <w:szCs w:val="28"/>
          <w:shd w:fill="FFFFFF" w:val="clear"/>
        </w:rPr>
        <w:t xml:space="preserve">2.4.3  Максимальный срок </w:t>
      </w:r>
      <w:r>
        <w:rPr>
          <w:rFonts w:ascii="Times New Roman" w:hAnsi="Times New Roman"/>
          <w:sz w:val="28"/>
          <w:szCs w:val="28"/>
        </w:rPr>
        <w:t xml:space="preserve">исправления допущенных опечаток и  ошибок </w:t>
      </w:r>
      <w:r>
        <w:rPr>
          <w:rFonts w:cs="Times New Roman" w:ascii="Times New Roman" w:hAnsi="Times New Roman"/>
          <w:sz w:val="28"/>
          <w:szCs w:val="28"/>
        </w:rPr>
        <w:t>в</w:t>
      </w:r>
      <w:r>
        <w:rPr>
          <w:sz w:val="28"/>
          <w:szCs w:val="28"/>
        </w:rPr>
        <w:t xml:space="preserve"> </w:t>
      </w:r>
      <w:r>
        <w:rPr>
          <w:rFonts w:cs="Times New Roman" w:ascii="Times New Roman" w:hAnsi="Times New Roman"/>
          <w:sz w:val="28"/>
          <w:szCs w:val="28"/>
        </w:rPr>
        <w:t>ранее</w:t>
      </w:r>
      <w:r>
        <w:rPr>
          <w:sz w:val="28"/>
          <w:szCs w:val="28"/>
        </w:rPr>
        <w:t xml:space="preserve"> </w:t>
      </w:r>
      <w:r>
        <w:rPr>
          <w:rFonts w:cs="Times New Roman" w:ascii="Times New Roman" w:hAnsi="Times New Roman"/>
          <w:sz w:val="28"/>
          <w:szCs w:val="28"/>
        </w:rPr>
        <w:t>выда</w:t>
      </w:r>
      <w:r>
        <w:rPr>
          <w:rFonts w:cs="Times New Roman" w:ascii="Times New Roman" w:hAnsi="Times New Roman"/>
          <w:color w:val="000000"/>
          <w:sz w:val="28"/>
          <w:szCs w:val="28"/>
        </w:rPr>
        <w:t>нных документах в результате предоставления муниципальной услуги</w:t>
      </w:r>
      <w:r>
        <w:rPr>
          <w:rFonts w:cs="Times New Roman" w:ascii="Times New Roman" w:hAnsi="Times New Roman"/>
          <w:color w:val="000000"/>
          <w:sz w:val="28"/>
          <w:szCs w:val="28"/>
          <w:shd w:fill="FFFFFF" w:val="clear"/>
        </w:rPr>
        <w:t xml:space="preserve">  составляет   </w:t>
      </w:r>
      <w:r>
        <w:rPr>
          <w:rFonts w:cs="Times New Roman" w:ascii="Times New Roman" w:hAnsi="Times New Roman"/>
          <w:color w:val="000000"/>
          <w:sz w:val="28"/>
          <w:szCs w:val="28"/>
        </w:rPr>
        <w:t xml:space="preserve">не более чем 5 рабочих дней со дня регистрации заявления, документов </w:t>
      </w:r>
      <w:r>
        <w:rPr>
          <w:rFonts w:cs="Times New Roman" w:ascii="Times New Roman" w:hAnsi="Times New Roman"/>
          <w:color w:val="000000"/>
          <w:sz w:val="28"/>
          <w:szCs w:val="28"/>
          <w:shd w:fill="FFFFFF" w:val="clear"/>
        </w:rPr>
        <w:t>в</w:t>
      </w:r>
      <w:r>
        <w:rPr>
          <w:rFonts w:cs="Times New Roman" w:ascii="Times New Roman" w:hAnsi="Times New Roman"/>
          <w:color w:val="000000"/>
          <w:sz w:val="28"/>
          <w:szCs w:val="28"/>
        </w:rPr>
        <w:t xml:space="preserve"> отделе уполномоченного органа</w:t>
      </w:r>
      <w:r>
        <w:rPr>
          <w:rFonts w:cs="Times New Roman" w:ascii="Times New Roman" w:hAnsi="Times New Roman"/>
          <w:color w:val="000000"/>
          <w:sz w:val="28"/>
          <w:szCs w:val="28"/>
          <w:shd w:fill="FFFFFF" w:val="clear"/>
        </w:rPr>
        <w:t>.</w:t>
      </w:r>
    </w:p>
    <w:p>
      <w:pPr>
        <w:pStyle w:val="Normal"/>
        <w:ind w:firstLine="708"/>
        <w:jc w:val="both"/>
        <w:rPr/>
      </w:pPr>
      <w:r>
        <w:rPr>
          <w:rFonts w:cs="Times New Roman" w:ascii="Times New Roman" w:hAnsi="Times New Roman"/>
          <w:color w:val="000000"/>
          <w:sz w:val="28"/>
          <w:szCs w:val="28"/>
          <w:shd w:fill="FFFFFF" w:val="clear"/>
        </w:rPr>
        <w:t>Максимальный срок</w:t>
      </w:r>
      <w:r>
        <w:rPr>
          <w:rFonts w:cs="Times New Roman" w:ascii="Times New Roman" w:hAnsi="Times New Roman"/>
          <w:color w:val="000000"/>
          <w:sz w:val="28"/>
          <w:szCs w:val="28"/>
        </w:rPr>
        <w:t xml:space="preserve"> единый для всех категорий заявителей  </w:t>
      </w:r>
      <w:r>
        <w:rPr>
          <w:rFonts w:eastAsia="Times New Roman" w:cs="Times New Roman" w:ascii="Times New Roman" w:hAnsi="Times New Roman"/>
          <w:color w:val="000000"/>
          <w:sz w:val="28"/>
          <w:szCs w:val="28"/>
        </w:rPr>
        <w:t xml:space="preserve">пункта  1.2.1 подраздела 1.2  раздела </w:t>
      </w:r>
      <w:r>
        <w:rPr>
          <w:rFonts w:eastAsia="Times New Roman" w:cs="Times New Roman" w:ascii="Times New Roman" w:hAnsi="Times New Roman"/>
          <w:color w:val="000000"/>
          <w:sz w:val="28"/>
          <w:szCs w:val="28"/>
          <w:lang w:val="en-US"/>
        </w:rPr>
        <w:t>I</w:t>
      </w:r>
      <w:r>
        <w:rPr>
          <w:rFonts w:eastAsia="Times New Roman" w:cs="Times New Roman" w:ascii="Times New Roman" w:hAnsi="Times New Roman"/>
          <w:color w:val="000000"/>
          <w:sz w:val="28"/>
          <w:szCs w:val="28"/>
        </w:rPr>
        <w:t xml:space="preserve"> и  </w:t>
      </w:r>
      <w:r>
        <w:rPr>
          <w:rFonts w:cs="Times New Roman" w:ascii="Times New Roman" w:hAnsi="Times New Roman"/>
          <w:color w:val="000000"/>
          <w:sz w:val="28"/>
          <w:szCs w:val="28"/>
        </w:rPr>
        <w:t>для всех способов подачи заявления и документов, необходимых для предоставления муниципальной услуги</w:t>
      </w:r>
      <w:r>
        <w:rPr>
          <w:rStyle w:val="FontStyle58"/>
          <w:color w:val="000000"/>
          <w:sz w:val="28"/>
          <w:szCs w:val="28"/>
        </w:rPr>
        <w:t>,</w:t>
      </w:r>
      <w:r>
        <w:rPr>
          <w:rFonts w:cs="Times New Roman" w:ascii="Times New Roman" w:hAnsi="Times New Roman"/>
          <w:color w:val="000000"/>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color w:val="000000"/>
        </w:rPr>
      </w:pPr>
      <w:r>
        <w:rPr>
          <w:rFonts w:cs="Times New Roman" w:ascii="Times New Roman" w:hAnsi="Times New Roman"/>
          <w:color w:val="000000"/>
          <w:sz w:val="28"/>
          <w:szCs w:val="28"/>
          <w:shd w:fill="FFFFFF" w:val="clear"/>
        </w:rPr>
        <w:t>2.4.4  Максимальный срок</w:t>
      </w:r>
      <w:r>
        <w:rPr>
          <w:color w:val="000000"/>
          <w:sz w:val="28"/>
          <w:szCs w:val="28"/>
        </w:rPr>
        <w:t xml:space="preserve"> </w:t>
      </w:r>
      <w:r>
        <w:rPr>
          <w:rFonts w:cs="Times New Roman" w:ascii="Times New Roman" w:hAnsi="Times New Roman"/>
          <w:color w:val="000000"/>
          <w:sz w:val="28"/>
          <w:szCs w:val="28"/>
        </w:rPr>
        <w:t xml:space="preserve">выдачи дубликата  ранее выданных документов </w:t>
      </w:r>
      <w:r>
        <w:rPr>
          <w:rFonts w:cs="Times New Roman" w:ascii="Times New Roman" w:hAnsi="Times New Roman"/>
          <w:i/>
          <w:color w:val="000000"/>
          <w:sz w:val="24"/>
          <w:szCs w:val="24"/>
        </w:rPr>
        <w:t xml:space="preserve"> </w:t>
      </w:r>
      <w:r>
        <w:rPr>
          <w:rFonts w:cs="Times New Roman" w:ascii="Times New Roman" w:hAnsi="Times New Roman"/>
          <w:color w:val="000000"/>
          <w:sz w:val="28"/>
          <w:szCs w:val="28"/>
          <w:shd w:fill="FFFFFF" w:val="clear"/>
        </w:rPr>
        <w:t xml:space="preserve">составляет  </w:t>
      </w:r>
      <w:r>
        <w:rPr>
          <w:rFonts w:cs="Times New Roman" w:ascii="Times New Roman" w:hAnsi="Times New Roman"/>
          <w:color w:val="000000"/>
          <w:sz w:val="28"/>
          <w:szCs w:val="28"/>
        </w:rPr>
        <w:t>не более чем 5 рабочих дней со дня регистрации заявления, документов в</w:t>
      </w: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rPr>
        <w:t>отделе уполномоченного органа</w:t>
      </w:r>
      <w:r>
        <w:rPr>
          <w:rFonts w:cs="Times New Roman" w:ascii="Times New Roman" w:hAnsi="Times New Roman"/>
          <w:color w:val="000000"/>
          <w:sz w:val="28"/>
          <w:szCs w:val="28"/>
          <w:shd w:fill="FFFFFF" w:val="clear"/>
        </w:rPr>
        <w:t>, предоставляющего муниципальную услугу.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val="000000"/>
          <w:sz w:val="28"/>
          <w:szCs w:val="28"/>
          <w:shd w:fill="FFFFFF" w:val="clear"/>
        </w:rPr>
        <w:t>Максимальный срок</w:t>
      </w:r>
      <w:r>
        <w:rPr>
          <w:rFonts w:cs="Times New Roman" w:ascii="Times New Roman" w:hAnsi="Times New Roman"/>
          <w:color w:val="000000"/>
          <w:sz w:val="28"/>
          <w:szCs w:val="28"/>
        </w:rPr>
        <w:t xml:space="preserve"> единый для всех категорий заявителей  </w:t>
      </w:r>
      <w:r>
        <w:rPr>
          <w:rFonts w:eastAsia="Times New Roman" w:cs="Times New Roman" w:ascii="Times New Roman" w:hAnsi="Times New Roman"/>
          <w:color w:val="000000"/>
          <w:sz w:val="28"/>
          <w:szCs w:val="28"/>
        </w:rPr>
        <w:t xml:space="preserve">пункта  1.2.1 подраздела 1.2  раздела </w:t>
      </w:r>
      <w:r>
        <w:rPr>
          <w:rFonts w:eastAsia="Times New Roman" w:cs="Times New Roman" w:ascii="Times New Roman" w:hAnsi="Times New Roman"/>
          <w:color w:val="000000"/>
          <w:sz w:val="28"/>
          <w:szCs w:val="28"/>
          <w:lang w:val="en-US"/>
        </w:rPr>
        <w:t>I</w:t>
      </w:r>
      <w:r>
        <w:rPr>
          <w:rFonts w:eastAsia="Times New Roman" w:cs="Times New Roman" w:ascii="Times New Roman" w:hAnsi="Times New Roman"/>
          <w:color w:val="000000"/>
          <w:sz w:val="28"/>
          <w:szCs w:val="28"/>
        </w:rPr>
        <w:t xml:space="preserve"> и  </w:t>
      </w:r>
      <w:r>
        <w:rPr>
          <w:rFonts w:cs="Times New Roman" w:ascii="Times New Roman" w:hAnsi="Times New Roman"/>
          <w:color w:val="000000"/>
          <w:sz w:val="28"/>
          <w:szCs w:val="28"/>
        </w:rPr>
        <w:t>для всех способов подачи заявления и документов, необходимых для предоставле</w:t>
      </w:r>
      <w:r>
        <w:rPr>
          <w:rFonts w:cs="Times New Roman" w:ascii="Times New Roman" w:hAnsi="Times New Roman"/>
          <w:sz w:val="28"/>
          <w:szCs w:val="28"/>
        </w:rPr>
        <w:t>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2.5 Исчерпывающий перечень оснований для отказа в приеме</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 xml:space="preserve"> </w:t>
      </w:r>
      <w:bookmarkStart w:id="5" w:name="_Hlk192847844"/>
      <w:r>
        <w:rPr>
          <w:rFonts w:cs="Times New Roman" w:ascii="Times New Roman" w:hAnsi="Times New Roman"/>
          <w:b/>
          <w:color w:themeColor="text1" w:val="000000"/>
          <w:sz w:val="28"/>
          <w:szCs w:val="28"/>
        </w:rPr>
        <w:t xml:space="preserve">заявления </w:t>
      </w:r>
      <w:r>
        <w:rPr>
          <w:rFonts w:cs="Times New Roman" w:ascii="Times New Roman" w:hAnsi="Times New Roman"/>
          <w:b/>
          <w:color w:val="FF0000"/>
          <w:sz w:val="28"/>
          <w:szCs w:val="28"/>
        </w:rPr>
        <w:t xml:space="preserve"> </w:t>
      </w:r>
      <w:r>
        <w:rPr>
          <w:rFonts w:cs="Times New Roman" w:ascii="Times New Roman" w:hAnsi="Times New Roman"/>
          <w:b/>
          <w:color w:themeColor="text1" w:val="000000"/>
          <w:sz w:val="28"/>
          <w:szCs w:val="28"/>
        </w:rPr>
        <w:t xml:space="preserve">о предоставлении муниципальной услуги и </w:t>
      </w:r>
      <w:bookmarkEnd w:id="5"/>
      <w:r>
        <w:rPr>
          <w:rFonts w:cs="Times New Roman" w:ascii="Times New Roman" w:hAnsi="Times New Roman"/>
          <w:b/>
          <w:color w:themeColor="text1" w:val="000000"/>
          <w:sz w:val="28"/>
          <w:szCs w:val="28"/>
        </w:rPr>
        <w:t xml:space="preserve">документов, необходимых для предоставления муниципальной услуги, и </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 xml:space="preserve">исчерпывающий перечень оснований для приостановления предоставления муниципальной услуги или для отказа </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в предоставлении муниципальной услуги</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jc w:val="both"/>
        <w:rPr>
          <w:rStyle w:val="FontStyle58"/>
          <w:sz w:val="28"/>
          <w:szCs w:val="28"/>
        </w:rPr>
      </w:pPr>
      <w:r>
        <w:rPr>
          <w:rStyle w:val="FontStyle58"/>
          <w:sz w:val="28"/>
          <w:szCs w:val="28"/>
        </w:rPr>
        <w:tab/>
      </w:r>
    </w:p>
    <w:p>
      <w:pPr>
        <w:pStyle w:val="Normal"/>
        <w:tabs>
          <w:tab w:val="clear" w:pos="708"/>
          <w:tab w:val="left" w:pos="736" w:leader="none"/>
        </w:tabs>
        <w:spacing w:before="0" w:after="0"/>
        <w:contextualSpacing/>
        <w:jc w:val="both"/>
        <w:rPr>
          <w:rFonts w:ascii="Times New Roman" w:hAnsi="Times New Roman" w:cs="Times New Roman"/>
          <w:sz w:val="28"/>
          <w:szCs w:val="28"/>
        </w:rPr>
      </w:pPr>
      <w:r>
        <w:rPr>
          <w:rStyle w:val="FontStyle58"/>
          <w:sz w:val="28"/>
          <w:szCs w:val="28"/>
        </w:rPr>
        <w:tab/>
        <w:t>2.5.1 П</w:t>
      </w:r>
      <w:r>
        <w:rPr>
          <w:rFonts w:cs="Times New Roman" w:ascii="Times New Roman" w:hAnsi="Times New Roman"/>
          <w:sz w:val="28"/>
          <w:szCs w:val="28"/>
        </w:rPr>
        <w:t xml:space="preserve">еречень оснований для отказа в приеме заявления </w:t>
      </w:r>
      <w:r>
        <w:rPr>
          <w:rFonts w:cs="Times New Roman" w:ascii="Times New Roman" w:hAnsi="Times New Roman"/>
          <w:b/>
          <w:sz w:val="28"/>
          <w:szCs w:val="28"/>
        </w:rPr>
        <w:t xml:space="preserve"> </w:t>
      </w:r>
      <w:r>
        <w:rPr>
          <w:rFonts w:cs="Times New Roman" w:ascii="Times New Roman" w:hAnsi="Times New Roman"/>
          <w:sz w:val="28"/>
          <w:szCs w:val="28"/>
        </w:rPr>
        <w:t>и документов, необходимых</w:t>
      </w:r>
      <w:r>
        <w:rPr>
          <w:rFonts w:cs="Times New Roman" w:ascii="Times New Roman" w:hAnsi="Times New Roman"/>
          <w:b/>
          <w:sz w:val="28"/>
          <w:szCs w:val="28"/>
        </w:rPr>
        <w:t xml:space="preserve"> </w:t>
      </w:r>
      <w:r>
        <w:rPr>
          <w:rFonts w:cs="Times New Roman" w:ascii="Times New Roman" w:hAnsi="Times New Roman"/>
          <w:sz w:val="28"/>
          <w:szCs w:val="28"/>
        </w:rPr>
        <w:t>для предоставления муниципальной услуги</w:t>
      </w:r>
      <w:r>
        <w:rPr>
          <w:rFonts w:cs="Times New Roman" w:ascii="Times New Roman" w:hAnsi="Times New Roman"/>
          <w:b/>
          <w:color w:themeColor="text1" w:val="000000"/>
          <w:sz w:val="28"/>
          <w:szCs w:val="28"/>
        </w:rPr>
        <w:t xml:space="preserve">  </w:t>
      </w:r>
      <w:r>
        <w:rPr>
          <w:rStyle w:val="FontStyle58"/>
          <w:sz w:val="28"/>
          <w:szCs w:val="28"/>
        </w:rPr>
        <w:t xml:space="preserve">указан в приложении № 4 </w:t>
      </w:r>
      <w:r>
        <w:rPr>
          <w:rFonts w:cs="Times New Roman" w:ascii="Times New Roman" w:hAnsi="Times New Roman"/>
          <w:b/>
          <w:color w:themeColor="text1" w:val="000000"/>
          <w:sz w:val="28"/>
          <w:szCs w:val="28"/>
        </w:rPr>
        <w:t xml:space="preserve"> </w:t>
      </w:r>
      <w:r>
        <w:rPr>
          <w:rFonts w:cs="Times New Roman" w:ascii="Times New Roman" w:hAnsi="Times New Roman"/>
          <w:color w:themeColor="text1" w:val="000000"/>
          <w:sz w:val="28"/>
          <w:szCs w:val="28"/>
        </w:rPr>
        <w:t xml:space="preserve">к </w:t>
      </w:r>
      <w:r>
        <w:rPr>
          <w:rStyle w:val="FontStyle58"/>
          <w:sz w:val="28"/>
          <w:szCs w:val="28"/>
        </w:rPr>
        <w:t xml:space="preserve"> настоящему административному регламенту.</w:t>
      </w:r>
    </w:p>
    <w:p>
      <w:pPr>
        <w:pStyle w:val="Normal"/>
        <w:tabs>
          <w:tab w:val="clear" w:pos="708"/>
          <w:tab w:val="left" w:pos="736" w:leader="none"/>
        </w:tabs>
        <w:spacing w:before="0" w:after="0"/>
        <w:contextualSpacing/>
        <w:jc w:val="both"/>
        <w:rPr/>
      </w:pPr>
      <w:r>
        <w:rPr>
          <w:rFonts w:cs="Times New Roman" w:ascii="Times New Roman" w:hAnsi="Times New Roman"/>
          <w:sz w:val="28"/>
          <w:szCs w:val="28"/>
        </w:rPr>
        <w:tab/>
        <w:t xml:space="preserve">2.5.2 </w:t>
      </w:r>
      <w:r>
        <w:rPr>
          <w:rStyle w:val="FontStyle58"/>
          <w:rFonts w:eastAsia="Calibri"/>
          <w:sz w:val="28"/>
          <w:szCs w:val="28"/>
        </w:rPr>
        <w:t>П</w:t>
      </w:r>
      <w:r>
        <w:rPr>
          <w:rFonts w:eastAsia="Calibri" w:cs="Times New Roman" w:ascii="Times New Roman" w:hAnsi="Times New Roman"/>
          <w:sz w:val="28"/>
          <w:szCs w:val="28"/>
        </w:rPr>
        <w:t xml:space="preserve">еречень оснований для приостановления предоставления муниципальной услуги  </w:t>
      </w:r>
      <w:r>
        <w:rPr>
          <w:rStyle w:val="FontStyle58"/>
          <w:rFonts w:eastAsia="Calibri"/>
          <w:sz w:val="28"/>
          <w:szCs w:val="28"/>
        </w:rPr>
        <w:t xml:space="preserve">указан в приложения № 5 </w:t>
      </w:r>
      <w:r>
        <w:rPr>
          <w:rFonts w:eastAsia="Calibri" w:cs="Times New Roman" w:ascii="Times New Roman" w:hAnsi="Times New Roman"/>
          <w:sz w:val="28"/>
          <w:szCs w:val="28"/>
        </w:rPr>
        <w:t xml:space="preserve">к </w:t>
      </w:r>
      <w:r>
        <w:rPr>
          <w:rStyle w:val="FontStyle58"/>
          <w:rFonts w:eastAsia="Calibri"/>
          <w:sz w:val="28"/>
          <w:szCs w:val="28"/>
        </w:rPr>
        <w:t xml:space="preserve"> настоящему административному регламенту.</w:t>
      </w:r>
    </w:p>
    <w:p>
      <w:pPr>
        <w:pStyle w:val="Normal"/>
        <w:tabs>
          <w:tab w:val="clear" w:pos="708"/>
          <w:tab w:val="left" w:pos="993" w:leader="none"/>
        </w:tabs>
        <w:spacing w:before="0" w:after="0"/>
        <w:contextualSpacing/>
        <w:jc w:val="both"/>
        <w:rPr/>
      </w:pPr>
      <w:r>
        <w:rPr>
          <w:rStyle w:val="FontStyle58"/>
          <w:rFonts w:eastAsia="Calibri"/>
          <w:sz w:val="28"/>
          <w:szCs w:val="28"/>
        </w:rPr>
        <w:tab/>
        <w:t>П</w:t>
      </w:r>
      <w:r>
        <w:rPr>
          <w:rFonts w:eastAsia="Calibri" w:cs="Times New Roman" w:ascii="Times New Roman" w:hAnsi="Times New Roman"/>
          <w:sz w:val="28"/>
          <w:szCs w:val="28"/>
        </w:rPr>
        <w:t>еречень оснований</w:t>
      </w:r>
      <w:r>
        <w:rPr>
          <w:rStyle w:val="FontStyle58"/>
          <w:rFonts w:eastAsia="Calibri"/>
          <w:sz w:val="28"/>
          <w:szCs w:val="28"/>
        </w:rPr>
        <w:t xml:space="preserve"> для  возобновления </w:t>
      </w:r>
      <w:r>
        <w:rPr>
          <w:rFonts w:eastAsia="Calibri" w:cs="Times New Roman" w:ascii="Times New Roman" w:hAnsi="Times New Roman"/>
          <w:color w:themeColor="text1" w:val="000000"/>
          <w:sz w:val="28"/>
          <w:szCs w:val="28"/>
        </w:rPr>
        <w:t xml:space="preserve">предоставления муниципальной услуги </w:t>
      </w:r>
      <w:r>
        <w:rPr>
          <w:rStyle w:val="FontStyle58"/>
          <w:rFonts w:eastAsia="Calibri"/>
          <w:sz w:val="28"/>
          <w:szCs w:val="28"/>
        </w:rPr>
        <w:t xml:space="preserve">указан в приложения № 6 </w:t>
      </w:r>
      <w:r>
        <w:rPr>
          <w:rFonts w:eastAsia="Calibri" w:cs="Times New Roman" w:ascii="Times New Roman" w:hAnsi="Times New Roman"/>
          <w:sz w:val="28"/>
          <w:szCs w:val="28"/>
        </w:rPr>
        <w:t xml:space="preserve">к </w:t>
      </w:r>
      <w:r>
        <w:rPr>
          <w:rStyle w:val="FontStyle58"/>
          <w:rFonts w:eastAsia="Calibri"/>
          <w:sz w:val="28"/>
          <w:szCs w:val="28"/>
        </w:rPr>
        <w:t xml:space="preserve"> настоящему административному регламенту</w:t>
      </w:r>
    </w:p>
    <w:p>
      <w:pPr>
        <w:pStyle w:val="Normal"/>
        <w:widowControl w:val="false"/>
        <w:tabs>
          <w:tab w:val="clear" w:pos="708"/>
          <w:tab w:val="left" w:pos="8505" w:leader="none"/>
        </w:tabs>
        <w:ind w:firstLine="720"/>
        <w:jc w:val="both"/>
        <w:rPr>
          <w:rStyle w:val="FontStyle58"/>
          <w:sz w:val="28"/>
          <w:szCs w:val="28"/>
        </w:rPr>
      </w:pPr>
      <w:r>
        <w:rPr>
          <w:rStyle w:val="FontStyle58"/>
          <w:sz w:val="28"/>
          <w:szCs w:val="28"/>
        </w:rPr>
        <w:t>2.5.3 П</w:t>
      </w:r>
      <w:r>
        <w:rPr>
          <w:rFonts w:cs="Times New Roman" w:ascii="Times New Roman" w:hAnsi="Times New Roman"/>
          <w:sz w:val="28"/>
          <w:szCs w:val="28"/>
        </w:rPr>
        <w:t>еречень оснований для отказа в</w:t>
      </w:r>
      <w:r>
        <w:rPr/>
        <w:t xml:space="preserve">  </w:t>
      </w:r>
      <w:r>
        <w:rPr>
          <w:rFonts w:eastAsia="Andale Sans UI" w:cs="Times New Roman" w:ascii="Times New Roman" w:hAnsi="Times New Roman"/>
          <w:kern w:val="2"/>
          <w:sz w:val="28"/>
          <w:szCs w:val="28"/>
          <w:lang w:bidi="fa-IR"/>
        </w:rPr>
        <w:t>предоставлении земельного участка в собственность бесп</w:t>
      </w:r>
      <w:r>
        <w:rPr>
          <w:rFonts w:eastAsia="Andale Sans UI" w:cs="Times New Roman" w:ascii="Times New Roman" w:hAnsi="Times New Roman"/>
          <w:bCs/>
          <w:kern w:val="2"/>
          <w:sz w:val="28"/>
          <w:szCs w:val="28"/>
          <w:lang w:bidi="fa-IR"/>
        </w:rPr>
        <w:t xml:space="preserve">латно </w:t>
      </w:r>
      <w:r>
        <w:rPr>
          <w:rStyle w:val="FontStyle58"/>
          <w:sz w:val="28"/>
          <w:szCs w:val="28"/>
        </w:rPr>
        <w:t>указан  в таблице № 1 приложения №  7  к настоящему административному регламенту.</w:t>
      </w:r>
    </w:p>
    <w:p>
      <w:pPr>
        <w:pStyle w:val="Normal"/>
        <w:ind w:firstLine="708"/>
        <w:jc w:val="both"/>
        <w:rPr>
          <w:rFonts w:ascii="Times New Roman" w:hAnsi="Times New Roman" w:cs="Times New Roman"/>
          <w:sz w:val="28"/>
          <w:szCs w:val="28"/>
        </w:rPr>
      </w:pPr>
      <w:bookmarkStart w:id="6" w:name="sub_2312"/>
      <w:r>
        <w:rPr>
          <w:rFonts w:cs="Times New Roman" w:ascii="Times New Roman" w:hAnsi="Times New Roman"/>
          <w:sz w:val="28"/>
          <w:szCs w:val="28"/>
        </w:rPr>
        <w:t>В случае отказа в предоставлении подуслуги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bookmarkEnd w:id="6"/>
    </w:p>
    <w:p>
      <w:pPr>
        <w:pStyle w:val="Normal"/>
        <w:widowControl w:val="false"/>
        <w:tabs>
          <w:tab w:val="clear" w:pos="708"/>
          <w:tab w:val="left" w:pos="8505" w:leader="none"/>
        </w:tabs>
        <w:ind w:firstLine="720"/>
        <w:jc w:val="both"/>
        <w:rPr/>
      </w:pPr>
      <w:r>
        <w:rPr>
          <w:rStyle w:val="FontStyle58"/>
          <w:rFonts w:cs="" w:cstheme="minorBidi"/>
          <w:sz w:val="28"/>
          <w:szCs w:val="28"/>
        </w:rPr>
        <w:t>2.5.4 П</w:t>
      </w:r>
      <w:r>
        <w:rPr>
          <w:rFonts w:cs="Times New Roman" w:ascii="Times New Roman" w:hAnsi="Times New Roman"/>
          <w:sz w:val="28"/>
          <w:szCs w:val="28"/>
        </w:rPr>
        <w:t>еречень оснований для отказа в</w:t>
      </w:r>
      <w:r>
        <w:rPr>
          <w:rFonts w:ascii="Times New Roman" w:hAnsi="Times New Roman"/>
          <w:sz w:val="28"/>
          <w:szCs w:val="28"/>
        </w:rPr>
        <w:t xml:space="preserve"> исправлении допущенных опечаток и  ошибок </w:t>
      </w:r>
      <w:r>
        <w:rPr>
          <w:rFonts w:cs="Times New Roman" w:ascii="Times New Roman" w:hAnsi="Times New Roman"/>
          <w:sz w:val="28"/>
          <w:szCs w:val="28"/>
        </w:rPr>
        <w:t>в</w:t>
      </w:r>
      <w:r>
        <w:rPr>
          <w:sz w:val="28"/>
          <w:szCs w:val="28"/>
        </w:rPr>
        <w:t xml:space="preserve"> </w:t>
      </w:r>
      <w:r>
        <w:rPr>
          <w:rFonts w:cs="Times New Roman" w:ascii="Times New Roman" w:hAnsi="Times New Roman"/>
          <w:sz w:val="28"/>
          <w:szCs w:val="28"/>
        </w:rPr>
        <w:t>ранее</w:t>
      </w:r>
      <w:r>
        <w:rPr>
          <w:sz w:val="28"/>
          <w:szCs w:val="28"/>
        </w:rPr>
        <w:t xml:space="preserve"> </w:t>
      </w:r>
      <w:r>
        <w:rPr>
          <w:rFonts w:cs="Times New Roman" w:ascii="Times New Roman" w:hAnsi="Times New Roman"/>
          <w:sz w:val="28"/>
          <w:szCs w:val="28"/>
        </w:rPr>
        <w:t xml:space="preserve">выданных документах в результате предоставления муниципальной услуги  </w:t>
      </w:r>
      <w:r>
        <w:rPr>
          <w:rStyle w:val="FontStyle58"/>
          <w:rFonts w:cs="" w:cstheme="minorBidi"/>
          <w:sz w:val="28"/>
          <w:szCs w:val="28"/>
        </w:rPr>
        <w:t>указан  в таблице № 2 приложения №  7 к настоящему административному регламенту.</w:t>
      </w:r>
    </w:p>
    <w:p>
      <w:pPr>
        <w:pStyle w:val="Normal"/>
        <w:ind w:firstLine="708" w:right="-1"/>
        <w:jc w:val="both"/>
        <w:rPr/>
      </w:pPr>
      <w:r>
        <w:rPr>
          <w:rStyle w:val="FontStyle58"/>
          <w:rFonts w:cs="" w:cstheme="minorBidi"/>
          <w:sz w:val="28"/>
          <w:szCs w:val="28"/>
        </w:rPr>
        <w:t xml:space="preserve">2.5.5 </w:t>
      </w:r>
      <w:r>
        <w:rPr>
          <w:rFonts w:cs="Times New Roman" w:ascii="Times New Roman" w:hAnsi="Times New Roman"/>
          <w:sz w:val="28"/>
          <w:szCs w:val="28"/>
        </w:rPr>
        <w:t>Перечень оснований для отказа в выдаче дубликата документа, выданного по результатам предоставления муниципальной услуги</w:t>
      </w:r>
      <w:r>
        <w:rPr>
          <w:rStyle w:val="FontStyle58"/>
          <w:rFonts w:cs="" w:cstheme="minorBidi"/>
          <w:sz w:val="28"/>
          <w:szCs w:val="28"/>
        </w:rPr>
        <w:t xml:space="preserve"> </w:t>
      </w:r>
      <w:r>
        <w:rPr>
          <w:rFonts w:cs="Times New Roman" w:ascii="Times New Roman" w:hAnsi="Times New Roman"/>
          <w:sz w:val="28"/>
          <w:szCs w:val="28"/>
        </w:rPr>
        <w:t>указан в</w:t>
      </w:r>
      <w:r>
        <w:rPr>
          <w:rFonts w:cs="Times New Roman" w:ascii="Times New Roman" w:hAnsi="Times New Roman"/>
          <w:b/>
          <w:sz w:val="28"/>
          <w:szCs w:val="28"/>
        </w:rPr>
        <w:t xml:space="preserve"> </w:t>
      </w:r>
      <w:r>
        <w:rPr>
          <w:rFonts w:cs="Times New Roman" w:ascii="Times New Roman" w:hAnsi="Times New Roman"/>
          <w:sz w:val="28"/>
          <w:szCs w:val="28"/>
        </w:rPr>
        <w:t xml:space="preserve">таблице № 3 </w:t>
      </w:r>
      <w:r>
        <w:rPr>
          <w:rStyle w:val="FontStyle58"/>
          <w:rFonts w:cs="" w:cstheme="minorBidi"/>
          <w:sz w:val="28"/>
          <w:szCs w:val="28"/>
        </w:rPr>
        <w:t>приложения №  7  к настоящему административному регламенту.</w:t>
      </w:r>
    </w:p>
    <w:p>
      <w:pPr>
        <w:pStyle w:val="Normal"/>
        <w:ind w:firstLine="708" w:right="-1"/>
        <w:jc w:val="both"/>
        <w:rPr/>
      </w:pPr>
      <w:r>
        <w:rPr>
          <w:rFonts w:eastAsia="Times New Roman" w:cs="Times New Roman" w:ascii="Times New Roman" w:hAnsi="Times New Roman"/>
          <w:sz w:val="28"/>
          <w:szCs w:val="28"/>
        </w:rPr>
        <w:t>2.5.6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tabs>
          <w:tab w:val="clear" w:pos="708"/>
          <w:tab w:val="left" w:pos="791"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2.5.7 Перечни являются едиными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bookmarkStart w:id="7" w:name="sub_10184"/>
      <w:bookmarkEnd w:id="7"/>
    </w:p>
    <w:p>
      <w:pPr>
        <w:pStyle w:val="S1"/>
        <w:spacing w:before="280" w:after="280"/>
        <w:jc w:val="center"/>
        <w:rPr>
          <w:b/>
          <w:color w:themeColor="text1" w:val="000000"/>
          <w:sz w:val="28"/>
          <w:szCs w:val="28"/>
        </w:rPr>
      </w:pPr>
      <w:r>
        <w:rPr>
          <w:b/>
          <w:color w:themeColor="text1" w:val="000000"/>
          <w:sz w:val="28"/>
          <w:szCs w:val="28"/>
        </w:rPr>
        <w:t xml:space="preserve">2.6 Размер платы, взимаемой с заявителя при предоставлении муниципальной услуги, и способы ее взимания </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2.6.1 Информация размещена:</w:t>
      </w:r>
    </w:p>
    <w:p>
      <w:pPr>
        <w:pStyle w:val="ListParagraph"/>
        <w:ind w:firstLine="708" w:left="0"/>
        <w:jc w:val="both"/>
        <w:rPr>
          <w:rFonts w:ascii="Times New Roman" w:hAnsi="Times New Roman" w:cs="Times New Roman"/>
          <w:color w:val="C00000"/>
          <w:sz w:val="28"/>
          <w:szCs w:val="28"/>
        </w:rPr>
      </w:pPr>
      <w:r>
        <w:rPr>
          <w:rFonts w:cs="Times New Roman" w:ascii="Times New Roman" w:hAnsi="Times New Roman"/>
          <w:sz w:val="28"/>
          <w:szCs w:val="28"/>
        </w:rPr>
        <w:t xml:space="preserve">- на </w:t>
      </w:r>
      <w:r>
        <w:rPr>
          <w:rFonts w:cs="Times New Roman" w:ascii="Times New Roman" w:hAnsi="Times New Roman"/>
          <w:color w:val="0070C0"/>
          <w:sz w:val="28"/>
          <w:szCs w:val="28"/>
          <w:lang w:eastAsia="ru-RU"/>
        </w:rPr>
        <w:t xml:space="preserve"> </w:t>
      </w:r>
      <w:r>
        <w:rPr>
          <w:rFonts w:cs="Times New Roman" w:ascii="Times New Roman" w:hAnsi="Times New Roman"/>
          <w:color w:themeColor="text1" w:val="000000"/>
          <w:sz w:val="28"/>
          <w:szCs w:val="28"/>
          <w:lang w:eastAsia="ru-RU"/>
        </w:rPr>
        <w:t>Едином портале (www.gosuslugi.ru)</w:t>
      </w:r>
      <w:r>
        <w:rPr>
          <w:rFonts w:cs="Times New Roman" w:ascii="Times New Roman" w:hAnsi="Times New Roman"/>
          <w:color w:themeColor="text1" w:val="000000"/>
          <w:sz w:val="24"/>
          <w:szCs w:val="24"/>
        </w:rPr>
        <w:t xml:space="preserve">; </w:t>
      </w:r>
    </w:p>
    <w:p>
      <w:pPr>
        <w:pStyle w:val="ListParagraph"/>
        <w:ind w:firstLine="708" w:left="0"/>
        <w:jc w:val="both"/>
        <w:rPr>
          <w:rFonts w:ascii="Times New Roman" w:hAnsi="Times New Roman" w:cs="Times New Roman"/>
          <w:color w:themeColor="text1" w:val="000000"/>
          <w:sz w:val="28"/>
          <w:szCs w:val="28"/>
        </w:rPr>
      </w:pPr>
      <w:r>
        <w:rPr>
          <w:rFonts w:cs="Times New Roman" w:ascii="Times New Roman" w:hAnsi="Times New Roman"/>
          <w:sz w:val="28"/>
          <w:szCs w:val="28"/>
        </w:rPr>
        <w:t xml:space="preserve">- на </w:t>
      </w:r>
      <w:r>
        <w:rPr>
          <w:rFonts w:cs="Times New Roman" w:ascii="Times New Roman" w:hAnsi="Times New Roman"/>
          <w:color w:themeColor="text1" w:val="000000"/>
          <w:sz w:val="28"/>
          <w:szCs w:val="28"/>
        </w:rPr>
        <w:t>Региональном портале (</w:t>
      </w:r>
      <w:r>
        <w:rPr>
          <w:rStyle w:val="Style11"/>
          <w:rFonts w:ascii="Times New Roman" w:hAnsi="Times New Roman"/>
          <w:color w:themeColor="text1" w:val="000000"/>
          <w:sz w:val="28"/>
          <w:szCs w:val="28"/>
        </w:rPr>
        <w:t>http://pgu.krasnodar.ru</w:t>
      </w:r>
      <w:r>
        <w:rPr>
          <w:rFonts w:cs="Times New Roman" w:ascii="Times New Roman" w:hAnsi="Times New Roman"/>
          <w:color w:themeColor="text1" w:val="000000"/>
          <w:sz w:val="28"/>
          <w:szCs w:val="28"/>
        </w:rPr>
        <w:t>);</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 xml:space="preserve">- на </w:t>
      </w:r>
      <w:r>
        <w:rPr>
          <w:rFonts w:cs="Times New Roman" w:ascii="Times New Roman" w:hAnsi="Times New Roman"/>
          <w:color w:themeColor="text1" w:val="000000"/>
          <w:sz w:val="28"/>
          <w:szCs w:val="28"/>
        </w:rPr>
        <w:t xml:space="preserve">официальном сайте  администрации муниципального образования Кореновский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color w:themeColor="text1" w:val="000000"/>
          <w:sz w:val="28"/>
          <w:szCs w:val="28"/>
        </w:rPr>
        <w:t xml:space="preserve">http: //www. korenovsk.ru. (далее - официальный сайт или официальный сайт http: //www. korenovsk.ru) </w:t>
      </w:r>
      <w:r>
        <w:rPr>
          <w:rFonts w:cs="Times New Roman" w:ascii="Times New Roman" w:hAnsi="Times New Roman"/>
          <w:sz w:val="28"/>
          <w:szCs w:val="28"/>
        </w:rPr>
        <w:t>в разделе «Административные регламенты».</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p>
    <w:p>
      <w:pPr>
        <w:pStyle w:val="ListParagraph"/>
        <w:ind w:firstLine="708" w:left="0"/>
        <w:jc w:val="both"/>
        <w:rPr>
          <w:rFonts w:ascii="Times New Roman" w:hAnsi="Times New Roman" w:cs="Times New Roman"/>
          <w:sz w:val="28"/>
          <w:szCs w:val="28"/>
        </w:rPr>
      </w:pPr>
      <w:r>
        <w:rPr>
          <w:rFonts w:cs="Times New Roman" w:ascii="Times New Roman" w:hAnsi="Times New Roman"/>
          <w:color w:themeColor="text1" w:val="000000"/>
          <w:sz w:val="26"/>
          <w:szCs w:val="26"/>
        </w:rPr>
      </w:r>
    </w:p>
    <w:p>
      <w:pPr>
        <w:pStyle w:val="S1"/>
        <w:spacing w:beforeAutospacing="0" w:before="0" w:afterAutospacing="0" w:after="0"/>
        <w:jc w:val="center"/>
        <w:rPr>
          <w:b/>
          <w:color w:themeColor="text1" w:val="000000"/>
          <w:sz w:val="28"/>
          <w:szCs w:val="28"/>
        </w:rPr>
      </w:pPr>
      <w:r>
        <w:rPr>
          <w:b/>
          <w:color w:themeColor="text1" w:val="000000"/>
          <w:sz w:val="28"/>
          <w:szCs w:val="28"/>
        </w:rPr>
        <w:t xml:space="preserve">2.7 Срок регистрации запроса </w:t>
      </w:r>
      <w:r>
        <w:rPr>
          <w:rStyle w:val="Hyperlink"/>
          <w:b/>
          <w:color w:themeColor="text1" w:val="000000"/>
          <w:sz w:val="28"/>
          <w:szCs w:val="28"/>
          <w:u w:val="none"/>
        </w:rPr>
        <w:t xml:space="preserve">заявителя </w:t>
      </w:r>
      <w:r>
        <w:rPr>
          <w:b/>
          <w:color w:themeColor="text1" w:val="000000"/>
          <w:sz w:val="28"/>
          <w:szCs w:val="28"/>
        </w:rPr>
        <w:t>о предоставлении</w:t>
      </w:r>
    </w:p>
    <w:p>
      <w:pPr>
        <w:pStyle w:val="S1"/>
        <w:spacing w:beforeAutospacing="0" w:before="0" w:afterAutospacing="0" w:after="0"/>
        <w:jc w:val="center"/>
        <w:rPr>
          <w:b/>
          <w:color w:themeColor="text1" w:val="000000"/>
          <w:sz w:val="28"/>
          <w:szCs w:val="28"/>
        </w:rPr>
      </w:pPr>
      <w:r>
        <w:rPr>
          <w:b/>
          <w:color w:themeColor="text1" w:val="000000"/>
          <w:sz w:val="28"/>
          <w:szCs w:val="28"/>
        </w:rPr>
        <w:t xml:space="preserve"> </w:t>
      </w:r>
      <w:r>
        <w:rPr>
          <w:b/>
          <w:color w:themeColor="text1" w:val="000000"/>
          <w:sz w:val="28"/>
          <w:szCs w:val="28"/>
        </w:rPr>
        <w:t>муниципальной услуги</w:t>
      </w:r>
    </w:p>
    <w:p>
      <w:pPr>
        <w:pStyle w:val="Formattext"/>
        <w:spacing w:beforeAutospacing="0" w:before="0" w:afterAutospacing="0" w:after="0"/>
        <w:jc w:val="both"/>
        <w:textAlignment w:val="baseline"/>
        <w:rPr>
          <w:sz w:val="28"/>
          <w:szCs w:val="28"/>
        </w:rPr>
      </w:pPr>
      <w:r>
        <w:rPr>
          <w:sz w:val="28"/>
          <w:szCs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szCs w:val="28"/>
          <w:shd w:fill="FFFFFF" w:val="clear"/>
        </w:rPr>
        <w:t>осуществляется в день его поступления</w:t>
      </w:r>
      <w:r>
        <w:rPr>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pPr>
        <w:pStyle w:val="Formattext"/>
        <w:spacing w:beforeAutospacing="0" w:before="0" w:afterAutospacing="0" w:after="0"/>
        <w:jc w:val="both"/>
        <w:textAlignment w:val="baseline"/>
        <w:rPr>
          <w:strike/>
          <w:sz w:val="28"/>
          <w:szCs w:val="28"/>
        </w:rPr>
      </w:pPr>
      <w:r>
        <w:rPr>
          <w:sz w:val="28"/>
          <w:szCs w:val="28"/>
        </w:rPr>
        <w:t>Заявление о предостав</w:t>
      </w:r>
      <w:r>
        <w:rPr>
          <w:color w:val="000000"/>
          <w:sz w:val="28"/>
          <w:szCs w:val="28"/>
        </w:rPr>
        <w:t>лении муниципальной услуги, поступившее в уполномоченный орган через МФЦ, регистрируется в день поступления такого заявления в уполномоченный орган.</w:t>
      </w:r>
    </w:p>
    <w:p>
      <w:pPr>
        <w:pStyle w:val="Normal"/>
        <w:ind w:firstLine="708"/>
        <w:jc w:val="both"/>
        <w:rPr>
          <w:color w:val="000000"/>
        </w:rPr>
      </w:pPr>
      <w:r>
        <w:rPr>
          <w:rFonts w:cs="Times New Roman" w:ascii="Times New Roman" w:hAnsi="Times New Roman"/>
          <w:color w:val="000000"/>
          <w:sz w:val="28"/>
          <w:szCs w:val="28"/>
        </w:rPr>
        <w:t xml:space="preserve">2.7.2 При поступлении заявления в уполномоченный орган по почте, в электронном виде посредством ЕПГУ или РПГУ -  заявление регистрируется в течение 1 рабочего дня со дня его подачи. </w:t>
      </w:r>
    </w:p>
    <w:p>
      <w:pPr>
        <w:pStyle w:val="Normal"/>
        <w:ind w:firstLine="708"/>
        <w:jc w:val="both"/>
        <w:rPr>
          <w:rFonts w:ascii="Times New Roman" w:hAnsi="Times New Roman" w:cs="Times New Roman"/>
          <w:sz w:val="28"/>
          <w:szCs w:val="28"/>
        </w:rPr>
      </w:pPr>
      <w:r>
        <w:rPr>
          <w:rFonts w:cs="Times New Roman" w:ascii="Times New Roman" w:hAnsi="Times New Roman"/>
          <w:color w:val="000000"/>
          <w:sz w:val="28"/>
          <w:szCs w:val="28"/>
        </w:rPr>
        <w:t>2.7.3 При поступлении заявления  в выходной (нерабочий или праздничный) день – заявление рег</w:t>
      </w:r>
      <w:r>
        <w:rPr>
          <w:rFonts w:cs="Times New Roman" w:ascii="Times New Roman" w:hAnsi="Times New Roman"/>
          <w:sz w:val="28"/>
          <w:szCs w:val="28"/>
        </w:rPr>
        <w:t>истрируется в первый рабочий день, следующий за днем подачи.</w:t>
      </w:r>
    </w:p>
    <w:p>
      <w:pPr>
        <w:pStyle w:val="Normal"/>
        <w:spacing w:before="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S1"/>
        <w:spacing w:beforeAutospacing="0" w:before="0" w:afterAutospacing="0" w:after="0"/>
        <w:jc w:val="center"/>
        <w:rPr>
          <w:b/>
          <w:color w:themeColor="text1" w:val="000000"/>
          <w:sz w:val="28"/>
          <w:szCs w:val="28"/>
        </w:rPr>
      </w:pPr>
      <w:r>
        <w:rPr>
          <w:b/>
          <w:color w:themeColor="text1" w:val="000000"/>
          <w:sz w:val="28"/>
          <w:szCs w:val="28"/>
        </w:rPr>
        <w:t>2.8 Требования к помещениям, в которых предоставляется</w:t>
      </w:r>
    </w:p>
    <w:p>
      <w:pPr>
        <w:pStyle w:val="S1"/>
        <w:spacing w:beforeAutospacing="0" w:before="0" w:afterAutospacing="0" w:after="0"/>
        <w:jc w:val="center"/>
        <w:rPr>
          <w:b/>
          <w:color w:themeColor="text1" w:val="000000"/>
          <w:sz w:val="28"/>
          <w:szCs w:val="28"/>
        </w:rPr>
      </w:pPr>
      <w:r>
        <w:rPr>
          <w:b/>
          <w:color w:themeColor="text1" w:val="000000"/>
          <w:sz w:val="28"/>
          <w:szCs w:val="28"/>
        </w:rPr>
        <w:t xml:space="preserve"> </w:t>
      </w:r>
      <w:r>
        <w:rPr>
          <w:b/>
          <w:color w:themeColor="text1" w:val="000000"/>
          <w:sz w:val="28"/>
          <w:szCs w:val="28"/>
        </w:rPr>
        <w:t xml:space="preserve">муниципальная  услуга </w:t>
      </w:r>
    </w:p>
    <w:p>
      <w:pPr>
        <w:pStyle w:val="S1"/>
        <w:spacing w:beforeAutospacing="0" w:before="0" w:afterAutospacing="0" w:after="0"/>
        <w:jc w:val="both"/>
        <w:rPr>
          <w:color w:themeColor="text1" w:val="000000"/>
          <w:sz w:val="28"/>
          <w:szCs w:val="28"/>
        </w:rPr>
      </w:pPr>
      <w:r>
        <w:rPr>
          <w:color w:themeColor="text1" w:val="000000"/>
          <w:sz w:val="28"/>
          <w:szCs w:val="28"/>
        </w:rPr>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7">
        <w:r>
          <w:rPr>
            <w:rFonts w:cs="Times New Roman" w:ascii="Times New Roman" w:hAnsi="Times New Roman"/>
            <w:sz w:val="28"/>
            <w:szCs w:val="28"/>
          </w:rPr>
          <w:t>законодательством</w:t>
        </w:r>
      </w:hyperlink>
      <w:r>
        <w:rPr>
          <w:rFonts w:cs="Times New Roman" w:ascii="Times New Roman" w:hAnsi="Times New Roman"/>
          <w:sz w:val="28"/>
          <w:szCs w:val="28"/>
        </w:rPr>
        <w:t xml:space="preserve"> Российской Федерации о социальной защите инвалидов размещены:</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на официальном сайте  http: //www. korenovsk.ru;</w:t>
      </w:r>
    </w:p>
    <w:p>
      <w:pPr>
        <w:pStyle w:val="ListParagraph"/>
        <w:ind w:firstLine="708" w:left="0"/>
        <w:jc w:val="both"/>
        <w:rPr>
          <w:rFonts w:ascii="Times New Roman" w:hAnsi="Times New Roman" w:cs="Times New Roman"/>
          <w:color w:val="C00000"/>
          <w:sz w:val="28"/>
          <w:szCs w:val="28"/>
        </w:rPr>
      </w:pPr>
      <w:r>
        <w:rPr>
          <w:rFonts w:cs="Times New Roman" w:ascii="Times New Roman" w:hAnsi="Times New Roman"/>
          <w:sz w:val="28"/>
          <w:szCs w:val="28"/>
          <w:lang w:eastAsia="ru-RU"/>
        </w:rPr>
        <w:t xml:space="preserve">- на Едином  портале </w:t>
      </w:r>
      <w:hyperlink r:id="rId8">
        <w:r>
          <w:rPr>
            <w:rStyle w:val="Hyperlink"/>
            <w:rFonts w:cs="Times New Roman" w:ascii="Times New Roman" w:hAnsi="Times New Roman"/>
            <w:color w:val="auto"/>
            <w:sz w:val="28"/>
            <w:szCs w:val="28"/>
            <w:u w:val="none"/>
          </w:rPr>
          <w:t>http://</w:t>
        </w:r>
        <w:r>
          <w:rPr>
            <w:rStyle w:val="Hyperlink"/>
            <w:rFonts w:cs="Times New Roman" w:ascii="Times New Roman" w:hAnsi="Times New Roman"/>
            <w:color w:val="auto"/>
            <w:sz w:val="28"/>
            <w:szCs w:val="28"/>
            <w:u w:val="none"/>
            <w:lang w:eastAsia="ru-RU"/>
          </w:rPr>
          <w:t>gosuslugi.ru</w:t>
        </w:r>
      </w:hyperlink>
      <w:r>
        <w:rPr>
          <w:rFonts w:cs="Times New Roman" w:ascii="Times New Roman" w:hAnsi="Times New Roman"/>
          <w:sz w:val="28"/>
          <w:szCs w:val="28"/>
          <w:lang w:eastAsia="ru-RU"/>
        </w:rPr>
        <w:t>;</w:t>
      </w:r>
      <w:r>
        <w:rPr>
          <w:rFonts w:cs="Times New Roman"/>
          <w:sz w:val="28"/>
          <w:szCs w:val="28"/>
          <w:lang w:eastAsia="ru-RU"/>
        </w:rPr>
        <w:t xml:space="preserve"> </w:t>
      </w:r>
      <w:r>
        <w:rPr>
          <w:rFonts w:cs="Times New Roman"/>
          <w:b/>
          <w:i/>
          <w:sz w:val="28"/>
          <w:szCs w:val="28"/>
        </w:rPr>
        <w:t xml:space="preserve"> </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S1"/>
        <w:spacing w:before="280" w:after="280"/>
        <w:jc w:val="center"/>
        <w:rPr>
          <w:b/>
          <w:color w:themeColor="text1" w:val="000000"/>
          <w:sz w:val="28"/>
          <w:szCs w:val="28"/>
        </w:rPr>
      </w:pPr>
      <w:r>
        <w:rPr>
          <w:b/>
          <w:color w:themeColor="text1" w:val="000000"/>
          <w:sz w:val="28"/>
          <w:szCs w:val="28"/>
        </w:rPr>
        <w:t>2.9 Показатели качества и доступности муниципальной услуги</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pPr>
        <w:pStyle w:val="Normal"/>
        <w:ind w:firstLine="708" w:right="-1"/>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на официальном сайте  http: //www. korenovsk.ru;</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lang w:eastAsia="ru-RU"/>
        </w:rPr>
        <w:t xml:space="preserve">- на Едином  портале </w:t>
      </w:r>
      <w:hyperlink r:id="rId9">
        <w:r>
          <w:rPr>
            <w:rStyle w:val="Hyperlink"/>
            <w:rFonts w:cs="Times New Roman" w:ascii="Times New Roman" w:hAnsi="Times New Roman"/>
            <w:color w:val="auto"/>
            <w:sz w:val="28"/>
            <w:szCs w:val="28"/>
          </w:rPr>
          <w:t>http://</w:t>
        </w:r>
        <w:r>
          <w:rPr>
            <w:rStyle w:val="Hyperlink"/>
            <w:rFonts w:cs="Times New Roman" w:ascii="Times New Roman" w:hAnsi="Times New Roman"/>
            <w:color w:val="auto"/>
            <w:sz w:val="28"/>
            <w:szCs w:val="28"/>
            <w:lang w:eastAsia="ru-RU"/>
          </w:rPr>
          <w:t>gosuslugi.ru</w:t>
        </w:r>
      </w:hyperlink>
      <w:r>
        <w:rPr>
          <w:rFonts w:cs="Times New Roman" w:ascii="Times New Roman" w:hAnsi="Times New Roman"/>
          <w:sz w:val="28"/>
          <w:szCs w:val="28"/>
          <w:lang w:eastAsia="ru-RU"/>
        </w:rPr>
        <w:t>;</w:t>
      </w:r>
      <w:r>
        <w:rPr>
          <w:sz w:val="28"/>
          <w:szCs w:val="28"/>
          <w:lang w:eastAsia="ru-RU"/>
        </w:rPr>
        <w:t xml:space="preserve"> </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Normal"/>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rPr>
          <w:rFonts w:ascii="Times New Roman" w:hAnsi="Times New Roman" w:cs="Times New Roman"/>
          <w:b/>
          <w:color w:themeColor="text1" w:val="000000"/>
          <w:sz w:val="28"/>
          <w:szCs w:val="28"/>
        </w:rPr>
      </w:pPr>
      <w:r>
        <w:rPr>
          <w:rFonts w:cs="Times New Roman" w:ascii="Times New Roman" w:hAnsi="Times New Roman"/>
          <w:color w:themeColor="text1" w:val="000000"/>
          <w:sz w:val="28"/>
          <w:szCs w:val="28"/>
        </w:rPr>
        <w:t xml:space="preserve">2.10  </w:t>
      </w:r>
      <w:r>
        <w:rPr>
          <w:rFonts w:cs="Times New Roman" w:ascii="Times New Roman" w:hAnsi="Times New Roman"/>
          <w:b/>
          <w:color w:themeColor="text1" w:val="000000"/>
          <w:sz w:val="28"/>
          <w:szCs w:val="28"/>
        </w:rPr>
        <w:t>Иные требования к предоставлению муниципальной услуги</w:t>
      </w:r>
    </w:p>
    <w:p>
      <w:pPr>
        <w:pStyle w:val="Normal"/>
        <w:spacing w:before="0" w:after="0"/>
        <w:ind w:firstLine="709"/>
        <w:contextualSpacing/>
        <w:jc w:val="left"/>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p>
      <w:pPr>
        <w:pStyle w:val="Normal"/>
        <w:spacing w:before="0" w:after="0"/>
        <w:ind w:firstLine="708"/>
        <w:contextualSpacing/>
        <w:jc w:val="both"/>
        <w:rPr>
          <w:rFonts w:ascii="Times New Roman" w:hAnsi="Times New Roman" w:cs="Times New Roman"/>
          <w:sz w:val="28"/>
          <w:szCs w:val="28"/>
        </w:rPr>
      </w:pPr>
      <w:r>
        <w:rPr>
          <w:rFonts w:cs="Times New Roman" w:ascii="Times New Roman" w:hAnsi="Times New Roman"/>
          <w:sz w:val="28"/>
          <w:szCs w:val="28"/>
        </w:rPr>
        <w:t>2.10.1 Услуги, которые являются необходимыми и обязательными для предоставления муниципальной услуги отсутствуют.</w:t>
      </w:r>
    </w:p>
    <w:p>
      <w:pPr>
        <w:pStyle w:val="ConsPlusNormal1"/>
        <w:ind w:firstLine="709" w:right="-1"/>
        <w:jc w:val="both"/>
        <w:rPr/>
      </w:pPr>
      <w:r>
        <w:rPr>
          <w:color w:themeColor="text1" w:val="000000"/>
        </w:rPr>
        <w:t xml:space="preserve">2.10.2 </w:t>
      </w:r>
      <w:r>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firstLine="708" w:right="-1"/>
        <w:jc w:val="both"/>
        <w:rPr>
          <w:color w:val="7030A0"/>
        </w:rPr>
      </w:pPr>
      <w:r>
        <w:rPr>
          <w:rFonts w:cs="Times New Roman" w:ascii="Times New Roman" w:hAnsi="Times New Roman"/>
          <w:color w:themeColor="text1" w:val="000000"/>
          <w:sz w:val="28"/>
          <w:szCs w:val="28"/>
        </w:rPr>
        <w:t>2.10.3</w:t>
      </w:r>
      <w:r>
        <w:rPr>
          <w:rFonts w:cs="Times New Roman" w:ascii="Times New Roman" w:hAnsi="Times New Roman"/>
          <w:sz w:val="28"/>
          <w:szCs w:val="28"/>
        </w:rPr>
        <w:t xml:space="preserve"> При предоставлении муниципальных услуг используются следующие основные информационные системы:</w:t>
      </w:r>
    </w:p>
    <w:p>
      <w:pPr>
        <w:pStyle w:val="Normal"/>
        <w:widowControl w:val="false"/>
        <w:ind w:firstLine="708" w:right="-1"/>
        <w:jc w:val="both"/>
        <w:rPr>
          <w:rFonts w:ascii="Times New Roman" w:hAnsi="Times New Roman" w:cs="Times New Roman"/>
          <w:b/>
          <w:i/>
          <w:i/>
          <w:color w:val="FF0000"/>
          <w:sz w:val="26"/>
          <w:szCs w:val="26"/>
          <w:u w:val="single"/>
        </w:rPr>
      </w:pPr>
      <w:r>
        <w:rPr>
          <w:rFonts w:cs="Times New Roman" w:ascii="Times New Roman" w:hAnsi="Times New Roman"/>
          <w:sz w:val="28"/>
          <w:szCs w:val="28"/>
          <w:lang w:eastAsia="ru-RU"/>
        </w:rPr>
        <w:t>- Единый  портал  www.gosuslugi.ru</w:t>
      </w:r>
      <w:r>
        <w:rPr>
          <w:rFonts w:cs="Times New Roman" w:ascii="Times New Roman" w:hAnsi="Times New Roman"/>
          <w:b/>
          <w:i/>
          <w:color w:val="C00000"/>
          <w:sz w:val="26"/>
          <w:szCs w:val="26"/>
        </w:rPr>
        <w:t xml:space="preserve"> </w:t>
      </w:r>
    </w:p>
    <w:p>
      <w:pPr>
        <w:pStyle w:val="Normal"/>
        <w:ind w:firstLine="709"/>
        <w:jc w:val="both"/>
        <w:rPr>
          <w:rStyle w:val="FontStyle58"/>
          <w:sz w:val="28"/>
          <w:szCs w:val="28"/>
        </w:rPr>
      </w:pPr>
      <w:r>
        <w:rPr>
          <w:rFonts w:eastAsia="Times New Roman" w:cs="Times New Roman" w:ascii="Times New Roman" w:hAnsi="Times New Roman"/>
          <w:sz w:val="28"/>
          <w:szCs w:val="28"/>
        </w:rPr>
        <w:t>-</w:t>
      </w:r>
      <w:r>
        <w:rPr>
          <w:rStyle w:val="Style11"/>
          <w:rFonts w:ascii="Times New Roman" w:hAnsi="Times New Roman"/>
          <w:color w:val="auto"/>
          <w:sz w:val="28"/>
          <w:szCs w:val="28"/>
        </w:rPr>
        <w:t xml:space="preserve"> Региональный порт</w:t>
      </w:r>
      <w:r>
        <w:rPr>
          <w:rStyle w:val="Style11"/>
          <w:rFonts w:ascii="Times New Roman" w:hAnsi="Times New Roman"/>
          <w:color w:val="000000"/>
          <w:sz w:val="28"/>
          <w:szCs w:val="28"/>
          <w:u w:val="none"/>
        </w:rPr>
        <w:t xml:space="preserve">ал </w:t>
      </w:r>
      <w:r>
        <w:rPr>
          <w:rStyle w:val="Hyperlink"/>
          <w:rFonts w:ascii="Times New Roman" w:hAnsi="Times New Roman"/>
          <w:color w:val="000000"/>
          <w:sz w:val="28"/>
          <w:szCs w:val="28"/>
          <w:u w:val="none"/>
        </w:rPr>
        <w:t>http://pgu.krasnodar.ru</w:t>
      </w:r>
      <w:r>
        <w:rPr>
          <w:rStyle w:val="FontStyle58"/>
          <w:color w:val="000000"/>
          <w:sz w:val="28"/>
          <w:szCs w:val="28"/>
          <w:u w:val="none"/>
        </w:rPr>
        <w:t>;</w:t>
      </w:r>
    </w:p>
    <w:p>
      <w:pPr>
        <w:pStyle w:val="Normal"/>
        <w:ind w:firstLine="709"/>
        <w:jc w:val="both"/>
        <w:rPr>
          <w:rStyle w:val="FontStyle95"/>
        </w:rPr>
      </w:pPr>
      <w:r>
        <w:rPr>
          <w:rFonts w:cs="Times New Roman" w:ascii="Times New Roman" w:hAnsi="Times New Roman"/>
          <w:sz w:val="28"/>
          <w:szCs w:val="28"/>
        </w:rPr>
        <w:t xml:space="preserve">- </w:t>
      </w:r>
      <w:r>
        <w:rPr>
          <w:rFonts w:eastAsia="Times New Roman" w:cs="Times New Roman" w:ascii="Times New Roman" w:hAnsi="Times New Roman"/>
          <w:sz w:val="28"/>
          <w:szCs w:val="28"/>
        </w:rPr>
        <w:t>Федеральная государственная информационная система</w:t>
      </w:r>
      <w:r>
        <w:rPr>
          <w:rFonts w:cs="Times New Roman" w:ascii="Times New Roman" w:hAnsi="Times New Roman"/>
          <w:sz w:val="28"/>
          <w:szCs w:val="28"/>
        </w:rPr>
        <w:t xml:space="preserve"> «Система межведомственного электронного взаимодействия» (далее — СМЭВ).</w:t>
      </w:r>
    </w:p>
    <w:p>
      <w:pPr>
        <w:pStyle w:val="Normal"/>
        <w:jc w:val="both"/>
        <w:rPr>
          <w:rFonts w:ascii="Times New Roman" w:hAnsi="Times New Roman" w:cs="Times New Roman"/>
          <w:sz w:val="28"/>
          <w:szCs w:val="28"/>
        </w:rPr>
      </w:pPr>
      <w:r>
        <w:rPr>
          <w:rStyle w:val="FontStyle95"/>
          <w:rFonts w:eastAsia="Calibri"/>
          <w:sz w:val="28"/>
          <w:szCs w:val="28"/>
        </w:rPr>
        <w:tab/>
        <w:t>2.10.4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pPr>
        <w:pStyle w:val="Heading1"/>
        <w:spacing w:beforeAutospacing="0" w:before="0" w:afterAutospacing="0" w:after="0"/>
        <w:ind w:firstLine="708"/>
        <w:jc w:val="both"/>
        <w:rPr>
          <w:b w:val="false"/>
          <w:sz w:val="28"/>
          <w:szCs w:val="28"/>
        </w:rPr>
      </w:pPr>
      <w:r>
        <w:rPr>
          <w:b w:val="false"/>
          <w:sz w:val="28"/>
          <w:szCs w:val="28"/>
        </w:rPr>
        <w:t xml:space="preserve">2.10.4 В соответствии с Федеральным законом от 08.07.2024 № 172-ФЗ «О внесении изменений в статьи 2 и 5 Федерального закона от 27.07.2010 № 210-ФЗ и   </w:t>
      </w:r>
      <w:hyperlink r:id="rId10">
        <w:r>
          <w:rPr>
            <w:b w:val="false"/>
            <w:bCs w:val="false"/>
            <w:sz w:val="28"/>
            <w:szCs w:val="28"/>
          </w:rPr>
          <w:t>Закон Краснодарского края от 6 ноября 2024 г. N 5233-КЗ "О внесении изменений в статью 6.3 Закона Краснодарского края "Об отдельных вопросах организации предоставления государственных и муниципальных услуг на территории Краснодарского края"</w:t>
        </w:r>
      </w:hyperlink>
      <w:r>
        <w:rPr>
          <w:b w:val="false"/>
          <w:sz w:val="28"/>
          <w:szCs w:val="28"/>
        </w:rPr>
        <w:t xml:space="preserve">  законные представители несовершеннолетнего, которые не являются заявителем,  </w:t>
      </w:r>
      <w:r>
        <w:rPr>
          <w:b w:val="false"/>
          <w:sz w:val="28"/>
          <w:szCs w:val="28"/>
          <w:shd w:fill="FFFFFF" w:val="clear"/>
        </w:rPr>
        <w:t xml:space="preserve"> смогут получить результат</w:t>
      </w:r>
      <w:r>
        <w:rPr>
          <w:b w:val="false"/>
          <w:sz w:val="28"/>
          <w:szCs w:val="28"/>
        </w:rPr>
        <w:t xml:space="preserve"> </w:t>
      </w:r>
      <w:r>
        <w:rPr>
          <w:b w:val="false"/>
          <w:sz w:val="28"/>
          <w:szCs w:val="28"/>
          <w:shd w:fill="FFFFFF" w:val="clear"/>
        </w:rPr>
        <w:t xml:space="preserve">муниципальной услуги </w:t>
      </w:r>
      <w:r>
        <w:rPr>
          <w:b w:val="false"/>
          <w:sz w:val="28"/>
          <w:szCs w:val="28"/>
        </w:rPr>
        <w:t>на бумажном носителе</w:t>
      </w:r>
      <w:r>
        <w:rPr>
          <w:b w:val="false"/>
          <w:sz w:val="28"/>
          <w:szCs w:val="28"/>
          <w:shd w:fill="FFFFFF" w:val="clear"/>
        </w:rPr>
        <w:t xml:space="preserve"> в отношении несовершеннолетнего независимо от того, кто является заявителем</w:t>
      </w:r>
      <w:r>
        <w:rPr>
          <w:b w:val="false"/>
          <w:color w:val="0070C0"/>
          <w:sz w:val="28"/>
          <w:szCs w:val="28"/>
          <w:shd w:fill="FFFFFF" w:val="clear"/>
        </w:rPr>
        <w:t>.</w:t>
      </w:r>
    </w:p>
    <w:p>
      <w:pPr>
        <w:pStyle w:val="Heading1"/>
        <w:spacing w:beforeAutospacing="0" w:before="0" w:afterAutospacing="0" w:after="0"/>
        <w:ind w:firstLine="709"/>
        <w:jc w:val="both"/>
        <w:rPr>
          <w:b w:val="false"/>
          <w:sz w:val="28"/>
          <w:szCs w:val="28"/>
        </w:rPr>
      </w:pPr>
      <w:r>
        <w:rPr>
          <w:b w:val="false"/>
          <w:sz w:val="28"/>
          <w:szCs w:val="28"/>
        </w:rPr>
        <w:t>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pPr>
        <w:pStyle w:val="Normal"/>
        <w:ind w:firstLine="709"/>
        <w:jc w:val="both"/>
        <w:rPr>
          <w:rFonts w:ascii="Times New Roman" w:hAnsi="Times New Roman" w:cs="Times New Roman"/>
          <w:sz w:val="28"/>
          <w:szCs w:val="28"/>
        </w:rPr>
      </w:pPr>
      <w:r>
        <w:rPr>
          <w:rFonts w:eastAsia="Calibri" w:cs="Times New Roman" w:ascii="Times New Roman" w:hAnsi="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tabs>
          <w:tab w:val="clear" w:pos="708"/>
          <w:tab w:val="left" w:pos="993" w:leader="none"/>
        </w:tabs>
        <w:spacing w:before="0" w:after="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Для этого родитель - заявитель в момент подачи заявления должен указать сведения о другом родителе ребенка, уполномоченном на получение результатов предоставления соответствующей услуги в отношении ребенка.</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shd w:fill="FFFFFF" w:val="clear"/>
        </w:rPr>
      </w:pPr>
      <w:r>
        <w:rPr>
          <w:rFonts w:eastAsia="Calibri" w:cs="Times New Roman" w:ascii="Times New Roman" w:hAnsi="Times New Roman"/>
          <w:sz w:val="28"/>
          <w:szCs w:val="28"/>
          <w:shd w:fill="FFFFFF" w:val="clear"/>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w:t>
      </w:r>
      <w:r>
        <w:fldChar w:fldCharType="begin"/>
      </w:r>
      <w:r>
        <w:rPr>
          <w:sz w:val="28"/>
          <w:i w:val="false"/>
          <w:u w:val="none"/>
          <w:szCs w:val="28"/>
          <w:iCs w:val="false"/>
          <w:rFonts w:eastAsia="Times New Roman" w:cs="Times New Roman" w:ascii="Times New Roman" w:hAnsi="Times New Roman"/>
          <w:lang w:eastAsia="ru-RU"/>
        </w:rPr>
        <w:instrText xml:space="preserve"> HYPERLINK "https://www.consultant.ru/document/cons_doc_LAW_494996/ec44362ff44a1158aa5b56cf5c77285e3c470b4e/" \l "dst427"</w:instrText>
      </w:r>
      <w:r>
        <w:rPr>
          <w:sz w:val="28"/>
          <w:i w:val="false"/>
          <w:u w:val="none"/>
          <w:szCs w:val="28"/>
          <w:iCs w:val="false"/>
          <w:rFonts w:eastAsia="Times New Roman" w:cs="Times New Roman" w:ascii="Times New Roman" w:hAnsi="Times New Roman"/>
          <w:lang w:eastAsia="ru-RU"/>
        </w:rPr>
        <w:fldChar w:fldCharType="separate"/>
      </w:r>
      <w:r>
        <w:rPr>
          <w:rFonts w:eastAsia="Times New Roman" w:cs="Times New Roman" w:ascii="Times New Roman" w:hAnsi="Times New Roman"/>
          <w:i w:val="false"/>
          <w:iCs w:val="false"/>
          <w:sz w:val="28"/>
          <w:szCs w:val="28"/>
          <w:u w:val="none"/>
          <w:lang w:eastAsia="ru-RU"/>
        </w:rPr>
        <w:t>частью 3</w:t>
      </w:r>
      <w:r>
        <w:rPr>
          <w:sz w:val="28"/>
          <w:i w:val="false"/>
          <w:u w:val="none"/>
          <w:szCs w:val="28"/>
          <w:iCs w:val="false"/>
          <w:rFonts w:eastAsia="Times New Roman" w:cs="Times New Roman" w:ascii="Times New Roman" w:hAnsi="Times New Roman"/>
          <w:lang w:eastAsia="ru-RU"/>
        </w:rPr>
        <w:fldChar w:fldCharType="end"/>
      </w:r>
      <w:r>
        <w:rPr>
          <w:rFonts w:eastAsia="Times New Roman" w:cs="Times New Roman" w:ascii="Times New Roman" w:hAnsi="Times New Roman"/>
          <w:sz w:val="28"/>
          <w:szCs w:val="28"/>
          <w:u w:val="single"/>
          <w:lang w:eastAsia="ru-RU"/>
        </w:rPr>
        <w:t xml:space="preserve"> </w:t>
      </w:r>
      <w:r>
        <w:rPr>
          <w:rFonts w:eastAsia="Times New Roman" w:cs="Times New Roman" w:ascii="Times New Roman" w:hAnsi="Times New Roman"/>
          <w:sz w:val="28"/>
          <w:szCs w:val="28"/>
          <w:lang w:eastAsia="ru-RU"/>
        </w:rPr>
        <w:t xml:space="preserve">статьи 5 </w:t>
      </w:r>
      <w:r>
        <w:rPr>
          <w:rFonts w:eastAsia="Calibri" w:cs="Times New Roman" w:ascii="Times New Roman" w:hAnsi="Times New Roman"/>
          <w:sz w:val="28"/>
          <w:szCs w:val="28"/>
        </w:rPr>
        <w:t>Федерального закона № 210-ФЗ</w:t>
      </w:r>
      <w:r>
        <w:rPr>
          <w:rFonts w:eastAsia="Times New Roman" w:cs="Times New Roman" w:ascii="Times New Roman" w:hAnsi="Times New Roman"/>
          <w:sz w:val="28"/>
          <w:szCs w:val="28"/>
          <w:lang w:eastAsia="ru-RU"/>
        </w:rPr>
        <w:t>.</w:t>
      </w:r>
    </w:p>
    <w:p>
      <w:pPr>
        <w:pStyle w:val="Heading1"/>
        <w:spacing w:beforeAutospacing="0" w:before="0" w:afterAutospacing="0" w:after="0"/>
        <w:ind w:firstLine="708"/>
        <w:jc w:val="both"/>
        <w:rPr>
          <w:b w:val="false"/>
          <w:sz w:val="28"/>
          <w:szCs w:val="28"/>
        </w:rPr>
      </w:pPr>
      <w:r>
        <w:rPr>
          <w:rFonts w:eastAsia="Calibri"/>
          <w:b w:val="false"/>
          <w:kern w:val="0"/>
          <w:sz w:val="28"/>
          <w:szCs w:val="28"/>
          <w:shd w:fill="FFFFFF" w:val="clear"/>
          <w:lang w:eastAsia="en-US"/>
        </w:rPr>
        <w:t>Результат предоставления муниципальной услуги в отношении несовершеннолетнего, оформленный в форме документа на бумажном носителе, выдается законному представителю несовершеннолетнего, не являющемуся заявителем, лично в уполномоченном органе, либо способом получения ответа, указанным в заявлении, в сроки, установленные настоящим регламентом, для заявителей.</w:t>
      </w:r>
    </w:p>
    <w:p>
      <w:pPr>
        <w:pStyle w:val="Normal"/>
        <w:jc w:val="left"/>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p>
      <w:pPr>
        <w:pStyle w:val="S1"/>
        <w:shd w:val="clear" w:color="auto" w:fill="FFFFFF"/>
        <w:spacing w:beforeAutospacing="0" w:before="0" w:afterAutospacing="0" w:after="0"/>
        <w:ind w:firstLine="709"/>
        <w:jc w:val="center"/>
        <w:rPr>
          <w:b/>
          <w:sz w:val="28"/>
          <w:szCs w:val="28"/>
        </w:rPr>
      </w:pPr>
      <w:r>
        <w:rPr>
          <w:b/>
          <w:sz w:val="28"/>
          <w:szCs w:val="28"/>
        </w:rPr>
        <w:t xml:space="preserve">2.10.5  Порядок исправления допущенных опечаток и  ошибок в ранее выданных документах в результате предоставления </w:t>
      </w:r>
    </w:p>
    <w:p>
      <w:pPr>
        <w:pStyle w:val="S1"/>
        <w:shd w:val="clear" w:color="auto" w:fill="FFFFFF"/>
        <w:spacing w:beforeAutospacing="0" w:before="0" w:afterAutospacing="0" w:after="0"/>
        <w:ind w:firstLine="709"/>
        <w:jc w:val="center"/>
        <w:rPr>
          <w:b/>
          <w:sz w:val="28"/>
          <w:szCs w:val="28"/>
        </w:rPr>
      </w:pPr>
      <w:r>
        <w:rPr>
          <w:b/>
          <w:sz w:val="28"/>
          <w:szCs w:val="28"/>
        </w:rPr>
        <w:t>муниципальной услуги</w:t>
      </w:r>
    </w:p>
    <w:p>
      <w:pPr>
        <w:pStyle w:val="S1"/>
        <w:shd w:val="clear" w:color="auto" w:fill="FFFFFF"/>
        <w:spacing w:beforeAutospacing="0" w:before="0" w:afterAutospacing="0" w:after="0"/>
        <w:ind w:firstLine="709"/>
        <w:jc w:val="center"/>
        <w:rPr>
          <w:b/>
          <w:sz w:val="28"/>
          <w:szCs w:val="28"/>
        </w:rPr>
      </w:pPr>
      <w:r>
        <w:rPr>
          <w:b/>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Заявитель вправе обратиться в уполномоченный орган с заявлением об исправлении допущенных опечаток и ошибок, в случае выявления заявителем в документах  опечаток и (или) ошибок  в ранее выданном документе, являющемся результатом пред</w:t>
      </w:r>
      <w:r>
        <w:rPr>
          <w:rFonts w:cs="Times New Roman" w:ascii="Times New Roman" w:hAnsi="Times New Roman"/>
          <w:color w:val="000000"/>
          <w:sz w:val="28"/>
          <w:szCs w:val="28"/>
        </w:rPr>
        <w:t xml:space="preserve">оставления муниципальной услуги.    </w:t>
      </w:r>
    </w:p>
    <w:p>
      <w:pPr>
        <w:pStyle w:val="Normal"/>
        <w:tabs>
          <w:tab w:val="clear" w:pos="708"/>
          <w:tab w:val="left" w:pos="993" w:leader="none"/>
        </w:tabs>
        <w:spacing w:before="0" w:after="0"/>
        <w:ind w:firstLine="709"/>
        <w:contextualSpacing/>
        <w:jc w:val="both"/>
        <w:rPr/>
      </w:pPr>
      <w:r>
        <w:rPr>
          <w:rFonts w:cs="Times New Roman" w:ascii="Times New Roman" w:hAnsi="Times New Roman"/>
          <w:color w:val="000000"/>
          <w:sz w:val="28"/>
          <w:szCs w:val="28"/>
        </w:rPr>
        <w:t xml:space="preserve">Заявитель </w:t>
      </w:r>
      <w:r>
        <w:rPr>
          <w:rFonts w:cs="Times New Roman" w:ascii="Times New Roman" w:hAnsi="Times New Roman"/>
          <w:color w:val="000000"/>
          <w:sz w:val="28"/>
        </w:rPr>
        <w:t xml:space="preserve">(его представитель)  </w:t>
      </w:r>
      <w:r>
        <w:rPr>
          <w:rFonts w:cs="Times New Roman" w:ascii="Times New Roman" w:hAnsi="Times New Roman"/>
          <w:color w:val="000000"/>
          <w:sz w:val="28"/>
          <w:szCs w:val="28"/>
        </w:rPr>
        <w:t xml:space="preserve">представляет  в письменной форме заявление об  </w:t>
      </w:r>
      <w:r>
        <w:rPr>
          <w:rStyle w:val="FontStyle44"/>
          <w:rFonts w:cs="Times New Roman" w:ascii="Times New Roman" w:hAnsi="Times New Roman"/>
          <w:color w:val="000000"/>
          <w:sz w:val="28"/>
          <w:szCs w:val="28"/>
        </w:rPr>
        <w:t>исправлении допущенных опечаток и  ошибок (техническая ошибка)</w:t>
      </w:r>
      <w:r>
        <w:rPr>
          <w:rStyle w:val="FontStyle44"/>
          <w:rFonts w:cs="Times New Roman" w:ascii="Times New Roman" w:hAnsi="Times New Roman"/>
          <w:b/>
          <w:color w:val="000000"/>
          <w:sz w:val="28"/>
          <w:szCs w:val="28"/>
        </w:rPr>
        <w:t xml:space="preserve"> </w:t>
      </w:r>
      <w:r>
        <w:rPr>
          <w:rStyle w:val="FontStyle44"/>
          <w:rFonts w:cs="Times New Roman" w:ascii="Times New Roman" w:hAnsi="Times New Roman"/>
          <w:color w:val="000000"/>
          <w:sz w:val="28"/>
          <w:szCs w:val="28"/>
        </w:rPr>
        <w:t>в выданном результате предоставления муниципальной услуги</w:t>
      </w:r>
      <w:r>
        <w:rPr>
          <w:rFonts w:cs="Times New Roman" w:ascii="Times New Roman" w:hAnsi="Times New Roman"/>
          <w:color w:val="000000"/>
          <w:sz w:val="28"/>
          <w:szCs w:val="28"/>
        </w:rPr>
        <w:t xml:space="preserve">, с изложением сути допущенных опечаток и(или) ошибок,  которое оформляется  по рекомендуемой форме  приложения № 12,  образец заполнения заявления представлен в приложении  № 13 (далее – заявление об исправлении </w:t>
      </w:r>
      <w:r>
        <w:rPr>
          <w:rStyle w:val="FontStyle44"/>
          <w:rFonts w:cs="Times New Roman" w:ascii="Times New Roman" w:hAnsi="Times New Roman"/>
          <w:color w:val="000000"/>
          <w:sz w:val="28"/>
          <w:szCs w:val="28"/>
        </w:rPr>
        <w:t>технической ошибки).</w:t>
      </w:r>
    </w:p>
    <w:p>
      <w:pPr>
        <w:pStyle w:val="NormalWeb"/>
        <w:shd w:val="clear" w:color="auto" w:fill="FFFFFF"/>
        <w:spacing w:beforeAutospacing="0" w:before="0" w:afterAutospacing="0" w:after="0"/>
        <w:jc w:val="both"/>
        <w:rPr>
          <w:sz w:val="28"/>
          <w:szCs w:val="28"/>
        </w:rPr>
      </w:pPr>
      <w:r>
        <w:rPr>
          <w:color w:val="000000"/>
          <w:sz w:val="28"/>
          <w:szCs w:val="28"/>
        </w:rPr>
        <w:t>Перечень  документов,</w:t>
      </w:r>
      <w:r>
        <w:rPr>
          <w:sz w:val="28"/>
          <w:szCs w:val="28"/>
        </w:rPr>
        <w:t xml:space="preserve"> прилагаемые к заявлению,  которые заявитель должен представить самостоятельно,  приведен в таблице № 3 приложения № 3 к  </w:t>
      </w:r>
      <w:r>
        <w:rPr>
          <w:rStyle w:val="FontStyle58"/>
          <w:sz w:val="28"/>
          <w:szCs w:val="28"/>
        </w:rPr>
        <w:t xml:space="preserve">настоящему административному регламенту.  </w:t>
      </w:r>
      <w:r>
        <w:rPr>
          <w:sz w:val="28"/>
          <w:szCs w:val="28"/>
        </w:rPr>
        <w:t>Также заявитель вправе приобщить документы, обосновывающие доводы, изложенные в заявлении.</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firstLine="709"/>
        <w:jc w:val="both"/>
        <w:rPr>
          <w:rStyle w:val="FontStyle58"/>
          <w:sz w:val="28"/>
          <w:szCs w:val="28"/>
        </w:rPr>
      </w:pPr>
      <w:r>
        <w:rPr>
          <w:rStyle w:val="FontStyle58"/>
          <w:sz w:val="28"/>
          <w:szCs w:val="28"/>
        </w:rPr>
        <w:t>Перечень оснований для отказа</w:t>
      </w:r>
      <w:r>
        <w:rPr>
          <w:rFonts w:cs="Times New Roman" w:ascii="Times New Roman" w:hAnsi="Times New Roman"/>
          <w:b/>
          <w:sz w:val="28"/>
          <w:szCs w:val="28"/>
        </w:rPr>
        <w:t xml:space="preserve"> </w:t>
      </w:r>
      <w:r>
        <w:rPr>
          <w:rFonts w:cs="Times New Roman" w:ascii="Times New Roman" w:hAnsi="Times New Roman"/>
          <w:sz w:val="28"/>
          <w:szCs w:val="28"/>
        </w:rPr>
        <w:t xml:space="preserve">в </w:t>
      </w:r>
      <w:r>
        <w:rPr>
          <w:rFonts w:cs="Times New Roman" w:ascii="Times New Roman" w:hAnsi="Times New Roman"/>
          <w:color w:val="000000"/>
          <w:sz w:val="28"/>
          <w:szCs w:val="28"/>
        </w:rPr>
        <w:t>исправлении допущенных опечаток и ошибок в ранее  выданных документах в результате предоставления муниципальной услуги</w:t>
      </w:r>
      <w:r>
        <w:rPr>
          <w:rStyle w:val="FontStyle58"/>
          <w:color w:val="000000"/>
          <w:sz w:val="28"/>
          <w:szCs w:val="28"/>
        </w:rPr>
        <w:t xml:space="preserve">  указан в  таблице № 2 приложения № 7 «</w:t>
      </w:r>
      <w:r>
        <w:rPr>
          <w:rFonts w:cs="Times New Roman" w:ascii="Times New Roman" w:hAnsi="Times New Roman"/>
          <w:color w:val="000000"/>
          <w:sz w:val="28"/>
          <w:szCs w:val="28"/>
        </w:rPr>
        <w:t>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w:t>
      </w:r>
      <w:r>
        <w:rPr>
          <w:rFonts w:cs="Times New Roman" w:ascii="Times New Roman" w:hAnsi="Times New Roman"/>
          <w:b/>
          <w:color w:val="000000"/>
          <w:sz w:val="28"/>
          <w:szCs w:val="28"/>
        </w:rPr>
        <w:t>»</w:t>
      </w:r>
      <w:r>
        <w:rPr>
          <w:rStyle w:val="FontStyle58"/>
          <w:color w:val="000000"/>
          <w:sz w:val="28"/>
          <w:szCs w:val="28"/>
        </w:rPr>
        <w:t xml:space="preserve"> настоящего административного регламента.</w:t>
      </w:r>
    </w:p>
    <w:p>
      <w:pPr>
        <w:pStyle w:val="Normal"/>
        <w:tabs>
          <w:tab w:val="clear" w:pos="708"/>
          <w:tab w:val="left" w:pos="993" w:leader="none"/>
        </w:tabs>
        <w:spacing w:before="0" w:after="0"/>
        <w:ind w:firstLine="709"/>
        <w:contextualSpacing/>
        <w:jc w:val="both"/>
        <w:rPr>
          <w:rStyle w:val="FontStyle58"/>
          <w:b/>
          <w:sz w:val="28"/>
          <w:szCs w:val="28"/>
        </w:rPr>
      </w:pP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spacing w:before="0" w:after="0"/>
        <w:ind w:firstLine="709"/>
        <w:contextualSpacing/>
        <w:jc w:val="both"/>
        <w:rPr>
          <w:rStyle w:val="FontStyle58"/>
          <w:sz w:val="28"/>
          <w:szCs w:val="28"/>
        </w:rPr>
      </w:pPr>
      <w:r>
        <w:rPr>
          <w:rFonts w:cs="Times New Roman" w:ascii="Times New Roman" w:hAnsi="Times New Roman"/>
          <w:sz w:val="28"/>
          <w:szCs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документе.</w:t>
      </w:r>
    </w:p>
    <w:p>
      <w:pPr>
        <w:pStyle w:val="Normal"/>
        <w:ind w:firstLine="709"/>
        <w:jc w:val="both"/>
        <w:rPr>
          <w:rFonts w:ascii="Times New Roman" w:hAnsi="Times New Roman" w:cs="Times New Roman"/>
          <w:sz w:val="28"/>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В случае отсутствия опечаток и (или) ошибок в документах, выданных в результате предоставления муниципальной услуги 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2.3.5 подраздела 2.3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2.10.6  Порядок </w:t>
      </w:r>
      <w:r>
        <w:rPr>
          <w:rFonts w:ascii="Times New Roman" w:hAnsi="Times New Roman"/>
          <w:b/>
          <w:sz w:val="28"/>
          <w:szCs w:val="28"/>
        </w:rPr>
        <w:t xml:space="preserve">выдачи дубликата документа, выданного </w:t>
      </w:r>
      <w:r>
        <w:rPr>
          <w:rFonts w:cs="Times New Roman" w:ascii="Times New Roman" w:hAnsi="Times New Roman"/>
          <w:b/>
          <w:color w:val="000000"/>
          <w:sz w:val="28"/>
          <w:szCs w:val="28"/>
        </w:rPr>
        <w:t>по результату ранее предоставленной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Заявитель в</w:t>
      </w:r>
      <w:r>
        <w:rPr>
          <w:rFonts w:cs="Times New Roman" w:ascii="Times New Roman" w:hAnsi="Times New Roman"/>
          <w:color w:val="000000"/>
          <w:sz w:val="28"/>
          <w:szCs w:val="28"/>
        </w:rPr>
        <w:t xml:space="preserve">праве обратиться в уполномоченный орган с заявлением  о выдаче дубликата  </w:t>
      </w:r>
      <w:r>
        <w:rPr>
          <w:rFonts w:ascii="Times New Roman" w:hAnsi="Times New Roman"/>
          <w:color w:val="000000"/>
          <w:sz w:val="28"/>
          <w:szCs w:val="28"/>
        </w:rPr>
        <w:t xml:space="preserve">документа, выданного </w:t>
      </w:r>
      <w:r>
        <w:rPr>
          <w:rFonts w:cs="Times New Roman" w:ascii="Times New Roman" w:hAnsi="Times New Roman"/>
          <w:color w:val="000000"/>
          <w:sz w:val="28"/>
          <w:szCs w:val="28"/>
        </w:rPr>
        <w:t>по результату ранее предоставленной муниципальной услуги (далее – дубликат документа),  по рекомендуемой форме  приложения  № 15   к настоящему административному регламенту,  образец заполнения заявления представлен в приложении  № 16 (далее - заявление о выдаче дублик</w:t>
      </w:r>
      <w:r>
        <w:rPr>
          <w:rFonts w:cs="Times New Roman" w:ascii="Times New Roman" w:hAnsi="Times New Roman"/>
          <w:sz w:val="28"/>
          <w:szCs w:val="28"/>
        </w:rPr>
        <w:t>ата).</w:t>
      </w:r>
    </w:p>
    <w:p>
      <w:pPr>
        <w:pStyle w:val="NormalWeb"/>
        <w:shd w:val="clear" w:color="auto" w:fill="FFFFFF"/>
        <w:spacing w:beforeAutospacing="0" w:before="0" w:afterAutospacing="0" w:after="0"/>
        <w:jc w:val="both"/>
        <w:rPr>
          <w:rStyle w:val="FontStyle58"/>
          <w:sz w:val="28"/>
          <w:szCs w:val="28"/>
        </w:rPr>
      </w:pPr>
      <w:r>
        <w:rPr>
          <w:sz w:val="28"/>
          <w:szCs w:val="28"/>
        </w:rPr>
        <w:t>Перечень  документов, прилаг</w:t>
      </w:r>
      <w:r>
        <w:rPr>
          <w:color w:val="000000"/>
          <w:sz w:val="28"/>
          <w:szCs w:val="28"/>
        </w:rPr>
        <w:t xml:space="preserve">аемые к заявлению,  которые заявитель должен представить самостоятельно,  приведен  в таблице № 4 приложения № 3  к </w:t>
      </w:r>
      <w:r>
        <w:rPr>
          <w:rStyle w:val="FontStyle58"/>
          <w:color w:val="000000"/>
          <w:sz w:val="28"/>
          <w:szCs w:val="28"/>
        </w:rPr>
        <w:t>настоящему административному регламенту.</w:t>
      </w:r>
    </w:p>
    <w:p>
      <w:pPr>
        <w:pStyle w:val="Normal"/>
        <w:tabs>
          <w:tab w:val="clear" w:pos="708"/>
          <w:tab w:val="left" w:pos="993" w:leader="none"/>
        </w:tabs>
        <w:spacing w:before="0" w:after="0"/>
        <w:ind w:firstLine="992"/>
        <w:contextualSpacing/>
        <w:jc w:val="both"/>
        <w:rPr>
          <w:rStyle w:val="FontStyle58"/>
          <w:sz w:val="28"/>
          <w:szCs w:val="28"/>
        </w:rPr>
      </w:pPr>
      <w:r>
        <w:rPr>
          <w:rFonts w:cs="Times New Roman" w:ascii="Times New Roman" w:hAnsi="Times New Roman"/>
          <w:color w:val="000000"/>
          <w:sz w:val="28"/>
          <w:szCs w:val="28"/>
        </w:rPr>
        <w:t>Способы подачи заявления, до</w:t>
      </w:r>
      <w:r>
        <w:rPr>
          <w:rFonts w:cs="Times New Roman" w:ascii="Times New Roman" w:hAnsi="Times New Roman"/>
          <w:sz w:val="28"/>
          <w:szCs w:val="28"/>
        </w:rPr>
        <w:t xml:space="preserve">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ind w:firstLine="709"/>
        <w:contextualSpacing/>
        <w:jc w:val="both"/>
        <w:rPr>
          <w:rStyle w:val="FontStyle58"/>
          <w:b/>
          <w:sz w:val="28"/>
          <w:szCs w:val="28"/>
        </w:rPr>
      </w:pPr>
      <w:r>
        <w:rPr>
          <w:rFonts w:cs="Times New Roman" w:ascii="Times New Roman" w:hAnsi="Times New Roman"/>
          <w:sz w:val="28"/>
          <w:szCs w:val="28"/>
        </w:rPr>
        <w:t>Оснований для приостановления предоставления муниципальной услуги законодательс</w:t>
      </w:r>
      <w:r>
        <w:rPr>
          <w:rFonts w:cs="Times New Roman" w:ascii="Times New Roman" w:hAnsi="Times New Roman"/>
          <w:color w:val="000000"/>
          <w:sz w:val="28"/>
          <w:szCs w:val="28"/>
        </w:rPr>
        <w:t>твом Российской Федерации не предусмотрено.</w:t>
      </w:r>
    </w:p>
    <w:p>
      <w:pPr>
        <w:pStyle w:val="Normal"/>
        <w:ind w:firstLine="708" w:right="-1"/>
        <w:jc w:val="both"/>
        <w:rPr/>
      </w:pPr>
      <w:r>
        <w:rPr>
          <w:rStyle w:val="FontStyle58"/>
          <w:color w:val="000000"/>
          <w:sz w:val="28"/>
          <w:szCs w:val="28"/>
        </w:rPr>
        <w:t>Перечень оснований для отказа</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в</w:t>
      </w:r>
      <w:r>
        <w:rPr>
          <w:rFonts w:cs="Times New Roman" w:ascii="Times New Roman" w:hAnsi="Times New Roman"/>
          <w:b/>
          <w:color w:val="000000"/>
          <w:sz w:val="28"/>
          <w:szCs w:val="28"/>
        </w:rPr>
        <w:t xml:space="preserve"> </w:t>
      </w:r>
      <w:r>
        <w:rPr>
          <w:rFonts w:ascii="Times New Roman" w:hAnsi="Times New Roman"/>
          <w:color w:val="000000"/>
          <w:sz w:val="28"/>
          <w:szCs w:val="28"/>
        </w:rPr>
        <w:t xml:space="preserve">выдаче дубликата документа </w:t>
      </w:r>
      <w:r>
        <w:rPr>
          <w:rStyle w:val="FontStyle58"/>
          <w:color w:val="000000"/>
          <w:sz w:val="28"/>
          <w:szCs w:val="28"/>
        </w:rPr>
        <w:t>указан в  таблице № 3 приложения № 7  «Перечень оснований для отказа</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в</w:t>
      </w:r>
      <w:r>
        <w:rPr>
          <w:rFonts w:ascii="Times New Roman" w:hAnsi="Times New Roman"/>
          <w:color w:val="000000"/>
          <w:sz w:val="28"/>
          <w:szCs w:val="28"/>
        </w:rPr>
        <w:t xml:space="preserve"> выдаче дубликата документа, выданного </w:t>
      </w:r>
      <w:r>
        <w:rPr>
          <w:rFonts w:cs="Times New Roman" w:ascii="Times New Roman" w:hAnsi="Times New Roman"/>
          <w:color w:val="000000"/>
          <w:sz w:val="28"/>
          <w:szCs w:val="28"/>
        </w:rPr>
        <w:t>по результату ранее предоставленной муниципальной услуги</w:t>
      </w:r>
      <w:r>
        <w:rPr>
          <w:rStyle w:val="FontStyle58"/>
          <w:color w:val="000000"/>
          <w:sz w:val="28"/>
          <w:szCs w:val="28"/>
        </w:rPr>
        <w:t>».</w:t>
      </w:r>
    </w:p>
    <w:p>
      <w:pPr>
        <w:pStyle w:val="Normal"/>
        <w:spacing w:before="0" w:after="0"/>
        <w:ind w:firstLine="709"/>
        <w:contextualSpacing/>
        <w:jc w:val="both"/>
        <w:rPr>
          <w:rFonts w:ascii="Times New Roman" w:hAnsi="Times New Roman" w:cs="Times New Roman"/>
          <w:sz w:val="28"/>
        </w:rPr>
      </w:pPr>
      <w:r>
        <w:rPr>
          <w:rFonts w:cs="Times New Roman" w:ascii="Times New Roman" w:hAnsi="Times New Roman"/>
          <w:color w:val="000000"/>
          <w:sz w:val="28"/>
          <w:szCs w:val="28"/>
        </w:rPr>
        <w:t xml:space="preserve">В случае </w:t>
      </w:r>
      <w:r>
        <w:rPr>
          <w:rFonts w:cs="Times New Roman" w:ascii="Times New Roman" w:hAnsi="Times New Roman"/>
          <w:sz w:val="28"/>
          <w:szCs w:val="28"/>
        </w:rPr>
        <w:t>отсутствия оснований для отказа  уполномоченный орган выдает дубликат документа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документа заявителю повторно представляется указанный документ.</w:t>
      </w:r>
    </w:p>
    <w:p>
      <w:pPr>
        <w:pStyle w:val="Normal"/>
        <w:ind w:firstLine="709"/>
        <w:jc w:val="both"/>
        <w:rPr>
          <w:rFonts w:ascii="Times New Roman" w:hAnsi="Times New Roman" w:cs="Times New Roman"/>
          <w:sz w:val="28"/>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2.3.5 подраздела 2.3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2.10.7 Порядок оставления заявления </w:t>
      </w:r>
      <w:r>
        <w:rPr>
          <w:rFonts w:cs="Times New Roman" w:ascii="Times New Roman" w:hAnsi="Times New Roman"/>
          <w:b/>
          <w:color w:val="FF0000"/>
          <w:sz w:val="28"/>
          <w:szCs w:val="28"/>
        </w:rPr>
        <w:t xml:space="preserve"> </w:t>
      </w:r>
      <w:r>
        <w:rPr>
          <w:rFonts w:cs="Times New Roman" w:ascii="Times New Roman" w:hAnsi="Times New Roman"/>
          <w:b/>
          <w:sz w:val="28"/>
          <w:szCs w:val="28"/>
        </w:rPr>
        <w:t>заявителя о предоставлении муниципальной услуги без рассмотрения</w:t>
      </w:r>
    </w:p>
    <w:p>
      <w:pPr>
        <w:pStyle w:val="Normal"/>
        <w:tabs>
          <w:tab w:val="clear" w:pos="708"/>
          <w:tab w:val="left" w:pos="993" w:leader="none"/>
        </w:tabs>
        <w:spacing w:before="0" w:after="0"/>
        <w:contextualSpacing/>
        <w:jc w:val="both"/>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736" w:leader="none"/>
        </w:tabs>
        <w:spacing w:before="0" w:after="0"/>
        <w:contextualSpacing/>
        <w:jc w:val="both"/>
        <w:rPr>
          <w:rFonts w:ascii="Times New Roman" w:hAnsi="Times New Roman" w:cs="Times New Roman"/>
          <w:b/>
          <w:color w:val="0070C0"/>
          <w:sz w:val="24"/>
          <w:szCs w:val="24"/>
        </w:rPr>
      </w:pPr>
      <w:r>
        <w:rPr>
          <w:rFonts w:cs="Times New Roman" w:ascii="Times New Roman" w:hAnsi="Times New Roman"/>
          <w:b/>
          <w:color w:themeColor="text1" w:val="000000"/>
          <w:sz w:val="28"/>
          <w:szCs w:val="28"/>
        </w:rPr>
        <w:tab/>
      </w:r>
      <w:r>
        <w:rPr>
          <w:rFonts w:cs="Times New Roman" w:ascii="Times New Roman" w:hAnsi="Times New Roman"/>
          <w:color w:themeColor="text1" w:val="000000"/>
          <w:sz w:val="28"/>
          <w:szCs w:val="28"/>
        </w:rPr>
        <w:t xml:space="preserve">Заявитель не позднее рабочего дня, предшествующего дню окончания срока предоставления услуги,  вправе обратиться в уполномоченный орган с заявлением </w:t>
      </w:r>
      <w:r>
        <w:rPr>
          <w:rFonts w:cs="Times New Roman" w:ascii="Times New Roman" w:hAnsi="Times New Roman"/>
          <w:sz w:val="28"/>
          <w:szCs w:val="28"/>
        </w:rPr>
        <w:t xml:space="preserve">об </w:t>
      </w:r>
      <w:r>
        <w:rPr>
          <w:rFonts w:eastAsia="Calibri" w:cs="Times New Roman" w:ascii="Times New Roman" w:hAnsi="Times New Roman"/>
          <w:sz w:val="28"/>
          <w:szCs w:val="28"/>
        </w:rPr>
        <w:t xml:space="preserve">оставлении </w:t>
      </w:r>
      <w:r>
        <w:rPr>
          <w:rFonts w:eastAsia="Calibri" w:cs="Times New Roman" w:ascii="Times New Roman" w:hAnsi="Times New Roman"/>
          <w:bCs/>
          <w:sz w:val="28"/>
          <w:szCs w:val="28"/>
        </w:rPr>
        <w:t xml:space="preserve">заявления </w:t>
      </w:r>
      <w:r>
        <w:rPr>
          <w:rFonts w:cs="Times New Roman" w:ascii="Times New Roman" w:hAnsi="Times New Roman"/>
          <w:sz w:val="28"/>
          <w:szCs w:val="28"/>
        </w:rPr>
        <w:t xml:space="preserve">о предоставлении  муниципальной услуги без рассмотрения  </w:t>
      </w:r>
      <w:r>
        <w:rPr>
          <w:rFonts w:cs="Times New Roman" w:ascii="Times New Roman" w:hAnsi="Times New Roman"/>
          <w:color w:themeColor="text1" w:val="000000"/>
          <w:sz w:val="28"/>
          <w:szCs w:val="28"/>
        </w:rPr>
        <w:t>по форме согласно приложению  № 18, образец заполнения заявления представлен в приложении   № 19   к  настоящему административному регламенту (далее – заявление без рассмотрения).</w:t>
      </w:r>
    </w:p>
    <w:p>
      <w:pPr>
        <w:pStyle w:val="Normal"/>
        <w:shd w:val="clear" w:color="auto" w:fill="FFFFFF"/>
        <w:ind w:firstLine="709"/>
        <w:jc w:val="both"/>
        <w:textAlignment w:val="baseline"/>
        <w:rPr/>
      </w:pPr>
      <w:r>
        <w:rPr>
          <w:rFonts w:cs="Times New Roman" w:ascii="Times New Roman" w:hAnsi="Times New Roman"/>
          <w:color w:themeColor="text1" w:val="000000"/>
          <w:sz w:val="28"/>
          <w:szCs w:val="28"/>
        </w:rPr>
        <w:t>К заявлению без рассмотрения</w:t>
      </w:r>
      <w:r>
        <w:rPr>
          <w:rFonts w:eastAsia="Times New Roman" w:cs="Times New Roman" w:ascii="Times New Roman" w:hAnsi="Times New Roman"/>
          <w:color w:themeColor="text1" w:val="000000"/>
          <w:sz w:val="28"/>
          <w:szCs w:val="28"/>
          <w:lang w:eastAsia="ru-RU"/>
        </w:rPr>
        <w:t xml:space="preserve">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pPr>
        <w:pStyle w:val="Normal"/>
        <w:tabs>
          <w:tab w:val="clear" w:pos="708"/>
          <w:tab w:val="left" w:pos="993" w:leader="none"/>
        </w:tabs>
        <w:spacing w:before="0" w:after="0"/>
        <w:ind w:firstLine="737"/>
        <w:contextualSpacing/>
        <w:jc w:val="both"/>
        <w:rPr>
          <w:rFonts w:ascii="Times New Roman" w:hAnsi="Times New Roman" w:cs="Times New Roman"/>
          <w:sz w:val="28"/>
          <w:szCs w:val="28"/>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firstLine="709"/>
        <w:jc w:val="both"/>
        <w:rPr>
          <w:rFonts w:ascii="Times New Roman" w:hAnsi="Times New Roman" w:eastAsia="Calibri" w:cs="Times New Roman"/>
          <w:bCs/>
          <w:color w:val="000000"/>
          <w:sz w:val="28"/>
          <w:szCs w:val="28"/>
        </w:rPr>
      </w:pPr>
      <w:r>
        <w:rPr>
          <w:rFonts w:eastAsia="Calibri" w:cs="Times New Roman" w:ascii="Times New Roman" w:hAnsi="Times New Roman"/>
          <w:bCs/>
          <w:color w:val="000000"/>
          <w:sz w:val="28"/>
          <w:szCs w:val="28"/>
        </w:rPr>
        <w:t xml:space="preserve">На основании поступившего заявления без рассмотрения отдел уполномоченного  органа принимает решение о приеме  заявления   без рассмотрения и направляет заявителю </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eastAsia="ar-SA"/>
        </w:rPr>
        <w:t xml:space="preserve">письмо администрации </w:t>
      </w:r>
      <w:r>
        <w:rPr>
          <w:rFonts w:cs="Times New Roman" w:ascii="Times New Roman" w:hAnsi="Times New Roman"/>
          <w:color w:val="000000"/>
          <w:sz w:val="28"/>
          <w:szCs w:val="28"/>
        </w:rPr>
        <w:t xml:space="preserve">муниципального образования Кореновский муниципальный район Краснодарского края  </w:t>
      </w:r>
      <w:r>
        <w:rPr>
          <w:rFonts w:eastAsia="Calibri" w:cs="Times New Roman" w:ascii="Times New Roman" w:hAnsi="Times New Roman"/>
          <w:bCs/>
          <w:color w:val="000000"/>
          <w:sz w:val="28"/>
          <w:szCs w:val="28"/>
        </w:rPr>
        <w:t>в порядке</w:t>
      </w:r>
      <w:r>
        <w:rPr>
          <w:rFonts w:eastAsia="Calibri" w:cs="Times New Roman" w:ascii="Times New Roman" w:hAnsi="Times New Roman"/>
          <w:color w:val="000000"/>
          <w:sz w:val="28"/>
          <w:szCs w:val="28"/>
        </w:rPr>
        <w:t xml:space="preserve">, установленном настоящим административным  регламентом,  способом, указанным заявителем в заявлении </w:t>
      </w:r>
      <w:r>
        <w:rPr>
          <w:rFonts w:eastAsia="Calibri" w:cs="Times New Roman" w:ascii="Times New Roman" w:hAnsi="Times New Roman"/>
          <w:bCs/>
          <w:color w:val="000000"/>
          <w:sz w:val="28"/>
          <w:szCs w:val="28"/>
        </w:rPr>
        <w:t>без рассмотрения</w:t>
      </w:r>
      <w:r>
        <w:rPr>
          <w:rFonts w:eastAsia="Calibri" w:cs="Times New Roman" w:ascii="Times New Roman" w:hAnsi="Times New Roman"/>
          <w:color w:val="000000"/>
          <w:sz w:val="28"/>
          <w:szCs w:val="28"/>
        </w:rPr>
        <w:t xml:space="preserve">, </w:t>
      </w:r>
      <w:r>
        <w:rPr>
          <w:rFonts w:eastAsia="Calibri" w:cs="Times New Roman" w:ascii="Times New Roman" w:hAnsi="Times New Roman"/>
          <w:bCs/>
          <w:color w:val="000000"/>
          <w:sz w:val="28"/>
          <w:szCs w:val="28"/>
        </w:rPr>
        <w:t xml:space="preserve">не позднее рабочего дня, следующего за днем поступления </w:t>
      </w:r>
      <w:r>
        <w:rPr>
          <w:rFonts w:eastAsia="Calibri" w:cs="Times New Roman" w:ascii="Times New Roman" w:hAnsi="Times New Roman"/>
          <w:color w:val="000000"/>
          <w:sz w:val="28"/>
          <w:szCs w:val="28"/>
        </w:rPr>
        <w:t>заявления</w:t>
      </w:r>
      <w:r>
        <w:rPr>
          <w:rFonts w:cs="Times New Roman" w:ascii="Times New Roman" w:hAnsi="Times New Roman"/>
          <w:color w:val="000000"/>
          <w:sz w:val="28"/>
          <w:szCs w:val="28"/>
        </w:rPr>
        <w:t xml:space="preserve"> без рассмотрения</w:t>
      </w:r>
      <w:r>
        <w:rPr>
          <w:rFonts w:eastAsia="Calibri" w:cs="Times New Roman" w:ascii="Times New Roman" w:hAnsi="Times New Roman"/>
          <w:color w:val="000000"/>
          <w:sz w:val="28"/>
          <w:szCs w:val="28"/>
        </w:rPr>
        <w:t>.</w:t>
      </w:r>
    </w:p>
    <w:p>
      <w:pPr>
        <w:pStyle w:val="Normal"/>
        <w:ind w:firstLine="709"/>
        <w:jc w:val="both"/>
        <w:rPr>
          <w:rFonts w:ascii="Times New Roman" w:hAnsi="Times New Roman" w:eastAsia="Tahoma" w:cs="Times New Roman"/>
          <w:bCs/>
          <w:color w:themeColor="text1" w:val="000000"/>
          <w:sz w:val="28"/>
          <w:szCs w:val="28"/>
          <w:lang w:bidi="ru-RU"/>
        </w:rPr>
      </w:pPr>
      <w:r>
        <w:rPr>
          <w:rFonts w:eastAsia="Tahoma" w:cs="Times New Roman" w:ascii="Times New Roman" w:hAnsi="Times New Roman"/>
          <w:bCs/>
          <w:color w:themeColor="text1" w:val="000000"/>
          <w:sz w:val="28"/>
          <w:szCs w:val="28"/>
          <w:lang w:bidi="ru-RU"/>
        </w:rPr>
        <w:t>Оставление заявления без рассмотрения не препятствует повторному обращению заявителя в уполномоченный орган за предоставлением услуги.</w:t>
      </w:r>
    </w:p>
    <w:p>
      <w:pPr>
        <w:pStyle w:val="Normal"/>
        <w:tabs>
          <w:tab w:val="clear" w:pos="708"/>
          <w:tab w:val="left" w:pos="993" w:leader="none"/>
        </w:tabs>
        <w:spacing w:before="0" w:after="0"/>
        <w:ind w:firstLine="709"/>
        <w:contextualSpacing/>
        <w:jc w:val="both"/>
        <w:rPr>
          <w:rFonts w:ascii="Times New Roman" w:hAnsi="Times New Roman" w:eastAsia="Times New Roman" w:cs="Times New Roman"/>
          <w:color w:val="7030A0"/>
          <w:sz w:val="28"/>
          <w:szCs w:val="28"/>
          <w:lang w:eastAsia="ru-RU"/>
        </w:rPr>
      </w:pPr>
      <w:r>
        <w:rPr>
          <w:rFonts w:eastAsia="Times New Roman" w:cs="Times New Roman" w:ascii="Times New Roman" w:hAnsi="Times New Roman"/>
          <w:color w:val="7030A0"/>
          <w:sz w:val="28"/>
          <w:szCs w:val="28"/>
          <w:lang w:eastAsia="ru-RU"/>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2.10.8  Особенности предоставления муниципальных услуг в многофункциональных центрах</w:t>
      </w:r>
    </w:p>
    <w:p>
      <w:pPr>
        <w:pStyle w:val="Normal"/>
        <w:rPr>
          <w:rStyle w:val="FontStyle63"/>
          <w:sz w:val="28"/>
          <w:szCs w:val="28"/>
        </w:rPr>
      </w:pPr>
      <w:r>
        <w:rPr>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color w:themeColor="text1" w:val="000000"/>
          <w:sz w:val="28"/>
          <w:szCs w:val="28"/>
        </w:rPr>
        <w:t xml:space="preserve">2.10.8.1 </w:t>
      </w:r>
      <w:r>
        <w:rPr>
          <w:rFonts w:cs="Times New Roman" w:ascii="Times New Roman" w:hAnsi="Times New Roman"/>
          <w:sz w:val="28"/>
          <w:szCs w:val="28"/>
        </w:rPr>
        <w:t xml:space="preserve"> 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pPr>
        <w:pStyle w:val="Standard"/>
        <w:ind w:firstLine="708"/>
        <w:jc w:val="both"/>
        <w:rPr>
          <w:rStyle w:val="FontStyle16"/>
          <w:sz w:val="28"/>
          <w:szCs w:val="28"/>
        </w:rPr>
      </w:pPr>
      <w:r>
        <w:rPr>
          <w:rStyle w:val="FontStyle16"/>
          <w:sz w:val="28"/>
          <w:szCs w:val="28"/>
        </w:rPr>
        <w:t xml:space="preserve">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 xml:space="preserve">МФЦ осуществляется с использованием       информационно-телекоммуникационных технологий по защищенным каналам связи </w:t>
      </w:r>
      <w:r>
        <w:rPr>
          <w:rFonts w:cs="Times New Roman"/>
          <w:i/>
          <w:sz w:val="26"/>
          <w:szCs w:val="26"/>
        </w:rPr>
        <w:t>(использование программно-технических средств проводится при наличии технической возможности)</w:t>
      </w:r>
      <w:r>
        <w:rPr>
          <w:rStyle w:val="FontStyle16"/>
          <w:sz w:val="28"/>
          <w:szCs w:val="28"/>
        </w:rPr>
        <w:t>.</w:t>
      </w:r>
    </w:p>
    <w:p>
      <w:pPr>
        <w:pStyle w:val="Style71"/>
        <w:widowControl/>
        <w:spacing w:lineRule="auto" w:line="240"/>
        <w:ind w:firstLine="708"/>
        <w:rPr>
          <w:rStyle w:val="FontStyle16"/>
          <w:sz w:val="22"/>
          <w:szCs w:val="22"/>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w:t>
      </w:r>
      <w:r>
        <w:rPr>
          <w:rStyle w:val="FontStyle16"/>
          <w:sz w:val="22"/>
          <w:szCs w:val="22"/>
        </w:rPr>
        <w:t xml:space="preserve"> </w:t>
      </w:r>
      <w:r>
        <w:rPr>
          <w:rStyle w:val="FontStyle16"/>
          <w:sz w:val="28"/>
          <w:szCs w:val="28"/>
        </w:rPr>
        <w:t>в Уполномоченный орган, предоставляющий муниципальную услугу</w:t>
      </w:r>
      <w:r>
        <w:rPr>
          <w:shd w:fill="FFFFFF" w:val="clear"/>
        </w:rPr>
        <w:t xml:space="preserve"> в </w:t>
      </w:r>
      <w:r>
        <w:rPr>
          <w:sz w:val="28"/>
          <w:szCs w:val="28"/>
          <w:shd w:fill="FFFFFF" w:val="clear"/>
        </w:rPr>
        <w:t>день подачи заявления</w:t>
      </w:r>
      <w:r>
        <w:rPr>
          <w:rStyle w:val="FontStyle16"/>
          <w:sz w:val="28"/>
          <w:szCs w:val="28"/>
        </w:rPr>
        <w:t>.</w:t>
      </w:r>
    </w:p>
    <w:p>
      <w:pPr>
        <w:pStyle w:val="Style101"/>
        <w:widowControl/>
        <w:tabs>
          <w:tab w:val="clear" w:pos="708"/>
          <w:tab w:val="left" w:pos="1114" w:leader="none"/>
        </w:tabs>
        <w:spacing w:lineRule="auto" w:line="240"/>
        <w:ind w:firstLine="709"/>
        <w:rPr>
          <w:rStyle w:val="FontStyle16"/>
          <w:sz w:val="28"/>
          <w:szCs w:val="28"/>
        </w:rPr>
      </w:pPr>
      <w:r>
        <w:rPr>
          <w:rStyle w:val="FontStyle16"/>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pacing w:lineRule="auto" w:line="240"/>
        <w:ind w:firstLine="709"/>
        <w:rPr>
          <w:rStyle w:val="FontStyle16"/>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rPr>
          <w:sz w:val="28"/>
          <w:szCs w:val="28"/>
        </w:rPr>
      </w:pPr>
      <w:r>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br/>
        <w:t>на основании реестра, который составляется в двух экземплярах и содержит дату и время передачи, заверяются подписями специалиста</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и работника МФЦ.</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w:t>
      </w:r>
      <w:r>
        <w:rPr>
          <w:rFonts w:cs="Times New Roman" w:ascii="Times New Roman" w:hAnsi="Times New Roman"/>
          <w:color w:themeColor="text1" w:val="000000"/>
          <w:sz w:val="28"/>
          <w:szCs w:val="28"/>
        </w:rPr>
        <w:t>10.8.</w:t>
      </w:r>
      <w:r>
        <w:rPr>
          <w:rFonts w:cs="Times New Roman" w:ascii="Times New Roman" w:hAnsi="Times New Roman"/>
          <w:sz w:val="28"/>
          <w:szCs w:val="28"/>
        </w:rPr>
        <w:t>2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br/>
        <w:t xml:space="preserve">          В случае представления заявителем документов, предусмотренных пунктами    1 - 3.1, 7, 9, 17 и 18 части 6 статьи 7 Федерального закона </w:t>
      </w:r>
      <w:r>
        <w:rPr>
          <w:rStyle w:val="4"/>
          <w:rFonts w:eastAsia="Times New Roman" w:cs="Times New Roman" w:ascii="Times New Roman" w:hAnsi="Times New Roman"/>
          <w:sz w:val="28"/>
          <w:szCs w:val="28"/>
        </w:rPr>
        <w:t xml:space="preserve">№ 210 </w:t>
      </w:r>
      <w:r>
        <w:rPr>
          <w:rFonts w:cs="Times New Roman" w:ascii="Times New Roman" w:hAnsi="Times New Roman"/>
          <w:iCs/>
          <w:sz w:val="28"/>
          <w:szCs w:val="28"/>
        </w:rPr>
        <w:t>- ФЗ</w:t>
      </w:r>
      <w:r>
        <w:rPr>
          <w:rFonts w:cs="Times New Roman" w:ascii="Times New Roman" w:hAnsi="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ind w:firstLine="708"/>
        <w:jc w:val="both"/>
        <w:rPr>
          <w:rFonts w:ascii="Times New Roman" w:hAnsi="Times New Roman" w:cs="Times New Roman"/>
          <w:sz w:val="28"/>
          <w:szCs w:val="28"/>
        </w:rPr>
      </w:pPr>
      <w:r>
        <w:rPr>
          <w:rStyle w:val="FontStyle93"/>
          <w:sz w:val="28"/>
          <w:szCs w:val="28"/>
        </w:rPr>
        <w:t>2.</w:t>
      </w:r>
      <w:r>
        <w:rPr>
          <w:rFonts w:cs="Times New Roman" w:ascii="Times New Roman" w:hAnsi="Times New Roman"/>
          <w:color w:themeColor="text1" w:val="000000"/>
          <w:sz w:val="28"/>
          <w:szCs w:val="28"/>
        </w:rPr>
        <w:t>10.8</w:t>
      </w:r>
      <w:r>
        <w:rPr>
          <w:rStyle w:val="FontStyle93"/>
          <w:sz w:val="28"/>
          <w:szCs w:val="28"/>
        </w:rPr>
        <w:t>.3 Подача заявления о  предоставлении услуги путём направления комплексного запроса о предоставлении нескольких муниципальных услуг в МФЦ в настоящем административном регламента не применятся, в связи с отсутствием необходимости подачи такого запроса.</w:t>
      </w:r>
    </w:p>
    <w:p>
      <w:pPr>
        <w:pStyle w:val="Normal"/>
        <w:ind w:firstLine="708" w:right="-1"/>
        <w:jc w:val="both"/>
        <w:rPr/>
      </w:pPr>
      <w:r>
        <w:rPr>
          <w:rFonts w:cs="Times New Roman" w:ascii="Times New Roman" w:hAnsi="Times New Roman"/>
          <w:sz w:val="28"/>
          <w:szCs w:val="28"/>
        </w:rPr>
        <w:t>2.</w:t>
      </w:r>
      <w:r>
        <w:rPr>
          <w:rFonts w:cs="Times New Roman" w:ascii="Times New Roman" w:hAnsi="Times New Roman"/>
          <w:color w:themeColor="text1" w:val="000000"/>
          <w:sz w:val="28"/>
          <w:szCs w:val="28"/>
        </w:rPr>
        <w:t>10.8.4</w:t>
      </w:r>
      <w:r>
        <w:rPr>
          <w:rFonts w:cs="Times New Roman" w:ascii="Times New Roman" w:hAnsi="Times New Roman"/>
          <w:sz w:val="28"/>
          <w:szCs w:val="28"/>
        </w:rPr>
        <w:t xml:space="preserve">  При подаче запроса о предоставлении муниципальной услуги в  </w:t>
      </w:r>
      <w:r>
        <w:rPr>
          <w:rStyle w:val="FontStyle63"/>
          <w:sz w:val="28"/>
          <w:szCs w:val="28"/>
        </w:rPr>
        <w:t>МФЦ</w:t>
      </w:r>
      <w:r>
        <w:rPr>
          <w:rFonts w:cs="Times New Roman" w:ascii="Times New Roman" w:hAnsi="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eastAsia="Times New Roman" w:cs="Times New Roman" w:ascii="Times New Roman" w:hAnsi="Times New Roman"/>
          <w:sz w:val="28"/>
          <w:szCs w:val="28"/>
        </w:rPr>
        <w:t xml:space="preserve">, предусмотренных настоящим </w:t>
      </w:r>
      <w:r>
        <w:rPr>
          <w:rFonts w:cs="Times New Roman" w:ascii="Times New Roman" w:hAnsi="Times New Roman"/>
          <w:sz w:val="28"/>
          <w:szCs w:val="28"/>
        </w:rPr>
        <w:t>административным</w:t>
      </w:r>
      <w:r>
        <w:rPr>
          <w:rFonts w:eastAsia="Times New Roman" w:cs="Times New Roman" w:ascii="Times New Roman" w:hAnsi="Times New Roman"/>
          <w:sz w:val="28"/>
          <w:szCs w:val="28"/>
        </w:rPr>
        <w:t xml:space="preserve"> регламентом.</w:t>
      </w:r>
    </w:p>
    <w:p>
      <w:pPr>
        <w:pStyle w:val="Normal"/>
        <w:ind w:firstLine="708"/>
        <w:jc w:val="both"/>
        <w:rPr>
          <w:rFonts w:ascii="Times New Roman" w:hAnsi="Times New Roman" w:cs="Times New Roman"/>
          <w:sz w:val="28"/>
          <w:szCs w:val="28"/>
        </w:rPr>
      </w:pPr>
      <w:r>
        <w:rPr>
          <w:rFonts w:cs="Times New Roman" w:ascii="Times New Roman" w:hAnsi="Times New Roman"/>
          <w:color w:themeColor="text1" w:val="000000"/>
          <w:sz w:val="28"/>
          <w:szCs w:val="28"/>
        </w:rPr>
        <w:t xml:space="preserve">2.10.8.5  </w:t>
      </w:r>
      <w:r>
        <w:rPr>
          <w:rFonts w:cs="Times New Roman" w:ascii="Times New Roman" w:hAnsi="Times New Roman"/>
          <w:sz w:val="28"/>
          <w:szCs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cs="Times New Roman" w:ascii="Times New Roman" w:hAnsi="Times New Roman"/>
          <w:sz w:val="28"/>
          <w:szCs w:val="28"/>
          <w:shd w:fill="FFFFFF" w:val="clear"/>
        </w:rPr>
        <w:t>на основе выписок, полученных  в электронном виде</w:t>
      </w:r>
      <w:r>
        <w:rPr>
          <w:rFonts w:cs="Times New Roman" w:ascii="Times New Roman" w:hAnsi="Times New Roman"/>
          <w:sz w:val="28"/>
          <w:szCs w:val="28"/>
        </w:rPr>
        <w:t xml:space="preserve">  из информационных систем уполномоченного органа, </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заверенных </w:t>
      </w:r>
      <w:r>
        <w:rPr>
          <w:rFonts w:cs="Times New Roman" w:ascii="Times New Roman" w:hAnsi="Times New Roman"/>
          <w:sz w:val="28"/>
          <w:szCs w:val="28"/>
          <w:shd w:fill="FFFFFF" w:val="clear"/>
        </w:rPr>
        <w:t xml:space="preserve">печатью </w:t>
      </w:r>
      <w:r>
        <w:rPr>
          <w:rFonts w:cs="Times New Roman" w:ascii="Times New Roman" w:hAnsi="Times New Roman"/>
          <w:sz w:val="28"/>
          <w:szCs w:val="28"/>
        </w:rPr>
        <w:t>МФЦ.</w:t>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numPr>
          <w:ilvl w:val="0"/>
          <w:numId w:val="0"/>
        </w:numPr>
        <w:tabs>
          <w:tab w:val="clear" w:pos="708"/>
          <w:tab w:val="left" w:pos="993" w:leader="none"/>
        </w:tabs>
        <w:spacing w:before="0" w:after="0"/>
        <w:ind w:firstLine="992"/>
        <w:contextualSpacing/>
        <w:outlineLvl w:val="2"/>
        <w:rPr>
          <w:rFonts w:ascii="Times New Roman" w:hAnsi="Times New Roman" w:cs="Times New Roman"/>
          <w:b/>
          <w:sz w:val="28"/>
          <w:szCs w:val="28"/>
        </w:rPr>
      </w:pPr>
      <w:r>
        <w:rPr>
          <w:rFonts w:cs="Times New Roman" w:ascii="Times New Roman" w:hAnsi="Times New Roman"/>
          <w:b/>
          <w:sz w:val="28"/>
          <w:szCs w:val="28"/>
        </w:rPr>
        <w:t>2.10.10  Особенности предоставления муниципальных услуг</w:t>
      </w:r>
    </w:p>
    <w:p>
      <w:pPr>
        <w:pStyle w:val="Normal"/>
        <w:numPr>
          <w:ilvl w:val="0"/>
          <w:numId w:val="0"/>
        </w:numPr>
        <w:tabs>
          <w:tab w:val="clear" w:pos="708"/>
          <w:tab w:val="left" w:pos="993" w:leader="none"/>
        </w:tabs>
        <w:spacing w:before="0" w:after="0"/>
        <w:ind w:firstLine="992"/>
        <w:contextualSpacing/>
        <w:outlineLvl w:val="2"/>
        <w:rPr>
          <w:rFonts w:ascii="Times New Roman" w:hAnsi="Times New Roman" w:cs="Times New Roman"/>
          <w:b/>
          <w:sz w:val="28"/>
          <w:szCs w:val="28"/>
        </w:rPr>
      </w:pPr>
      <w:r>
        <w:rPr>
          <w:rFonts w:cs="Times New Roman" w:ascii="Times New Roman" w:hAnsi="Times New Roman"/>
          <w:b/>
          <w:sz w:val="28"/>
          <w:szCs w:val="28"/>
        </w:rPr>
        <w:t>в электронной форме</w:t>
      </w:r>
    </w:p>
    <w:p>
      <w:pPr>
        <w:pStyle w:val="Normal"/>
        <w:ind w:firstLine="992"/>
        <w:jc w:val="both"/>
        <w:rPr>
          <w:rFonts w:ascii="Times New Roman" w:hAnsi="Times New Roman" w:eastAsia="Times New Roman" w:cs="Times New Roman"/>
          <w:color w:val="7030A0"/>
          <w:sz w:val="28"/>
          <w:szCs w:val="28"/>
        </w:rPr>
      </w:pPr>
      <w:r>
        <w:rPr>
          <w:rFonts w:eastAsia="Times New Roman" w:cs="Times New Roman" w:ascii="Times New Roman" w:hAnsi="Times New Roman"/>
          <w:color w:val="7030A0"/>
          <w:sz w:val="28"/>
          <w:szCs w:val="28"/>
        </w:rPr>
      </w:r>
    </w:p>
    <w:p>
      <w:pPr>
        <w:pStyle w:val="Normal"/>
        <w:ind w:firstLine="992"/>
        <w:jc w:val="both"/>
        <w:rPr>
          <w:rFonts w:ascii="Times New Roman" w:hAnsi="Times New Roman" w:cs="Times New Roman"/>
          <w:sz w:val="28"/>
          <w:szCs w:val="28"/>
        </w:rPr>
      </w:pPr>
      <w:r>
        <w:rPr>
          <w:rFonts w:eastAsia="Times New Roman" w:cs="Times New Roman" w:ascii="Times New Roman" w:hAnsi="Times New Roman"/>
          <w:sz w:val="28"/>
          <w:szCs w:val="28"/>
        </w:rPr>
        <w:t xml:space="preserve">Заявитель имеет право получения муниципальной услуги  в форме электронного документа </w:t>
      </w:r>
      <w:r>
        <w:rPr>
          <w:rFonts w:cs="Times New Roman" w:ascii="Times New Roman" w:hAnsi="Times New Roman"/>
          <w:i/>
          <w:sz w:val="26"/>
          <w:szCs w:val="26"/>
        </w:rPr>
        <w:t>(использование программно-технических средств  проводится при наличии технической возможности)</w:t>
      </w:r>
      <w:r>
        <w:rPr>
          <w:rFonts w:eastAsia="Times New Roman" w:cs="Times New Roman" w:ascii="Times New Roman" w:hAnsi="Times New Roman"/>
          <w:sz w:val="28"/>
          <w:szCs w:val="28"/>
        </w:rPr>
        <w:t>:</w:t>
      </w:r>
    </w:p>
    <w:p>
      <w:pPr>
        <w:pStyle w:val="NormalWeb"/>
        <w:spacing w:beforeAutospacing="0" w:before="0" w:afterAutospacing="0" w:after="0"/>
        <w:ind w:firstLine="992"/>
        <w:jc w:val="both"/>
        <w:rPr>
          <w:sz w:val="28"/>
          <w:szCs w:val="28"/>
        </w:rPr>
      </w:pPr>
      <w:r>
        <w:rPr>
          <w:sz w:val="28"/>
          <w:szCs w:val="28"/>
        </w:rPr>
        <w:t>- через «Личный кабинет» заявителя на  ЕПГУ, РПГУ, и других средств информационно-телекоммуникационных технологий в случаях и порядке, установленных законодательством Российской Федерации.</w:t>
      </w:r>
    </w:p>
    <w:p>
      <w:pPr>
        <w:pStyle w:val="Normal"/>
        <w:ind w:firstLine="992"/>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Электронные документы могут быть направлены:</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w:t>
      </w:r>
      <w:r>
        <w:rPr>
          <w:rFonts w:eastAsia="Times New Roman" w:cs="Times New Roman" w:ascii="Times New Roman" w:hAnsi="Times New Roman"/>
          <w:sz w:val="28"/>
          <w:szCs w:val="28"/>
          <w:lang w:eastAsia="ru-RU"/>
        </w:rPr>
        <w:t xml:space="preserve">  через</w:t>
      </w:r>
      <w:r>
        <w:rPr>
          <w:rFonts w:cs="Times New Roman" w:ascii="Times New Roman" w:hAnsi="Times New Roman"/>
          <w:sz w:val="28"/>
          <w:szCs w:val="28"/>
        </w:rPr>
        <w:t xml:space="preserve"> МФЦ, в котором обеспечен  доступ к  </w:t>
      </w:r>
      <w:r>
        <w:rPr>
          <w:rFonts w:eastAsia="Times New Roman" w:cs="Times New Roman" w:ascii="Times New Roman" w:hAnsi="Times New Roman"/>
          <w:sz w:val="28"/>
          <w:szCs w:val="28"/>
          <w:lang w:eastAsia="ru-RU"/>
        </w:rPr>
        <w:t xml:space="preserve">Единому порталу,  </w:t>
      </w:r>
      <w:r>
        <w:rPr>
          <w:rStyle w:val="Style11"/>
          <w:rFonts w:cs="Times New Roman" w:ascii="Times New Roman" w:hAnsi="Times New Roman"/>
          <w:color w:val="auto"/>
          <w:sz w:val="28"/>
          <w:szCs w:val="28"/>
        </w:rPr>
        <w:t xml:space="preserve">Региональному порталу </w:t>
      </w:r>
      <w:r>
        <w:rPr>
          <w:rFonts w:cs="Times New Roman" w:ascii="Times New Roman" w:hAnsi="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shd w:fill="FFFFFF" w:val="clear"/>
        </w:rPr>
        <w:t xml:space="preserve"> путем направления электронного документа на официальную электронную почту (</w:t>
      </w:r>
      <w:r>
        <w:rPr>
          <w:rFonts w:cs="Times New Roman" w:ascii="Times New Roman" w:hAnsi="Times New Roman"/>
          <w:sz w:val="28"/>
          <w:szCs w:val="28"/>
        </w:rPr>
        <w:t xml:space="preserve">e-mail) </w:t>
      </w:r>
      <w:r>
        <w:rPr>
          <w:rFonts w:cs="Times New Roman" w:ascii="Times New Roman" w:hAnsi="Times New Roman"/>
          <w:sz w:val="28"/>
          <w:szCs w:val="28"/>
          <w:shd w:fill="FFFFFF" w:val="clear"/>
        </w:rPr>
        <w:t>уполномоченного органа.</w:t>
      </w:r>
    </w:p>
    <w:p>
      <w:pPr>
        <w:pStyle w:val="Normal"/>
        <w:widowControl w:val="false"/>
        <w:ind w:firstLine="992"/>
        <w:jc w:val="both"/>
        <w:rPr>
          <w:rFonts w:ascii="Times New Roman" w:hAnsi="Times New Roman" w:cs="Times New Roman"/>
          <w:sz w:val="28"/>
          <w:szCs w:val="28"/>
        </w:rPr>
      </w:pPr>
      <w:r>
        <w:rPr>
          <w:rFonts w:cs="Times New Roman" w:ascii="Times New Roman" w:hAnsi="Times New Roman"/>
          <w:sz w:val="28"/>
          <w:szCs w:val="28"/>
        </w:rPr>
        <w:t xml:space="preserve">В случае направления заявления посредством </w:t>
      </w:r>
      <w:r>
        <w:rPr>
          <w:rFonts w:eastAsia="Times New Roman" w:cs="Times New Roman" w:ascii="Times New Roman" w:hAnsi="Times New Roman"/>
          <w:sz w:val="28"/>
          <w:szCs w:val="28"/>
          <w:lang w:eastAsia="ru-RU"/>
        </w:rPr>
        <w:t xml:space="preserve">Единого портала,  </w:t>
      </w:r>
      <w:r>
        <w:rPr>
          <w:rFonts w:cs="Times New Roman" w:ascii="Times New Roman" w:hAnsi="Times New Roman"/>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Формирование заявления посредством </w:t>
      </w:r>
      <w:hyperlink r:id="rId11">
        <w:r>
          <w:rPr>
            <w:rFonts w:cs="Times New Roman" w:ascii="Times New Roman" w:hAnsi="Times New Roman"/>
            <w:sz w:val="28"/>
            <w:szCs w:val="28"/>
          </w:rPr>
          <w:t>ЕПГУ</w:t>
        </w:r>
      </w:hyperlink>
      <w:r>
        <w:rPr>
          <w:rFonts w:cs="Times New Roman" w:ascii="Times New Roman" w:hAnsi="Times New Roman"/>
          <w:sz w:val="28"/>
          <w:szCs w:val="28"/>
        </w:rPr>
        <w:t>,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Заявление в форме электронного документа подписывается </w:t>
      </w:r>
      <w:hyperlink r:id="rId12">
        <w:r>
          <w:rPr>
            <w:rFonts w:cs="Times New Roman" w:ascii="Times New Roman" w:hAnsi="Times New Roman"/>
            <w:sz w:val="28"/>
            <w:szCs w:val="28"/>
          </w:rPr>
          <w:t>электронной подписью</w:t>
        </w:r>
      </w:hyperlink>
      <w:r>
        <w:rPr>
          <w:rFonts w:cs="Times New Roman" w:ascii="Times New Roman" w:hAnsi="Times New Roman"/>
          <w:sz w:val="28"/>
          <w:szCs w:val="28"/>
        </w:rPr>
        <w:t xml:space="preserve">, вид которой определяется в соответствии с </w:t>
      </w:r>
      <w:hyperlink r:id="rId13">
        <w:r>
          <w:rPr>
            <w:rFonts w:cs="Times New Roman" w:ascii="Times New Roman" w:hAnsi="Times New Roman"/>
            <w:sz w:val="28"/>
            <w:szCs w:val="28"/>
          </w:rPr>
          <w:t>частью 2 статьи 21.1</w:t>
        </w:r>
      </w:hyperlink>
      <w:r>
        <w:rPr>
          <w:rFonts w:cs="Times New Roman" w:ascii="Times New Roman" w:hAnsi="Times New Roman"/>
          <w:sz w:val="28"/>
          <w:szCs w:val="28"/>
        </w:rPr>
        <w:t xml:space="preserve"> Федерального закона N 210-ФЗ.</w:t>
      </w:r>
    </w:p>
    <w:p>
      <w:pPr>
        <w:pStyle w:val="Normal"/>
        <w:ind w:firstLine="992"/>
        <w:jc w:val="both"/>
        <w:rPr>
          <w:rStyle w:val="Style11"/>
          <w:rFonts w:ascii="Times New Roman" w:hAnsi="Times New Roman" w:cs="Times New Roman"/>
          <w:color w:val="auto"/>
          <w:sz w:val="28"/>
          <w:szCs w:val="28"/>
        </w:rPr>
      </w:pPr>
      <w:r>
        <w:rPr>
          <w:rFonts w:cs="Times New Roman" w:ascii="Times New Roman" w:hAnsi="Times New Roman"/>
          <w:sz w:val="28"/>
          <w:szCs w:val="28"/>
        </w:rPr>
        <w:t xml:space="preserve">При направлении заявления и документов в электронной форме  с использованием </w:t>
      </w:r>
      <w:r>
        <w:rPr>
          <w:rFonts w:eastAsia="Times New Roman" w:cs="Times New Roman" w:ascii="Times New Roman" w:hAnsi="Times New Roman"/>
          <w:sz w:val="28"/>
          <w:szCs w:val="28"/>
          <w:lang w:eastAsia="ru-RU"/>
        </w:rPr>
        <w:t xml:space="preserve">Единого портала,  </w:t>
      </w:r>
      <w:r>
        <w:rPr>
          <w:rStyle w:val="Style11"/>
          <w:rFonts w:cs="Times New Roman" w:ascii="Times New Roman" w:hAnsi="Times New Roman"/>
          <w:color w:val="auto"/>
          <w:sz w:val="28"/>
          <w:szCs w:val="28"/>
        </w:rPr>
        <w:t xml:space="preserve">Регионального портала </w:t>
      </w:r>
    </w:p>
    <w:p>
      <w:pPr>
        <w:pStyle w:val="Normal"/>
        <w:ind w:firstLine="992"/>
        <w:jc w:val="both"/>
        <w:rPr/>
      </w:pPr>
      <w:r>
        <w:rPr>
          <w:rFonts w:cs="Times New Roman" w:ascii="Times New Roman" w:hAnsi="Times New Roman"/>
          <w:color w:val="000000"/>
          <w:sz w:val="28"/>
          <w:szCs w:val="28"/>
        </w:rPr>
        <w:t xml:space="preserve">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8"/>
          <w:szCs w:val="28"/>
          <w:rFonts w:cs="Times New Roman" w:ascii="Times New Roman" w:hAnsi="Times New Roman"/>
          <w:color w:val="000000"/>
        </w:rPr>
        <w:instrText xml:space="preserve"> HYPERLINK "http://mobileonline.garant.ru/" \l "/document/12184522/entry/54"</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квалифицированной электронной подписью</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полученной в одном из сертифицированных удостоверяющих центров.</w:t>
      </w:r>
    </w:p>
    <w:p>
      <w:pPr>
        <w:pStyle w:val="Normal"/>
        <w:ind w:firstLine="708"/>
        <w:jc w:val="both"/>
        <w:rPr/>
      </w:pPr>
      <w:r>
        <w:rPr>
          <w:rFonts w:cs="Times New Roman" w:ascii="Times New Roman" w:hAnsi="Times New Roman"/>
          <w:color w:val="000000"/>
          <w:sz w:val="28"/>
          <w:szCs w:val="28"/>
        </w:rPr>
        <w:t>з</w:t>
      </w:r>
      <w:r>
        <w:rPr>
          <w:rFonts w:cs="Times New Roman" w:ascii="Times New Roman" w:hAnsi="Times New Roman"/>
          <w:color w:val="000000"/>
          <w:sz w:val="28"/>
          <w:szCs w:val="28"/>
          <w:highlight w:val="white"/>
        </w:rPr>
        <w:t>аявитель, являющийся физическим лицом, вправе использовать простую электронную подпись</w:t>
      </w:r>
      <w:r>
        <w:rPr>
          <w:rFonts w:cs="Times New Roman" w:ascii="Times New Roman" w:hAnsi="Times New Roman"/>
          <w:color w:val="000000"/>
          <w:highlight w:val="white"/>
        </w:rPr>
        <w:t xml:space="preserve"> </w:t>
      </w:r>
      <w:r>
        <w:rPr>
          <w:rFonts w:cs="Times New Roman" w:ascii="Times New Roman" w:hAnsi="Times New Roman"/>
          <w:color w:val="000000"/>
        </w:rPr>
        <w:t xml:space="preserve"> </w:t>
      </w:r>
      <w:r>
        <w:rPr>
          <w:rFonts w:cs="Times New Roman" w:ascii="Times New Roman" w:hAnsi="Times New Roman"/>
          <w:color w:val="000000"/>
          <w:sz w:val="28"/>
          <w:szCs w:val="28"/>
        </w:rPr>
        <w:t xml:space="preserve">в соответствии с требованиями  </w:t>
      </w:r>
      <w:r>
        <w:fldChar w:fldCharType="begin"/>
      </w:r>
      <w:r>
        <w:rPr>
          <w:sz w:val="28"/>
          <w:szCs w:val="28"/>
          <w:rFonts w:cs="Times New Roman" w:ascii="Times New Roman" w:hAnsi="Times New Roman"/>
          <w:color w:val="000000"/>
        </w:rPr>
        <w:instrText xml:space="preserve"> HYPERLINK "http://mobileonline.garant.ru/" \l "/document/12184522/entry/0"</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Федерального закона</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xml:space="preserve"> № 63-ФЗ  и постановления Правительства № 634. </w:t>
      </w:r>
    </w:p>
    <w:p>
      <w:pPr>
        <w:pStyle w:val="Normal"/>
        <w:ind w:firstLine="992"/>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w:t>
      </w:r>
      <w:r>
        <w:rPr>
          <w:rFonts w:cs="Times New Roman" w:ascii="Times New Roman" w:hAnsi="Times New Roman"/>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pPr>
        <w:pStyle w:val="Normal"/>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2.11 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ind w:firstLine="708"/>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Web"/>
        <w:shd w:val="clear" w:color="auto" w:fill="FFFFFF"/>
        <w:spacing w:beforeAutospacing="0" w:before="0" w:afterAutospacing="0" w:after="0"/>
        <w:jc w:val="both"/>
        <w:rPr>
          <w:rStyle w:val="FontStyle58"/>
          <w:sz w:val="28"/>
          <w:szCs w:val="28"/>
        </w:rPr>
      </w:pPr>
      <w:r>
        <w:rPr>
          <w:sz w:val="28"/>
          <w:szCs w:val="28"/>
        </w:rPr>
        <w:t xml:space="preserve">2.11.1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приведен в  таблицах № 1 приложения    № 3  к </w:t>
      </w:r>
      <w:r>
        <w:rPr>
          <w:rStyle w:val="FontStyle58"/>
          <w:sz w:val="28"/>
          <w:szCs w:val="28"/>
        </w:rPr>
        <w:t>настоящему административному регламенту.</w:t>
      </w:r>
    </w:p>
    <w:p>
      <w:pPr>
        <w:pStyle w:val="NormalWeb"/>
        <w:shd w:val="clear" w:color="auto" w:fill="FFFFFF"/>
        <w:spacing w:beforeAutospacing="0" w:before="0" w:afterAutospacing="0" w:after="0"/>
        <w:jc w:val="both"/>
        <w:rPr>
          <w:sz w:val="28"/>
          <w:szCs w:val="28"/>
        </w:rPr>
      </w:pPr>
      <w:r>
        <w:rPr>
          <w:sz w:val="28"/>
          <w:szCs w:val="28"/>
        </w:rPr>
        <w:t>2.11.2 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t xml:space="preserve"> </w:t>
      </w:r>
      <w:r>
        <w:rPr>
          <w:sz w:val="28"/>
          <w:szCs w:val="28"/>
        </w:rPr>
        <w:t xml:space="preserve"> приведен в таблице №  2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color w:val="0070C0"/>
          <w:sz w:val="28"/>
          <w:szCs w:val="28"/>
        </w:rPr>
      </w:pPr>
      <w:r>
        <w:rPr>
          <w:rFonts w:cs="Times New Roman" w:ascii="Times New Roman" w:hAnsi="Times New Roman"/>
          <w:color w:themeColor="text1" w:val="000000"/>
          <w:sz w:val="28"/>
          <w:szCs w:val="28"/>
        </w:rPr>
        <w:t xml:space="preserve">2.11.3 </w:t>
      </w:r>
      <w:r>
        <w:rPr>
          <w:rFonts w:cs="Times New Roman" w:ascii="Times New Roman" w:hAnsi="Times New Roman"/>
          <w:sz w:val="28"/>
          <w:szCs w:val="28"/>
        </w:rPr>
        <w:t>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w:t>
      </w:r>
      <w:r>
        <w:rPr>
          <w:rFonts w:cs="Times New Roman" w:ascii="Times New Roman" w:hAnsi="Times New Roman"/>
        </w:rPr>
        <w:t xml:space="preserve"> </w:t>
      </w:r>
      <w:r>
        <w:rPr>
          <w:rFonts w:cs="Times New Roman" w:ascii="Times New Roman" w:hAnsi="Times New Roman"/>
          <w:sz w:val="28"/>
          <w:szCs w:val="28"/>
        </w:rPr>
        <w:t xml:space="preserve"> приведен в таблице №  3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Style w:val="FontStyle58"/>
          <w:sz w:val="28"/>
          <w:szCs w:val="28"/>
        </w:rPr>
      </w:pPr>
      <w:r>
        <w:rPr>
          <w:rFonts w:cs="Times New Roman" w:ascii="Times New Roman" w:hAnsi="Times New Roman"/>
          <w:sz w:val="28"/>
          <w:szCs w:val="28"/>
        </w:rPr>
        <w:t>2.11.4 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sz w:val="28"/>
        </w:rPr>
        <w:t xml:space="preserve"> о </w:t>
      </w:r>
      <w:r>
        <w:rPr>
          <w:rFonts w:cs="Times New Roman" w:ascii="Times New Roman" w:hAnsi="Times New Roman"/>
          <w:sz w:val="28"/>
          <w:szCs w:val="28"/>
        </w:rPr>
        <w:t xml:space="preserve">выдаче  дубликата документа, выданного по результатам предоставления муниципальной услуги, приведен в таблице №  3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rPr>
          <w:rFonts w:ascii="Times New Roman" w:hAnsi="Times New Roman" w:cs="Times New Roman"/>
          <w:b/>
          <w:sz w:val="28"/>
          <w:szCs w:val="28"/>
        </w:rPr>
      </w:pPr>
      <w:r>
        <w:rPr>
          <w:rFonts w:cs="Times New Roman" w:ascii="Times New Roman" w:hAnsi="Times New Roman"/>
          <w:b/>
          <w:color w:themeColor="text1" w:val="000000"/>
          <w:sz w:val="28"/>
          <w:szCs w:val="28"/>
        </w:rPr>
        <w:t xml:space="preserve">2.12 </w:t>
      </w: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предоставления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2.12.1 </w:t>
      </w:r>
      <w:r>
        <w:rPr>
          <w:rFonts w:cs="Times New Roman" w:ascii="Times New Roman" w:hAnsi="Times New Roman"/>
        </w:rPr>
        <w:t xml:space="preserve"> </w:t>
      </w:r>
      <w:r>
        <w:rPr>
          <w:rFonts w:cs="Times New Roman" w:ascii="Times New Roman" w:hAnsi="Times New Roman"/>
          <w:sz w:val="28"/>
          <w:szCs w:val="28"/>
        </w:rPr>
        <w:t xml:space="preserve"> Перечень способов подачи заявления о предоставлении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 xml:space="preserve">ной услуги и документов, необходимых для предоставления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 xml:space="preserve">ной услуги приведен в таблице № 5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 xml:space="preserve">2.13 </w:t>
      </w:r>
      <w:r>
        <w:rPr>
          <w:rFonts w:cs="Times New Roman" w:ascii="Times New Roman" w:hAnsi="Times New Roman"/>
          <w:b/>
          <w:sz w:val="28"/>
          <w:szCs w:val="28"/>
        </w:rPr>
        <w:t xml:space="preserve">Формы заявлений </w:t>
      </w:r>
      <w:r>
        <w:rPr>
          <w:rFonts w:cs="Times New Roman" w:ascii="Times New Roman" w:hAnsi="Times New Roman"/>
          <w:b/>
          <w:color w:val="FF0000"/>
          <w:sz w:val="28"/>
          <w:szCs w:val="28"/>
        </w:rPr>
        <w:t xml:space="preserve"> </w:t>
      </w:r>
      <w:r>
        <w:rPr>
          <w:rFonts w:cs="Times New Roman" w:ascii="Times New Roman" w:hAnsi="Times New Roman"/>
          <w:b/>
          <w:sz w:val="28"/>
          <w:szCs w:val="28"/>
        </w:rPr>
        <w:t xml:space="preserve">о предоставлении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w:t>
      </w:r>
    </w:p>
    <w:p>
      <w:pPr>
        <w:pStyle w:val="Normal"/>
        <w:rPr/>
      </w:pPr>
      <w:r>
        <w:rPr/>
      </w:r>
    </w:p>
    <w:p>
      <w:pPr>
        <w:pStyle w:val="Style19"/>
        <w:rPr>
          <w:sz w:val="28"/>
          <w:szCs w:val="28"/>
        </w:rPr>
      </w:pPr>
      <w:r>
        <w:rPr>
          <w:sz w:val="28"/>
          <w:szCs w:val="28"/>
        </w:rPr>
        <w:t xml:space="preserve">2.13.1 Формы заявлений приведены в приложениях  к </w:t>
      </w:r>
      <w:r>
        <w:rPr>
          <w:rStyle w:val="FontStyle58"/>
          <w:sz w:val="28"/>
          <w:szCs w:val="28"/>
        </w:rPr>
        <w:t xml:space="preserve">настоящему административному </w:t>
      </w:r>
      <w:r>
        <w:rPr>
          <w:sz w:val="28"/>
          <w:szCs w:val="28"/>
        </w:rPr>
        <w:t>регламенту:</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Приложение № 9</w:t>
      </w:r>
      <w:r>
        <w:rPr>
          <w:rFonts w:cs="Times New Roman" w:ascii="Times New Roman" w:hAnsi="Times New Roman"/>
          <w:color w:val="000000"/>
          <w:sz w:val="28"/>
          <w:szCs w:val="28"/>
        </w:rPr>
        <w:t xml:space="preserve">  Образец заявления </w:t>
      </w:r>
      <w:r>
        <w:rPr>
          <w:rFonts w:cs="Times New Roman" w:ascii="Times New Roman" w:hAnsi="Times New Roman"/>
          <w:sz w:val="28"/>
          <w:szCs w:val="28"/>
        </w:rPr>
        <w:t xml:space="preserve">о </w:t>
      </w:r>
      <w:r>
        <w:rPr>
          <w:rFonts w:cs="Times New Roman" w:ascii="Times New Roman" w:hAnsi="Times New Roman"/>
          <w:color w:val="000000"/>
          <w:sz w:val="28"/>
          <w:szCs w:val="28"/>
        </w:rPr>
        <w:t xml:space="preserve">предоставлении в собственность бесплатно земельного участка </w:t>
      </w:r>
      <w:r>
        <w:rPr>
          <w:rFonts w:cs="Times New Roman" w:ascii="Times New Roman" w:hAnsi="Times New Roman"/>
          <w:sz w:val="28"/>
          <w:szCs w:val="28"/>
        </w:rPr>
        <w:t xml:space="preserve"> (далее – заявление). </w:t>
      </w:r>
    </w:p>
    <w:p>
      <w:pPr>
        <w:pStyle w:val="Normal"/>
        <w:ind w:firstLine="708" w:right="-1"/>
        <w:jc w:val="both"/>
        <w:rPr>
          <w:rFonts w:ascii="Times New Roman" w:hAnsi="Times New Roman" w:cs="Times New Roman"/>
          <w:color w:val="000000"/>
          <w:sz w:val="28"/>
          <w:szCs w:val="28"/>
        </w:rPr>
      </w:pPr>
      <w:r>
        <w:rPr>
          <w:rFonts w:cs="Times New Roman" w:ascii="Times New Roman" w:hAnsi="Times New Roman"/>
          <w:sz w:val="28"/>
          <w:szCs w:val="28"/>
        </w:rPr>
        <w:t xml:space="preserve">- Приложение № 10 </w:t>
      </w:r>
      <w:r>
        <w:rPr>
          <w:rFonts w:cs="Times New Roman" w:ascii="Times New Roman" w:hAnsi="Times New Roman"/>
          <w:color w:val="000000"/>
          <w:sz w:val="28"/>
          <w:szCs w:val="28"/>
        </w:rPr>
        <w:t>Образец заполнения заявления.</w:t>
      </w:r>
    </w:p>
    <w:p>
      <w:pPr>
        <w:pStyle w:val="Normal"/>
        <w:ind w:firstLine="708" w:right="-1"/>
        <w:jc w:val="both"/>
        <w:rPr>
          <w:rFonts w:ascii="Times New Roman" w:hAnsi="Times New Roman" w:cs="Times New Roman"/>
          <w:color w:val="000000"/>
          <w:sz w:val="28"/>
          <w:szCs w:val="28"/>
        </w:rPr>
      </w:pPr>
      <w:r>
        <w:rPr>
          <w:rFonts w:cs="Times New Roman" w:ascii="Times New Roman" w:hAnsi="Times New Roman"/>
          <w:sz w:val="28"/>
          <w:szCs w:val="28"/>
        </w:rPr>
        <w:t>- Приложение № 11 Форма Согласия на обработку персональных данных</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Приложение № 12</w:t>
      </w:r>
      <w:r>
        <w:rPr>
          <w:rFonts w:cs="Times New Roman" w:ascii="Times New Roman" w:hAnsi="Times New Roman"/>
          <w:color w:val="000000"/>
          <w:sz w:val="28"/>
          <w:szCs w:val="28"/>
        </w:rPr>
        <w:t xml:space="preserve">  «Форма заявления </w:t>
      </w:r>
      <w:r>
        <w:rPr>
          <w:rFonts w:cs="Times New Roman" w:ascii="Times New Roman" w:hAnsi="Times New Roman"/>
          <w:sz w:val="28"/>
          <w:szCs w:val="28"/>
        </w:rPr>
        <w:t xml:space="preserve">об  </w:t>
      </w:r>
      <w:r>
        <w:rPr>
          <w:rStyle w:val="FontStyle44"/>
          <w:rFonts w:cs="Times New Roman" w:ascii="Times New Roman" w:hAnsi="Times New Roman"/>
          <w:sz w:val="28"/>
          <w:szCs w:val="28"/>
        </w:rPr>
        <w:t xml:space="preserve">исправлении допущенных опечаток и (или)  ошибок в выданных ранее документах» (далее - </w:t>
      </w:r>
      <w:r>
        <w:rPr>
          <w:rFonts w:cs="Times New Roman" w:ascii="Times New Roman" w:hAnsi="Times New Roman"/>
          <w:color w:val="000000"/>
          <w:sz w:val="28"/>
          <w:szCs w:val="28"/>
        </w:rPr>
        <w:t xml:space="preserve">заявление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color w:val="000000"/>
          <w:sz w:val="28"/>
          <w:szCs w:val="28"/>
        </w:rPr>
        <w:t>;</w:t>
      </w:r>
    </w:p>
    <w:p>
      <w:pPr>
        <w:pStyle w:val="Normal"/>
        <w:ind w:firstLine="709"/>
        <w:jc w:val="both"/>
        <w:rPr>
          <w:rStyle w:val="FontStyle44"/>
          <w:rFonts w:ascii="Times New Roman" w:hAnsi="Times New Roman" w:cs="Times New Roman"/>
          <w:sz w:val="28"/>
          <w:szCs w:val="28"/>
        </w:rPr>
      </w:pPr>
      <w:r>
        <w:rPr>
          <w:rFonts w:cs="Times New Roman" w:ascii="Times New Roman" w:hAnsi="Times New Roman"/>
          <w:sz w:val="28"/>
          <w:szCs w:val="28"/>
        </w:rPr>
        <w:t xml:space="preserve">Приложение № 13 </w:t>
      </w:r>
      <w:r>
        <w:rPr>
          <w:rFonts w:cs="Times New Roman" w:ascii="Times New Roman" w:hAnsi="Times New Roman"/>
          <w:color w:val="000000"/>
          <w:sz w:val="28"/>
          <w:szCs w:val="28"/>
        </w:rPr>
        <w:t>«Образец заполнения заявления</w:t>
      </w:r>
      <w:r>
        <w:rPr>
          <w:rFonts w:cs="Times New Roman" w:ascii="Times New Roman" w:hAnsi="Times New Roman"/>
          <w:sz w:val="28"/>
          <w:szCs w:val="28"/>
        </w:rPr>
        <w:t xml:space="preserve"> об  </w:t>
      </w:r>
      <w:r>
        <w:rPr>
          <w:rStyle w:val="FontStyle44"/>
          <w:rFonts w:cs="Times New Roman" w:ascii="Times New Roman" w:hAnsi="Times New Roman"/>
          <w:sz w:val="28"/>
          <w:szCs w:val="28"/>
        </w:rPr>
        <w:t>исправлении допущенных опечаток и (или)  ошибок в выданных ранее документах»;</w:t>
      </w:r>
    </w:p>
    <w:p>
      <w:pPr>
        <w:pStyle w:val="Normal"/>
        <w:ind w:firstLine="708" w:right="-1"/>
        <w:jc w:val="both"/>
        <w:rPr>
          <w:rFonts w:ascii="Times New Roman" w:hAnsi="Times New Roman" w:cs="Times New Roman"/>
          <w:color w:val="000000"/>
          <w:sz w:val="28"/>
          <w:szCs w:val="28"/>
        </w:rPr>
      </w:pPr>
      <w:r>
        <w:rPr>
          <w:rFonts w:cs="Times New Roman" w:ascii="Times New Roman" w:hAnsi="Times New Roman"/>
          <w:sz w:val="28"/>
          <w:szCs w:val="28"/>
        </w:rPr>
        <w:t>- Приложение № 14 Форма «Согласия на обработку персональных данных»;</w:t>
      </w:r>
    </w:p>
    <w:p>
      <w:pPr>
        <w:pStyle w:val="Normal"/>
        <w:ind w:firstLine="708" w:right="-1"/>
        <w:jc w:val="both"/>
        <w:rPr>
          <w:rStyle w:val="FontStyle44"/>
          <w:rFonts w:ascii="Times New Roman" w:hAnsi="Times New Roman" w:cs="Times New Roman"/>
          <w:sz w:val="28"/>
          <w:szCs w:val="28"/>
        </w:rPr>
      </w:pPr>
      <w:r>
        <w:rPr>
          <w:rFonts w:cs="Times New Roman" w:ascii="Times New Roman" w:hAnsi="Times New Roman"/>
          <w:sz w:val="28"/>
          <w:szCs w:val="28"/>
        </w:rPr>
        <w:t>- Приложение № 15 «</w:t>
      </w:r>
      <w:r>
        <w:rPr>
          <w:rFonts w:cs="Times New Roman" w:ascii="Times New Roman" w:hAnsi="Times New Roman"/>
          <w:color w:val="000000"/>
          <w:sz w:val="28"/>
          <w:szCs w:val="28"/>
        </w:rPr>
        <w:t xml:space="preserve">Форма  заявления </w:t>
      </w:r>
      <w:r>
        <w:rPr>
          <w:rFonts w:cs="Times New Roman" w:ascii="Times New Roman" w:hAnsi="Times New Roman"/>
          <w:sz w:val="28"/>
          <w:szCs w:val="28"/>
        </w:rPr>
        <w:t>о выдаче дубликата</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документа ранее предоставленной муниципальной услуги»;</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Приложение № 16 «</w:t>
      </w:r>
      <w:r>
        <w:rPr>
          <w:rFonts w:cs="Times New Roman" w:ascii="Times New Roman" w:hAnsi="Times New Roman"/>
          <w:color w:val="000000"/>
          <w:sz w:val="28"/>
          <w:szCs w:val="28"/>
        </w:rPr>
        <w:t>Образец заполнения заявления</w:t>
      </w:r>
      <w:r>
        <w:rPr>
          <w:rFonts w:cs="Times New Roman" w:ascii="Times New Roman" w:hAnsi="Times New Roman"/>
          <w:sz w:val="28"/>
          <w:szCs w:val="28"/>
        </w:rPr>
        <w:t xml:space="preserve"> о выдаче дубликата</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документа ранее предоставленной муниципальной услуги» (далее – заявление о выдаче дубликата);</w:t>
      </w:r>
    </w:p>
    <w:p>
      <w:pPr>
        <w:pStyle w:val="Normal"/>
        <w:ind w:firstLine="708" w:right="-1"/>
        <w:jc w:val="both"/>
        <w:rPr>
          <w:rStyle w:val="FontStyle44"/>
          <w:rFonts w:ascii="Times New Roman" w:hAnsi="Times New Roman" w:cs="Times New Roman"/>
          <w:color w:val="000000"/>
          <w:sz w:val="28"/>
          <w:szCs w:val="28"/>
        </w:rPr>
      </w:pPr>
      <w:r>
        <w:rPr>
          <w:rFonts w:cs="Times New Roman" w:ascii="Times New Roman" w:hAnsi="Times New Roman"/>
          <w:sz w:val="28"/>
          <w:szCs w:val="28"/>
        </w:rPr>
        <w:t>- Приложение № 17 Форма Согласия на обработку персональных данных</w:t>
      </w:r>
    </w:p>
    <w:p>
      <w:pPr>
        <w:pStyle w:val="Normal"/>
        <w:ind w:firstLine="708"/>
        <w:jc w:val="both"/>
        <w:rPr>
          <w:rFonts w:ascii="Times New Roman" w:hAnsi="Times New Roman" w:cs="Times New Roman"/>
          <w:bCs/>
          <w:sz w:val="28"/>
          <w:szCs w:val="28"/>
        </w:rPr>
      </w:pPr>
      <w:r>
        <w:rPr>
          <w:rFonts w:cs="Times New Roman" w:ascii="Times New Roman" w:hAnsi="Times New Roman"/>
          <w:sz w:val="28"/>
          <w:szCs w:val="28"/>
        </w:rPr>
        <w:t>- Приложение № 18.«</w:t>
      </w:r>
      <w:r>
        <w:rPr>
          <w:rFonts w:cs="Times New Roman" w:ascii="Times New Roman" w:hAnsi="Times New Roman"/>
          <w:color w:val="000000"/>
          <w:sz w:val="28"/>
          <w:szCs w:val="28"/>
        </w:rPr>
        <w:t xml:space="preserve">Форма  заявления </w:t>
      </w:r>
      <w:r>
        <w:rPr>
          <w:rFonts w:cs="Times New Roman" w:ascii="Times New Roman" w:hAnsi="Times New Roman"/>
          <w:sz w:val="28"/>
          <w:szCs w:val="28"/>
        </w:rPr>
        <w:t>о предоставлении муниципальной услуги</w:t>
      </w:r>
      <w:r>
        <w:rPr>
          <w:rFonts w:cs="Times New Roman" w:ascii="Times New Roman" w:hAnsi="Times New Roman"/>
          <w:bCs/>
          <w:sz w:val="28"/>
          <w:szCs w:val="28"/>
        </w:rPr>
        <w:t xml:space="preserve"> без рассмотрения»;</w:t>
      </w:r>
    </w:p>
    <w:p>
      <w:pPr>
        <w:pStyle w:val="Normal"/>
        <w:ind w:firstLine="708"/>
        <w:jc w:val="both"/>
        <w:rPr>
          <w:rFonts w:ascii="Times New Roman" w:hAnsi="Times New Roman" w:cs="Times New Roman"/>
          <w:bCs/>
          <w:sz w:val="28"/>
          <w:szCs w:val="28"/>
        </w:rPr>
      </w:pPr>
      <w:r>
        <w:rPr>
          <w:rFonts w:cs="Times New Roman" w:ascii="Times New Roman" w:hAnsi="Times New Roman"/>
          <w:sz w:val="28"/>
          <w:szCs w:val="28"/>
        </w:rPr>
        <w:t>- Приложение № 19 «</w:t>
      </w:r>
      <w:r>
        <w:rPr>
          <w:rFonts w:cs="Times New Roman" w:ascii="Times New Roman" w:hAnsi="Times New Roman"/>
          <w:color w:val="000000"/>
          <w:sz w:val="28"/>
          <w:szCs w:val="28"/>
        </w:rPr>
        <w:t>Образец заполнения заявления</w:t>
      </w:r>
      <w:r>
        <w:rPr>
          <w:rFonts w:cs="Times New Roman" w:ascii="Times New Roman" w:hAnsi="Times New Roman"/>
          <w:bCs/>
          <w:sz w:val="28"/>
          <w:szCs w:val="28"/>
        </w:rPr>
        <w:t xml:space="preserve"> </w:t>
      </w:r>
      <w:r>
        <w:rPr>
          <w:rFonts w:cs="Times New Roman" w:ascii="Times New Roman" w:hAnsi="Times New Roman"/>
          <w:sz w:val="28"/>
          <w:szCs w:val="28"/>
        </w:rPr>
        <w:t>о предоставлении муниципальной услуги</w:t>
      </w:r>
      <w:r>
        <w:rPr>
          <w:rFonts w:cs="Times New Roman" w:ascii="Times New Roman" w:hAnsi="Times New Roman"/>
          <w:bCs/>
          <w:sz w:val="28"/>
          <w:szCs w:val="28"/>
        </w:rPr>
        <w:t xml:space="preserve">  без рассмотрения» (далее - заявление без рассмотрения).</w:t>
      </w:r>
    </w:p>
    <w:p>
      <w:pPr>
        <w:pStyle w:val="Normal"/>
        <w:ind w:firstLine="708" w:right="-1"/>
        <w:jc w:val="both"/>
        <w:rPr>
          <w:rFonts w:ascii="Times New Roman" w:hAnsi="Times New Roman" w:cs="Times New Roman"/>
          <w:color w:val="000000"/>
          <w:sz w:val="28"/>
          <w:szCs w:val="28"/>
        </w:rPr>
      </w:pPr>
      <w:r>
        <w:rPr>
          <w:rFonts w:cs="Times New Roman" w:ascii="Times New Roman" w:hAnsi="Times New Roman"/>
          <w:sz w:val="28"/>
          <w:szCs w:val="28"/>
        </w:rPr>
        <w:t>- Приложение № 20 Форма Согласия на обработку персональных данных</w:t>
      </w:r>
    </w:p>
    <w:p>
      <w:pPr>
        <w:pStyle w:val="Normal"/>
        <w:ind w:firstLine="708" w:right="-1"/>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ListParagraph"/>
        <w:ind w:left="1504"/>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lang w:val="en-US"/>
        </w:rPr>
        <w:t>III</w:t>
      </w:r>
      <w:r>
        <w:rPr>
          <w:rFonts w:cs="Times New Roman" w:ascii="Times New Roman" w:hAnsi="Times New Roman"/>
          <w:b/>
          <w:color w:themeColor="text1" w:val="000000"/>
          <w:sz w:val="28"/>
          <w:szCs w:val="28"/>
        </w:rPr>
        <w:t>. Состав, последовательность и сроки выполнения</w:t>
      </w:r>
    </w:p>
    <w:p>
      <w:pPr>
        <w:pStyle w:val="ListParagraph"/>
        <w:ind w:firstLine="620" w:left="1504"/>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административных процедур</w:t>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3.1  Перечень административных процедур осуществляемых при предоставлении </w:t>
      </w:r>
      <w:r>
        <w:rPr>
          <w:rStyle w:val="FontStyle83"/>
          <w:b/>
          <w:sz w:val="28"/>
          <w:szCs w:val="28"/>
        </w:rPr>
        <w:t>муниципаль</w:t>
      </w:r>
      <w:r>
        <w:rPr>
          <w:rFonts w:cs="Times New Roman" w:ascii="Times New Roman" w:hAnsi="Times New Roman"/>
          <w:b/>
          <w:sz w:val="28"/>
          <w:szCs w:val="28"/>
        </w:rPr>
        <w:t xml:space="preserve">ной услуги </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709" w:leader="none"/>
        </w:tabs>
        <w:spacing w:before="0" w:after="0"/>
        <w:ind w:right="-1"/>
        <w:contextualSpacing/>
        <w:jc w:val="both"/>
        <w:rPr>
          <w:rFonts w:ascii="Times New Roman" w:hAnsi="Times New Roman" w:cs="Times New Roman"/>
          <w:sz w:val="28"/>
        </w:rPr>
      </w:pPr>
      <w:r>
        <w:rPr>
          <w:rFonts w:cs="Times New Roman" w:ascii="Times New Roman" w:hAnsi="Times New Roman"/>
          <w:sz w:val="28"/>
        </w:rPr>
        <w:tab/>
        <w:t xml:space="preserve">3.1.1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при обращении заявителя в управление уполномоченного органа:</w:t>
      </w:r>
    </w:p>
    <w:p>
      <w:pPr>
        <w:pStyle w:val="Normal"/>
        <w:tabs>
          <w:tab w:val="clear" w:pos="708"/>
          <w:tab w:val="left" w:pos="709" w:leader="none"/>
        </w:tabs>
        <w:spacing w:before="0" w:after="0"/>
        <w:ind w:right="-1"/>
        <w:contextualSpacing/>
        <w:jc w:val="both"/>
        <w:rPr>
          <w:rFonts w:ascii="Times New Roman" w:hAnsi="Times New Roman" w:cs="Times New Roman"/>
          <w:sz w:val="28"/>
          <w:szCs w:val="28"/>
        </w:rPr>
      </w:pPr>
      <w:r>
        <w:rPr/>
        <w:tab/>
      </w:r>
      <w:r>
        <w:rPr>
          <w:rFonts w:cs="Times New Roman" w:ascii="Times New Roman" w:hAnsi="Times New Roman"/>
          <w:sz w:val="28"/>
          <w:szCs w:val="28"/>
        </w:rPr>
        <w:t>- профилирование заявителя;</w:t>
      </w:r>
    </w:p>
    <w:p>
      <w:pPr>
        <w:pStyle w:val="Style19"/>
        <w:rPr/>
      </w:pPr>
      <w:r>
        <w:rPr>
          <w:sz w:val="28"/>
        </w:rPr>
        <w:t>- прием</w:t>
      </w:r>
      <w:r>
        <w:rPr>
          <w:sz w:val="28"/>
          <w:szCs w:val="28"/>
        </w:rPr>
        <w:t>, рассмотрение заявления</w:t>
      </w:r>
      <w:r>
        <w:rPr>
          <w:color w:val="7030A0"/>
          <w:sz w:val="28"/>
          <w:szCs w:val="28"/>
        </w:rPr>
        <w:t xml:space="preserve"> </w:t>
      </w:r>
      <w:r>
        <w:rPr>
          <w:color w:val="7030A0"/>
          <w:sz w:val="28"/>
        </w:rPr>
        <w:t xml:space="preserve"> </w:t>
      </w:r>
      <w:r>
        <w:rPr>
          <w:sz w:val="28"/>
        </w:rPr>
        <w:t xml:space="preserve">и пакета документов, необходимых для предоставления </w:t>
      </w:r>
      <w:r>
        <w:rPr>
          <w:rStyle w:val="FontStyle83"/>
          <w:sz w:val="28"/>
          <w:szCs w:val="28"/>
        </w:rPr>
        <w:t>муниципальной</w:t>
      </w:r>
      <w:r>
        <w:rPr>
          <w:sz w:val="28"/>
        </w:rPr>
        <w:t xml:space="preserve"> услуги ( или подуслуги),  регистрация </w:t>
      </w:r>
      <w:r>
        <w:rPr>
          <w:sz w:val="28"/>
          <w:szCs w:val="28"/>
          <w:shd w:fill="FFFFFF" w:val="clear"/>
        </w:rPr>
        <w:t>заявления и прилагаемых документов</w:t>
      </w:r>
      <w:r>
        <w:rPr>
          <w:sz w:val="28"/>
        </w:rPr>
        <w:t xml:space="preserve"> или </w:t>
      </w:r>
      <w:r>
        <w:rPr>
          <w:sz w:val="28"/>
          <w:szCs w:val="28"/>
          <w:shd w:fill="FFFFFF" w:val="clear"/>
        </w:rPr>
        <w:t>принятие  решения об отказе в приёме заявления и документов и (или) информации;</w:t>
      </w:r>
    </w:p>
    <w:p>
      <w:pPr>
        <w:pStyle w:val="Normal"/>
        <w:ind w:firstLine="709"/>
        <w:jc w:val="both"/>
        <w:rPr>
          <w:color w:val="0070C0"/>
          <w:sz w:val="28"/>
          <w:szCs w:val="28"/>
        </w:rPr>
      </w:pPr>
      <w:r>
        <w:rPr>
          <w:rFonts w:cs="Times New Roman" w:ascii="Times New Roman" w:hAnsi="Times New Roman"/>
          <w:sz w:val="28"/>
          <w:szCs w:val="28"/>
        </w:rPr>
        <w:t>- формирование и направление межведомственных запросов;</w:t>
      </w:r>
      <w:r>
        <w:rPr>
          <w:color w:val="0070C0"/>
          <w:sz w:val="28"/>
          <w:szCs w:val="28"/>
        </w:rPr>
        <w:t xml:space="preserve"> </w:t>
      </w:r>
    </w:p>
    <w:p>
      <w:pPr>
        <w:pStyle w:val="Normal"/>
        <w:tabs>
          <w:tab w:val="clear" w:pos="708"/>
          <w:tab w:val="left" w:pos="736" w:leader="none"/>
        </w:tabs>
        <w:spacing w:before="0" w:after="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lang w:eastAsia="ru-RU"/>
        </w:rPr>
        <w:tab/>
        <w:t xml:space="preserve">- принятие решения о приостановлении предоставления муниципальной услуги, </w:t>
      </w:r>
      <w:r>
        <w:rPr>
          <w:rFonts w:eastAsia="Calibri" w:cs="Times New Roman" w:ascii="Times New Roman" w:hAnsi="Times New Roman"/>
          <w:sz w:val="28"/>
          <w:szCs w:val="28"/>
        </w:rPr>
        <w:t xml:space="preserve">повторение которой в рамках предоставления одной муниципальной услуги допускается два и более раза (далее - </w:t>
      </w:r>
      <w:r>
        <w:rPr>
          <w:rFonts w:eastAsia="Calibri" w:cs="Times New Roman" w:ascii="Times New Roman" w:hAnsi="Times New Roman"/>
          <w:sz w:val="28"/>
          <w:szCs w:val="28"/>
          <w:lang w:eastAsia="ru-RU"/>
        </w:rPr>
        <w:t>принятие решения о приостановлении предоставления муниципальной усл</w:t>
      </w:r>
      <w:r>
        <w:rPr>
          <w:rFonts w:eastAsia="Calibri" w:cs="Times New Roman" w:ascii="Times New Roman" w:hAnsi="Times New Roman"/>
          <w:color w:val="000000"/>
          <w:sz w:val="28"/>
          <w:szCs w:val="28"/>
          <w:lang w:eastAsia="ru-RU"/>
        </w:rPr>
        <w:t>уги)</w:t>
      </w:r>
      <w:r>
        <w:rPr>
          <w:rFonts w:eastAsia="Calibri" w:cs="Times New Roman" w:ascii="Times New Roman" w:hAnsi="Times New Roman"/>
          <w:i/>
          <w:color w:val="000000"/>
          <w:sz w:val="28"/>
          <w:szCs w:val="28"/>
          <w:lang w:eastAsia="ru-RU"/>
        </w:rPr>
        <w:t>;</w:t>
      </w:r>
    </w:p>
    <w:p>
      <w:pPr>
        <w:pStyle w:val="Style19"/>
        <w:rPr>
          <w:sz w:val="28"/>
          <w:szCs w:val="28"/>
        </w:rPr>
      </w:pPr>
      <w:r>
        <w:rPr>
          <w:sz w:val="28"/>
          <w:szCs w:val="28"/>
        </w:rPr>
        <w:t xml:space="preserve">-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pPr>
        <w:pStyle w:val="Style19"/>
        <w:rPr>
          <w:sz w:val="28"/>
          <w:szCs w:val="28"/>
        </w:rPr>
      </w:pPr>
      <w:r>
        <w:rPr>
          <w:sz w:val="28"/>
        </w:rPr>
        <w:t xml:space="preserve">- выдача результата </w:t>
      </w:r>
      <w:r>
        <w:rPr>
          <w:rStyle w:val="FontStyle83"/>
          <w:sz w:val="28"/>
          <w:szCs w:val="28"/>
        </w:rPr>
        <w:t>муниципальной</w:t>
      </w:r>
      <w:r>
        <w:rPr>
          <w:sz w:val="28"/>
        </w:rPr>
        <w:t xml:space="preserve"> услуги - </w:t>
      </w:r>
      <w:r>
        <w:rPr>
          <w:sz w:val="28"/>
          <w:szCs w:val="28"/>
        </w:rPr>
        <w:t xml:space="preserve">передача результата предоставления   муниципальной   услуги    в   МФЦ    для выдачи  заявителю </w:t>
      </w:r>
    </w:p>
    <w:p>
      <w:pPr>
        <w:pStyle w:val="Style19"/>
        <w:ind w:hanging="0"/>
        <w:rPr>
          <w:sz w:val="28"/>
          <w:szCs w:val="28"/>
        </w:rPr>
      </w:pPr>
      <w:r>
        <w:rPr>
          <w:sz w:val="28"/>
          <w:szCs w:val="28"/>
        </w:rPr>
        <w:t xml:space="preserve">(в случае   обращения   за   получением   муниципальной   услуги через МФЦ), </w:t>
      </w:r>
    </w:p>
    <w:p>
      <w:pPr>
        <w:pStyle w:val="Style19"/>
        <w:ind w:hanging="0"/>
        <w:rPr>
          <w:sz w:val="28"/>
          <w:szCs w:val="28"/>
        </w:rPr>
      </w:pPr>
      <w:r>
        <w:rPr>
          <w:sz w:val="28"/>
          <w:szCs w:val="28"/>
        </w:rPr>
        <w:t xml:space="preserve">или </w:t>
      </w:r>
      <w:r>
        <w:rPr>
          <w:sz w:val="28"/>
          <w:szCs w:val="28"/>
          <w:shd w:fill="FFFFFF" w:val="clear"/>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szCs w:val="28"/>
        </w:rPr>
        <w:t xml:space="preserve"> ЕПГУ, РПГУ). </w:t>
      </w:r>
    </w:p>
    <w:p>
      <w:pPr>
        <w:pStyle w:val="Normal"/>
        <w:ind w:firstLine="708" w:right="-1"/>
        <w:jc w:val="both"/>
        <w:rPr>
          <w:rFonts w:ascii="Times New Roman" w:hAnsi="Times New Roman" w:eastAsia="Times New Roman" w:cs="Times New Roman"/>
          <w:sz w:val="28"/>
          <w:szCs w:val="28"/>
          <w:lang w:eastAsia="ru-RU"/>
        </w:rPr>
      </w:pPr>
      <w:r>
        <w:rPr>
          <w:rFonts w:cs="Times New Roman" w:ascii="Times New Roman" w:hAnsi="Times New Roman"/>
          <w:sz w:val="28"/>
        </w:rPr>
        <w:t xml:space="preserve">3.1.3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w:t>
      </w:r>
      <w:r>
        <w:rPr>
          <w:rFonts w:eastAsia="Times New Roman" w:cs="Times New Roman" w:ascii="Times New Roman" w:hAnsi="Times New Roman"/>
          <w:sz w:val="28"/>
          <w:szCs w:val="28"/>
          <w:lang w:eastAsia="ru-RU"/>
        </w:rPr>
        <w:t>при обращении заявителя в  МФЦ:</w:t>
      </w:r>
    </w:p>
    <w:p>
      <w:pPr>
        <w:pStyle w:val="Normal"/>
        <w:ind w:firstLine="708"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прием </w:t>
      </w:r>
      <w:r>
        <w:rPr>
          <w:rFonts w:cs="Times New Roman" w:ascii="Times New Roman" w:hAnsi="Times New Roman"/>
          <w:color w:val="000000"/>
          <w:sz w:val="28"/>
          <w:szCs w:val="28"/>
        </w:rPr>
        <w:t xml:space="preserve">заявления </w:t>
      </w:r>
      <w:r>
        <w:rPr>
          <w:rFonts w:eastAsia="Times New Roman" w:cs="Times New Roman" w:ascii="Times New Roman" w:hAnsi="Times New Roman"/>
          <w:sz w:val="28"/>
          <w:szCs w:val="28"/>
          <w:lang w:eastAsia="ru-RU"/>
        </w:rPr>
        <w:t>и пакета документов, необходимых для предоставления муниципальной услуги;</w:t>
      </w:r>
    </w:p>
    <w:p>
      <w:pPr>
        <w:pStyle w:val="Normal"/>
        <w:ind w:firstLine="708"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передача запроса и документов, необходимых для предоставления муниципальной услуги в</w:t>
      </w:r>
      <w:r>
        <w:rPr>
          <w:rFonts w:eastAsia="Times New Roman" w:cs="Times New Roman" w:ascii="Times New Roman" w:hAnsi="Times New Roman"/>
          <w:color w:val="FF0000"/>
          <w:sz w:val="28"/>
          <w:szCs w:val="28"/>
          <w:lang w:eastAsia="ru-RU"/>
        </w:rPr>
        <w:t xml:space="preserve"> </w:t>
      </w:r>
      <w:r>
        <w:rPr>
          <w:rFonts w:eastAsia="Times New Roman" w:cs="Times New Roman" w:ascii="Times New Roman" w:hAnsi="Times New Roman"/>
          <w:sz w:val="28"/>
          <w:szCs w:val="28"/>
          <w:lang w:eastAsia="ru-RU"/>
        </w:rPr>
        <w:t>уполномоченный орган;</w:t>
      </w:r>
    </w:p>
    <w:p>
      <w:pPr>
        <w:pStyle w:val="Normal"/>
        <w:ind w:firstLine="708" w:right="-1"/>
        <w:jc w:val="both"/>
        <w:rPr>
          <w:rFonts w:ascii="Times New Roman" w:hAnsi="Times New Roman" w:eastAsia="Calibri" w:cs="Times New Roman"/>
          <w:sz w:val="28"/>
          <w:szCs w:val="28"/>
        </w:rPr>
      </w:pPr>
      <w:r>
        <w:rPr>
          <w:rFonts w:eastAsia="Times New Roman" w:cs="Times New Roman" w:ascii="Times New Roman" w:hAnsi="Times New Roman"/>
          <w:sz w:val="28"/>
          <w:szCs w:val="28"/>
          <w:lang w:eastAsia="ru-RU"/>
        </w:rPr>
        <w:t xml:space="preserve">- </w:t>
      </w:r>
      <w:r>
        <w:rPr>
          <w:rFonts w:eastAsia="Calibri" w:cs="Times New Roman" w:ascii="Times New Roman" w:hAnsi="Times New Roman"/>
          <w:sz w:val="28"/>
          <w:szCs w:val="28"/>
        </w:rPr>
        <w:t xml:space="preserve">прием от </w:t>
      </w:r>
      <w:r>
        <w:rPr>
          <w:rFonts w:eastAsia="Times New Roman" w:cs="Times New Roman" w:ascii="Times New Roman" w:hAnsi="Times New Roman"/>
          <w:sz w:val="28"/>
          <w:szCs w:val="28"/>
          <w:lang w:eastAsia="ru-RU"/>
        </w:rPr>
        <w:t xml:space="preserve">уполномоченного органа  </w:t>
      </w:r>
      <w:r>
        <w:rPr>
          <w:rFonts w:eastAsia="Calibri" w:cs="Times New Roman" w:ascii="Times New Roman" w:hAnsi="Times New Roman"/>
          <w:sz w:val="28"/>
          <w:szCs w:val="28"/>
        </w:rPr>
        <w:t>результата предоставления муниципальной услуги</w:t>
      </w:r>
    </w:p>
    <w:p>
      <w:pPr>
        <w:pStyle w:val="Normal"/>
        <w:ind w:firstLine="720"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выдача заявителю результата предоставления муниципальной услуги.</w:t>
      </w:r>
    </w:p>
    <w:p>
      <w:pPr>
        <w:pStyle w:val="Normal"/>
        <w:ind w:firstLine="708" w:right="-1"/>
        <w:jc w:val="both"/>
        <w:rPr>
          <w:rFonts w:ascii="Times New Roman" w:hAnsi="Times New Roman" w:eastAsia="Times New Roman" w:cs="Times New Roman"/>
          <w:color w:themeColor="text1" w:val="000000"/>
          <w:sz w:val="28"/>
          <w:szCs w:val="28"/>
          <w:lang w:eastAsia="ru-RU"/>
        </w:rPr>
      </w:pPr>
      <w:r>
        <w:rPr>
          <w:rFonts w:cs="Times New Roman" w:ascii="Times New Roman" w:hAnsi="Times New Roman"/>
          <w:color w:themeColor="text1" w:val="000000"/>
          <w:sz w:val="28"/>
        </w:rPr>
        <w:t xml:space="preserve">3.1.4 Перечень административных процедур предоставления </w:t>
      </w:r>
      <w:r>
        <w:rPr>
          <w:rStyle w:val="FontStyle83"/>
          <w:color w:themeColor="text1" w:val="000000"/>
          <w:sz w:val="28"/>
          <w:szCs w:val="28"/>
        </w:rPr>
        <w:t>муниципальной</w:t>
      </w:r>
      <w:r>
        <w:rPr>
          <w:rFonts w:cs="Times New Roman" w:ascii="Times New Roman" w:hAnsi="Times New Roman"/>
          <w:color w:themeColor="text1" w:val="000000"/>
          <w:sz w:val="28"/>
        </w:rPr>
        <w:t xml:space="preserve"> услуги</w:t>
      </w:r>
      <w:r>
        <w:rPr>
          <w:rFonts w:eastAsia="Times New Roman" w:cs="Times New Roman" w:ascii="Times New Roman" w:hAnsi="Times New Roman"/>
          <w:color w:themeColor="text1" w:val="000000"/>
          <w:sz w:val="28"/>
          <w:szCs w:val="28"/>
          <w:lang w:eastAsia="ru-RU"/>
        </w:rPr>
        <w:t xml:space="preserve"> при обращении заявителя за предоставлением муниципальной услуги в электронной форме </w:t>
      </w:r>
      <w:r>
        <w:rPr>
          <w:rFonts w:eastAsia="Times New Roman" w:cs="Times New Roman" w:ascii="Times New Roman" w:hAnsi="Times New Roman"/>
          <w:i/>
          <w:color w:themeColor="text1" w:val="000000"/>
          <w:sz w:val="28"/>
          <w:szCs w:val="28"/>
          <w:lang w:eastAsia="ru-RU"/>
        </w:rPr>
        <w:t>(при условии технической реализации)</w:t>
      </w:r>
      <w:r>
        <w:rPr>
          <w:rFonts w:eastAsia="Times New Roman" w:cs="Times New Roman" w:ascii="Times New Roman" w:hAnsi="Times New Roman"/>
          <w:color w:themeColor="text1" w:val="000000"/>
          <w:sz w:val="28"/>
          <w:szCs w:val="28"/>
          <w:lang w:eastAsia="ru-RU"/>
        </w:rPr>
        <w:t>:</w:t>
      </w:r>
    </w:p>
    <w:p>
      <w:pPr>
        <w:pStyle w:val="Normal"/>
        <w:ind w:firstLine="708"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прием и регистрацию органом, предоставляющим муниципальную услугу, заполненного  в электронной форме,</w:t>
      </w:r>
      <w:r>
        <w:rPr>
          <w:rFonts w:cs="Times New Roman" w:ascii="Times New Roman" w:hAnsi="Times New Roman"/>
          <w:color w:themeColor="text1" w:val="000000"/>
          <w:sz w:val="28"/>
          <w:szCs w:val="28"/>
        </w:rPr>
        <w:t xml:space="preserve"> заявления </w:t>
      </w:r>
      <w:r>
        <w:rPr>
          <w:rFonts w:eastAsia="Times New Roman" w:cs="Times New Roman" w:ascii="Times New Roman" w:hAnsi="Times New Roman"/>
          <w:color w:themeColor="text1" w:val="000000"/>
          <w:sz w:val="28"/>
          <w:szCs w:val="28"/>
          <w:lang w:eastAsia="ru-RU"/>
        </w:rPr>
        <w:t>и пакета электронных документов, необходимых для предоставления услуги;</w:t>
      </w:r>
    </w:p>
    <w:p>
      <w:pPr>
        <w:pStyle w:val="Normal"/>
        <w:ind w:firstLine="708"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 уведомление заявителя на </w:t>
      </w:r>
      <w:r>
        <w:rPr>
          <w:rFonts w:cs="Times New Roman" w:ascii="Times New Roman" w:hAnsi="Times New Roman"/>
          <w:color w:themeColor="text1" w:val="000000"/>
          <w:sz w:val="28"/>
          <w:szCs w:val="28"/>
        </w:rPr>
        <w:t>e-mail электронной почты</w:t>
      </w:r>
      <w:r>
        <w:rPr>
          <w:rFonts w:eastAsia="Times New Roman" w:cs="Times New Roman" w:ascii="Times New Roman" w:hAnsi="Times New Roman"/>
          <w:color w:themeColor="text1" w:val="000000"/>
          <w:sz w:val="28"/>
          <w:szCs w:val="28"/>
          <w:lang w:eastAsia="ru-RU"/>
        </w:rPr>
        <w:t xml:space="preserve"> или в «Личный кабинет» заявителя  ЕПГУ, РПГУ о ходе выполнения запроса о предоставлении муниципальной услуги;</w:t>
      </w:r>
    </w:p>
    <w:p>
      <w:pPr>
        <w:pStyle w:val="Normal"/>
        <w:ind w:firstLine="708"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 направление заявителю результата предоставления муниципальной услуги в электронной форме на </w:t>
      </w:r>
      <w:r>
        <w:rPr>
          <w:rFonts w:cs="Times New Roman" w:ascii="Times New Roman" w:hAnsi="Times New Roman"/>
          <w:color w:themeColor="text1" w:val="000000"/>
          <w:sz w:val="28"/>
          <w:szCs w:val="28"/>
        </w:rPr>
        <w:t>e-mail</w:t>
      </w:r>
      <w:r>
        <w:rPr>
          <w:rFonts w:eastAsia="Times New Roman" w:cs="Times New Roman" w:ascii="Times New Roman" w:hAnsi="Times New Roman"/>
          <w:color w:themeColor="text1" w:val="000000"/>
          <w:sz w:val="28"/>
          <w:szCs w:val="28"/>
          <w:lang w:eastAsia="ru-RU"/>
        </w:rPr>
        <w:t xml:space="preserve"> электронной почты или  в «Личный кабинет» заявителя  ЕПГУ, РПГУ.</w:t>
      </w:r>
    </w:p>
    <w:p>
      <w:pPr>
        <w:pStyle w:val="Normal"/>
        <w:ind w:firstLine="708"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3.2 Предоставление муниципальной услуги в упреждающем</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(проактивном) режиме</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70C0"/>
          <w:sz w:val="24"/>
          <w:szCs w:val="24"/>
        </w:rPr>
      </w:pPr>
      <w:r>
        <w:rPr>
          <w:rStyle w:val="FontStyle91"/>
          <w:color w:themeColor="text1" w:val="000000"/>
          <w:sz w:val="28"/>
          <w:szCs w:val="28"/>
        </w:rPr>
        <w:tab/>
        <w:t xml:space="preserve">3.2.1 Возможность </w:t>
      </w:r>
      <w:r>
        <w:rPr>
          <w:rStyle w:val="Style12"/>
          <w:rFonts w:ascii="Times New Roman" w:hAnsi="Times New Roman"/>
          <w:color w:themeColor="text1" w:val="000000"/>
          <w:sz w:val="28"/>
          <w:szCs w:val="28"/>
        </w:rPr>
        <w:t>в</w:t>
      </w:r>
      <w:r>
        <w:rPr>
          <w:rFonts w:cs="Times New Roman" w:ascii="Times New Roman" w:hAnsi="Times New Roman"/>
          <w:sz w:val="28"/>
          <w:szCs w:val="28"/>
        </w:rPr>
        <w:t xml:space="preserve"> упреждающем (проактивном) </w:t>
      </w:r>
      <w:r>
        <w:rPr>
          <w:rStyle w:val="Highlightsearch"/>
          <w:rFonts w:cs="Times New Roman" w:ascii="Times New Roman" w:hAnsi="Times New Roman"/>
          <w:sz w:val="28"/>
          <w:szCs w:val="28"/>
        </w:rPr>
        <w:t xml:space="preserve">режиме </w:t>
      </w:r>
      <w:r>
        <w:rPr>
          <w:rStyle w:val="FontStyle91"/>
          <w:color w:themeColor="text1" w:val="000000"/>
          <w:sz w:val="28"/>
          <w:szCs w:val="28"/>
        </w:rPr>
        <w:t xml:space="preserve">предоставление муниципальной услуги без участия заявителя </w:t>
      </w:r>
      <w:r>
        <w:rPr>
          <w:rStyle w:val="FontStyle134"/>
          <w:sz w:val="28"/>
          <w:szCs w:val="28"/>
        </w:rPr>
        <w:t>не применяется.</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color w:themeColor="text1" w:val="000000"/>
          <w:sz w:val="28"/>
          <w:szCs w:val="28"/>
        </w:rPr>
      </w:r>
    </w:p>
    <w:p>
      <w:pPr>
        <w:pStyle w:val="ListParagraph"/>
        <w:ind w:firstLine="709" w:left="0"/>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3.3  Профилирование заявителя</w:t>
      </w:r>
    </w:p>
    <w:p>
      <w:pPr>
        <w:pStyle w:val="ListParagraph"/>
        <w:ind w:firstLine="709" w:left="0"/>
        <w:jc w:val="center"/>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ind w:firstLine="708" w:right="-1"/>
        <w:jc w:val="both"/>
        <w:rPr>
          <w:rFonts w:ascii="Times New Roman" w:hAnsi="Times New Roman" w:cs="Times New Roman"/>
          <w:sz w:val="28"/>
          <w:szCs w:val="28"/>
          <w:shd w:fill="FFFFFF" w:val="clear"/>
        </w:rPr>
      </w:pPr>
      <w:r>
        <w:rPr>
          <w:rFonts w:cs="Times New Roman" w:ascii="Times New Roman" w:hAnsi="Times New Roman"/>
          <w:bCs/>
          <w:sz w:val="28"/>
          <w:szCs w:val="28"/>
          <w:shd w:fill="FFFFFF" w:val="clear"/>
        </w:rPr>
        <w:t>3.3.1 Профилирование</w:t>
      </w:r>
      <w:r>
        <w:rPr>
          <w:rFonts w:cs="Times New Roman" w:ascii="Times New Roman" w:hAnsi="Times New Roman"/>
          <w:sz w:val="28"/>
          <w:szCs w:val="28"/>
          <w:shd w:fill="FFFFFF" w:val="clear"/>
        </w:rPr>
        <w:t> служит для формирования из перечня ответов на вопросы  формы </w:t>
      </w:r>
      <w:r>
        <w:rPr>
          <w:rFonts w:cs="Times New Roman" w:ascii="Times New Roman" w:hAnsi="Times New Roman"/>
          <w:bCs/>
          <w:sz w:val="28"/>
          <w:szCs w:val="28"/>
          <w:shd w:fill="FFFFFF" w:val="clear"/>
        </w:rPr>
        <w:t>заявления</w:t>
      </w:r>
      <w:r>
        <w:rPr>
          <w:rFonts w:cs="Times New Roman" w:ascii="Times New Roman" w:hAnsi="Times New Roman"/>
          <w:sz w:val="28"/>
          <w:szCs w:val="28"/>
          <w:shd w:fill="FFFFFF" w:val="clear"/>
        </w:rPr>
        <w:t> для конкретной категории </w:t>
      </w:r>
      <w:r>
        <w:rPr>
          <w:rFonts w:cs="Times New Roman" w:ascii="Times New Roman" w:hAnsi="Times New Roman"/>
          <w:bCs/>
          <w:sz w:val="28"/>
          <w:szCs w:val="28"/>
          <w:shd w:fill="FFFFFF" w:val="clear"/>
        </w:rPr>
        <w:t>заявителя</w:t>
      </w:r>
      <w:r>
        <w:rPr>
          <w:rFonts w:cs="Times New Roman" w:ascii="Times New Roman" w:hAnsi="Times New Roman"/>
          <w:sz w:val="28"/>
          <w:szCs w:val="28"/>
          <w:shd w:fill="FFFFFF" w:val="clear"/>
        </w:rPr>
        <w:t> и его случая обращения, индивидуального пакета документов, межведомственных запросов.</w:t>
      </w:r>
    </w:p>
    <w:p>
      <w:pPr>
        <w:pStyle w:val="Normal"/>
        <w:shd w:val="clear" w:color="auto" w:fill="FFFFFF"/>
        <w:jc w:val="both"/>
        <w:rPr>
          <w:rFonts w:ascii="Times New Roman" w:hAnsi="Times New Roman" w:cs="Times New Roman"/>
          <w:sz w:val="28"/>
          <w:szCs w:val="28"/>
          <w:shd w:fill="FFFFFF" w:val="clear"/>
        </w:rPr>
      </w:pPr>
      <w:r>
        <w:rPr>
          <w:rFonts w:eastAsia="Times New Roman" w:cs="Times New Roman" w:ascii="Times New Roman" w:hAnsi="Times New Roman"/>
          <w:color w:val="000000"/>
          <w:sz w:val="28"/>
          <w:szCs w:val="28"/>
          <w:lang w:eastAsia="ru-RU"/>
        </w:rPr>
        <w:t xml:space="preserve">По результатам получения ответов от заявителя на вопросы профилирования, а также  </w:t>
      </w:r>
      <w:r>
        <w:rPr>
          <w:rFonts w:cs="Times New Roman" w:ascii="Times New Roman" w:hAnsi="Times New Roman"/>
          <w:color w:val="333333"/>
          <w:sz w:val="28"/>
          <w:szCs w:val="28"/>
          <w:shd w:fill="FFFFFF" w:val="clear"/>
        </w:rPr>
        <w:t xml:space="preserve">анализа </w:t>
      </w:r>
      <w:r>
        <w:rPr>
          <w:rFonts w:cs="Times New Roman" w:ascii="Times New Roman" w:hAnsi="Times New Roman"/>
          <w:sz w:val="28"/>
          <w:szCs w:val="28"/>
          <w:shd w:fill="FFFFFF" w:val="clear"/>
        </w:rPr>
        <w:t>содержания запроса заявителя</w:t>
      </w:r>
      <w:r>
        <w:rPr>
          <w:rFonts w:cs="Times New Roman" w:ascii="Times New Roman" w:hAnsi="Times New Roman"/>
          <w:color w:val="333333"/>
          <w:sz w:val="28"/>
          <w:szCs w:val="28"/>
          <w:shd w:fill="FFFFFF" w:val="clear"/>
        </w:rPr>
        <w:t xml:space="preserve"> </w:t>
      </w:r>
      <w:r>
        <w:rPr>
          <w:rFonts w:eastAsia="Times New Roman" w:cs="Times New Roman" w:ascii="Times New Roman" w:hAnsi="Times New Roman"/>
          <w:color w:val="000000"/>
          <w:sz w:val="28"/>
          <w:szCs w:val="28"/>
          <w:lang w:eastAsia="ru-RU"/>
        </w:rPr>
        <w:t xml:space="preserve">уполномоченный орган определяет </w:t>
      </w:r>
      <w:r>
        <w:rPr>
          <w:rFonts w:cs="Times New Roman" w:ascii="Times New Roman" w:hAnsi="Times New Roman"/>
          <w:sz w:val="28"/>
          <w:szCs w:val="28"/>
          <w:shd w:fill="FFFFFF" w:val="clear"/>
        </w:rPr>
        <w:t xml:space="preserve">результат муниципальной услуги, за которым обратился заявитель, а также признаки заявителя. </w:t>
      </w:r>
    </w:p>
    <w:p>
      <w:pPr>
        <w:pStyle w:val="Normal"/>
        <w:ind w:firstLine="708" w:right="-1"/>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Профилирование осуществляется</w:t>
      </w:r>
      <w:bookmarkStart w:id="8" w:name="100180"/>
      <w:bookmarkEnd w:id="8"/>
      <w:r>
        <w:rPr>
          <w:rFonts w:eastAsia="Times New Roman" w:cs="Times New Roman" w:ascii="Times New Roman" w:hAnsi="Times New Roman"/>
          <w:color w:val="000000"/>
          <w:sz w:val="28"/>
          <w:szCs w:val="28"/>
          <w:lang w:eastAsia="ru-RU"/>
        </w:rPr>
        <w:t xml:space="preserve">  при обращении заявителя за предоставлением муниципальной услуги в личном кабинете на Едином портале,  Региональном портале.  </w:t>
      </w:r>
      <w:bookmarkStart w:id="9" w:name="100181"/>
      <w:bookmarkEnd w:id="9"/>
      <w:r>
        <w:rPr>
          <w:rFonts w:cs="Times New Roman" w:ascii="Times New Roman" w:hAnsi="Times New Roman"/>
          <w:i/>
          <w:color w:val="000000"/>
          <w:sz w:val="28"/>
          <w:szCs w:val="28"/>
          <w:highlight w:val="white"/>
        </w:rPr>
        <w:t>Использование вышеуказанных технологий проводится при наличии технической возможности.</w:t>
      </w:r>
    </w:p>
    <w:p>
      <w:pPr>
        <w:pStyle w:val="ConsPlusNormal1"/>
        <w:suppressAutoHyphens w:val="false"/>
        <w:jc w:val="both"/>
        <w:rPr>
          <w:color w:val="000000"/>
        </w:rPr>
      </w:pPr>
      <w:r>
        <w:rPr>
          <w:rFonts w:eastAsia="Times New Roman"/>
          <w:color w:val="000000"/>
        </w:rPr>
        <w:t xml:space="preserve">По результатам получения ответов от заявителя на Едином портале,  </w:t>
      </w:r>
      <w:r>
        <w:rPr>
          <w:color w:val="000000"/>
          <w:shd w:fill="FFFFFF" w:val="clear"/>
        </w:rPr>
        <w:t>Региональном портале автоматически подбирается под конкретного </w:t>
      </w:r>
      <w:r>
        <w:rPr>
          <w:bCs/>
          <w:color w:val="000000"/>
          <w:shd w:fill="FFFFFF" w:val="clear"/>
        </w:rPr>
        <w:t>заявителя</w:t>
      </w:r>
      <w:r>
        <w:rPr>
          <w:color w:val="000000"/>
          <w:shd w:fill="FFFFFF" w:val="clear"/>
        </w:rPr>
        <w:t xml:space="preserve"> результат муниципальной услуги с четким перечнем необходимых документов, сроками предоставления услуги. </w:t>
      </w:r>
    </w:p>
    <w:p>
      <w:pPr>
        <w:pStyle w:val="ConsPlusNormal1"/>
        <w:suppressAutoHyphens w:val="false"/>
        <w:jc w:val="both"/>
        <w:rPr>
          <w:color w:val="000000"/>
        </w:rPr>
      </w:pPr>
      <w:r>
        <w:rPr>
          <w:rFonts w:eastAsia="Times New Roman"/>
          <w:color w:val="000000"/>
        </w:rPr>
        <w:t>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Единого или Регионального портала</w:t>
        <w:tab/>
        <w:t xml:space="preserve">. </w:t>
      </w:r>
    </w:p>
    <w:p>
      <w:pPr>
        <w:pStyle w:val="Normal"/>
        <w:shd w:val="clear" w:color="auto" w:fill="FFFFFF"/>
        <w:ind w:firstLine="708"/>
        <w:jc w:val="both"/>
        <w:rPr>
          <w:color w:val="000000"/>
        </w:rPr>
      </w:pPr>
      <w:r>
        <w:rPr>
          <w:rFonts w:eastAsia="Times New Roman" w:cs="Times New Roman" w:ascii="Times New Roman" w:hAnsi="Times New Roman"/>
          <w:color w:val="000000"/>
          <w:sz w:val="28"/>
          <w:szCs w:val="28"/>
          <w:lang w:eastAsia="ru-RU"/>
        </w:rPr>
        <w:t xml:space="preserve">При обращении заявителя путем направления </w:t>
      </w:r>
      <w:r>
        <w:rPr>
          <w:rFonts w:cs="Times New Roman" w:ascii="Times New Roman" w:hAnsi="Times New Roman"/>
          <w:color w:val="000000"/>
          <w:sz w:val="28"/>
          <w:szCs w:val="28"/>
        </w:rPr>
        <w:t xml:space="preserve"> почтового (курьерского) отправления </w:t>
      </w:r>
      <w:r>
        <w:rPr>
          <w:rFonts w:eastAsia="Times New Roman" w:cs="Times New Roman" w:ascii="Times New Roman" w:hAnsi="Times New Roman"/>
          <w:color w:val="000000"/>
          <w:sz w:val="28"/>
          <w:szCs w:val="28"/>
          <w:lang w:eastAsia="ru-RU"/>
        </w:rPr>
        <w:t>профилирование не осуществляется</w:t>
      </w:r>
      <w:r>
        <w:rPr>
          <w:rFonts w:cs="Times New Roman" w:ascii="Times New Roman" w:hAnsi="Times New Roman"/>
          <w:color w:val="000000"/>
          <w:sz w:val="28"/>
          <w:szCs w:val="28"/>
        </w:rPr>
        <w:t>.</w:t>
      </w:r>
    </w:p>
    <w:p>
      <w:pPr>
        <w:pStyle w:val="Normal"/>
        <w:ind w:firstLine="708"/>
        <w:jc w:val="both"/>
        <w:rPr/>
      </w:pPr>
      <w:r>
        <w:rPr>
          <w:rFonts w:cs="Times New Roman" w:ascii="Times New Roman" w:hAnsi="Times New Roman"/>
          <w:color w:val="000000"/>
          <w:sz w:val="28"/>
          <w:szCs w:val="28"/>
        </w:rPr>
        <w:t xml:space="preserve">3.3.2 Идентификаторы категорий (признаков) заявителей, приведены в </w:t>
      </w:r>
      <w:r>
        <w:rPr>
          <w:rFonts w:cs="Times New Roman" w:ascii="Times New Roman" w:hAnsi="Times New Roman"/>
          <w:color w:val="000000"/>
          <w:sz w:val="28"/>
          <w:szCs w:val="28"/>
          <w:shd w:fill="FFFFFF" w:val="clear"/>
        </w:rPr>
        <w:t>таблице № 1 «</w:t>
      </w:r>
      <w:r>
        <w:rPr>
          <w:rFonts w:cs="Times New Roman" w:ascii="Times New Roman" w:hAnsi="Times New Roman"/>
          <w:color w:val="000000"/>
          <w:sz w:val="28"/>
          <w:szCs w:val="28"/>
        </w:rPr>
        <w:t>Перечень результатов предоставления муниципальной услуги»</w:t>
      </w:r>
      <w:r>
        <w:rPr>
          <w:rFonts w:cs="Times New Roman" w:ascii="Times New Roman" w:hAnsi="Times New Roman"/>
          <w:color w:val="000000"/>
          <w:sz w:val="28"/>
          <w:szCs w:val="28"/>
          <w:shd w:fill="FFFFFF" w:val="clear"/>
        </w:rPr>
        <w:t xml:space="preserve">  и  таблице     № 2 «</w:t>
      </w:r>
      <w:r>
        <w:rPr>
          <w:rFonts w:cs="Times New Roman" w:ascii="Times New Roman" w:hAnsi="Times New Roman"/>
          <w:color w:val="000000"/>
          <w:sz w:val="28"/>
          <w:szCs w:val="28"/>
        </w:rPr>
        <w:t>Перечень отдельных признаков заявителей</w:t>
      </w:r>
      <w:r>
        <w:rPr>
          <w:rStyle w:val="Style12"/>
          <w:rFonts w:ascii="Times New Roman" w:hAnsi="Times New Roman"/>
          <w:sz w:val="28"/>
          <w:szCs w:val="28"/>
        </w:rPr>
        <w:t xml:space="preserve">» </w:t>
      </w:r>
      <w:r>
        <w:rPr>
          <w:rFonts w:cs="Times New Roman" w:ascii="Times New Roman" w:hAnsi="Times New Roman"/>
          <w:color w:val="000000"/>
          <w:sz w:val="28"/>
          <w:szCs w:val="28"/>
          <w:shd w:fill="FFFFFF" w:val="clear"/>
        </w:rPr>
        <w:t xml:space="preserve">приложения № 1 </w:t>
      </w:r>
      <w:r>
        <w:rPr>
          <w:rFonts w:eastAsia="Times New Roman" w:cs="Times New Roman" w:ascii="Times New Roman" w:hAnsi="Times New Roman"/>
          <w:color w:val="000000"/>
          <w:sz w:val="28"/>
          <w:szCs w:val="28"/>
          <w:lang w:eastAsia="ru-RU"/>
        </w:rPr>
        <w:t>«</w:t>
      </w:r>
      <w:r>
        <w:rPr>
          <w:rFonts w:cs="Times New Roman" w:ascii="Times New Roman" w:hAnsi="Times New Roman"/>
          <w:color w:val="000000"/>
          <w:sz w:val="28"/>
          <w:szCs w:val="28"/>
        </w:rPr>
        <w:t>Идентификаторы категорий (признаков) заявителя</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shd w:fill="FFFFFF" w:val="clear"/>
        </w:rPr>
        <w:t>к настоящему административному регламенту.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r>
    </w:p>
    <w:p>
      <w:pPr>
        <w:pStyle w:val="Normal"/>
        <w:tabs>
          <w:tab w:val="clear" w:pos="708"/>
          <w:tab w:val="left" w:pos="993" w:leader="none"/>
        </w:tabs>
        <w:spacing w:before="0" w:after="0"/>
        <w:ind w:firstLine="709"/>
        <w:contextualSpacing/>
        <w:rPr>
          <w:rFonts w:ascii="Times New Roman" w:hAnsi="Times New Roman" w:cs="Times New Roman"/>
          <w:b/>
          <w:sz w:val="28"/>
          <w:szCs w:val="28"/>
        </w:rPr>
      </w:pPr>
      <w:r>
        <w:rPr>
          <w:rFonts w:cs="Times New Roman" w:ascii="Times New Roman" w:hAnsi="Times New Roman"/>
          <w:b/>
          <w:sz w:val="28"/>
          <w:szCs w:val="28"/>
        </w:rPr>
        <w:t>3.4 Подразделы, содержащие описание каждой административной процедуры, осуществляемой при предоставлении муниципальной услуги</w:t>
      </w:r>
    </w:p>
    <w:p>
      <w:pPr>
        <w:pStyle w:val="S1"/>
        <w:shd w:val="clear" w:color="auto" w:fill="FFFFFF"/>
        <w:spacing w:before="280" w:after="280"/>
        <w:jc w:val="center"/>
        <w:rPr>
          <w:b/>
          <w:color w:themeColor="text1" w:val="000000"/>
          <w:sz w:val="28"/>
          <w:szCs w:val="28"/>
        </w:rPr>
      </w:pPr>
      <w:r>
        <w:rPr>
          <w:b/>
          <w:color w:themeColor="text1" w:val="000000"/>
          <w:sz w:val="28"/>
          <w:szCs w:val="28"/>
        </w:rPr>
        <w:t>3.4.1   Прием  заявления и документов и (или) информации, необходимых для предоставления муниципальной услуги</w:t>
      </w:r>
      <w:bookmarkStart w:id="10" w:name="sub_3061"/>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3.4.1.1  Подача заявления</w:t>
      </w:r>
      <w:r>
        <w:rPr>
          <w:rFonts w:cs="Times New Roman" w:ascii="Times New Roman" w:hAnsi="Times New Roman"/>
          <w:color w:val="7030A0"/>
          <w:sz w:val="28"/>
          <w:szCs w:val="28"/>
        </w:rPr>
        <w:t xml:space="preserve"> </w:t>
      </w:r>
      <w:r>
        <w:rPr>
          <w:rFonts w:cs="Times New Roman" w:ascii="Times New Roman" w:hAnsi="Times New Roman"/>
          <w:sz w:val="28"/>
          <w:szCs w:val="28"/>
        </w:rPr>
        <w:t>и документов в уполномоченный орган или МФЦ заявителем (представителем заявителя) осуществляется при личном приеме в порядке общей очереди в приемные часы или по предварительной записи.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При приеме заявления</w:t>
      </w:r>
      <w:r>
        <w:rPr>
          <w:rFonts w:cs="Times New Roman" w:ascii="Times New Roman" w:hAnsi="Times New Roman"/>
          <w:color w:val="7030A0"/>
          <w:sz w:val="28"/>
          <w:szCs w:val="28"/>
        </w:rPr>
        <w:t xml:space="preserve">  </w:t>
      </w:r>
      <w:r>
        <w:rPr>
          <w:rFonts w:cs="Times New Roman" w:ascii="Times New Roman" w:hAnsi="Times New Roman"/>
          <w:sz w:val="28"/>
          <w:szCs w:val="28"/>
        </w:rPr>
        <w:t>и документов используется принцип приоритетности обслуживания  льготных категорий граждан, участников СВО, инвалидов I и II групп по отношению к другим заявителям, заключающийся в возможности получить консультацию, сдать документы на получение муниципальной услуги и получить результат муниципальной услуги вне основной очереди. При этом такие заявители предъявляют документы, подтверждающие их принадлежность к указанной категории лиц.</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3.4.1.2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запроса, документов и (или) информации приведены в приложении № 3 к настоящему административному регламенту.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3.4.1. 3 Формы и состав заявлений (запросов) о предоставлении муниципальной услуги приведены в приложениях № 6  - № 11 к настоящему административному регламенту. </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rPr>
        <w:t xml:space="preserve">3.4.1.4 При подаче заявления в уполномоченный орган или МФЦ </w:t>
      </w:r>
      <w:r>
        <w:rPr>
          <w:rFonts w:cs="Times New Roman" w:ascii="Times New Roman" w:hAnsi="Times New Roman"/>
          <w:color w:val="000000"/>
          <w:sz w:val="28"/>
          <w:szCs w:val="28"/>
          <w:shd w:fill="FFFFFF" w:val="clear"/>
        </w:rPr>
        <w:t xml:space="preserve">установление личности заявителя, его представителя в ходе личного приема производится на основании  </w:t>
      </w:r>
      <w:r>
        <w:rPr>
          <w:rFonts w:cs="Times New Roman" w:ascii="Times New Roman" w:hAnsi="Times New Roman"/>
          <w:sz w:val="28"/>
          <w:szCs w:val="28"/>
          <w:shd w:fill="FFFFFF" w:val="clear"/>
        </w:rPr>
        <w:t>паспорта гражданина Российской Федерации либо иного докуме</w:t>
      </w:r>
      <w:r>
        <w:rPr>
          <w:rFonts w:cs="Times New Roman" w:ascii="Times New Roman" w:hAnsi="Times New Roman"/>
          <w:color w:val="000000"/>
          <w:sz w:val="28"/>
          <w:szCs w:val="28"/>
          <w:shd w:fill="FFFFFF" w:val="clear"/>
        </w:rPr>
        <w:t>нта, удостоверяющего личность, в соответствии с законодательством Российской Федерации.</w:t>
      </w:r>
    </w:p>
    <w:p>
      <w:pPr>
        <w:pStyle w:val="Normal"/>
        <w:ind w:firstLine="709"/>
        <w:jc w:val="both"/>
        <w:rPr>
          <w:color w:val="000000"/>
        </w:rPr>
      </w:pPr>
      <w:r>
        <w:rPr>
          <w:rFonts w:cs="Times New Roman" w:ascii="Times New Roman" w:hAnsi="Times New Roman"/>
          <w:color w:val="000000"/>
          <w:sz w:val="28"/>
          <w:szCs w:val="28"/>
          <w:shd w:fill="FFFFFF" w:val="clear"/>
        </w:rPr>
        <w:t xml:space="preserve">МФЦ для установления личности заявителя, его представителя, </w:t>
      </w:r>
      <w:r>
        <w:rPr>
          <w:rFonts w:eastAsia="Times New Roman" w:cs="Times New Roman" w:ascii="Times New Roman" w:hAnsi="Times New Roman"/>
          <w:color w:val="000000"/>
          <w:sz w:val="28"/>
          <w:szCs w:val="28"/>
          <w:lang w:eastAsia="ru-RU"/>
        </w:rPr>
        <w:t xml:space="preserve">при наличии технической возможности </w:t>
      </w:r>
      <w:r>
        <w:rPr>
          <w:rFonts w:cs="Times New Roman" w:ascii="Times New Roman" w:hAnsi="Times New Roman"/>
          <w:color w:val="000000"/>
          <w:sz w:val="28"/>
          <w:szCs w:val="28"/>
          <w:shd w:fill="FFFFFF" w:val="clear"/>
        </w:rPr>
        <w:t xml:space="preserve"> использует :</w:t>
      </w:r>
    </w:p>
    <w:p>
      <w:pPr>
        <w:pStyle w:val="S1"/>
        <w:shd w:val="clear" w:color="auto" w:fill="FFFFFF"/>
        <w:spacing w:beforeAutospacing="0" w:before="0" w:afterAutospacing="0" w:after="0"/>
        <w:ind w:firstLine="709"/>
        <w:jc w:val="both"/>
        <w:rPr>
          <w:sz w:val="28"/>
          <w:szCs w:val="28"/>
        </w:rPr>
      </w:pPr>
      <w:r>
        <w:rPr>
          <w:color w:val="000000"/>
          <w:sz w:val="28"/>
          <w:szCs w:val="28"/>
        </w:rPr>
        <w:t>1) единую систему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w:t>
      </w:r>
      <w:r>
        <w:rPr>
          <w:sz w:val="28"/>
          <w:szCs w:val="28"/>
        </w:rPr>
        <w:t>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rPr>
        <w:t xml:space="preserve">2) информационные технологии или  </w:t>
      </w:r>
      <w:r>
        <w:rPr>
          <w:rFonts w:cs="Times New Roman" w:ascii="Times New Roman" w:hAnsi="Times New Roman"/>
          <w:sz w:val="28"/>
          <w:szCs w:val="28"/>
          <w:shd w:fill="FFFFFF" w:val="clear"/>
        </w:rPr>
        <w:t>специальные технические и программно-технические средства,  предусмотренные </w:t>
      </w:r>
      <w:r>
        <w:fldChar w:fldCharType="begin"/>
      </w:r>
      <w:r>
        <w:rPr>
          <w:sz w:val="28"/>
          <w:shd w:fill="FFFFFF" w:val="clear"/>
          <w:szCs w:val="28"/>
          <w:rFonts w:cs="Times New Roman" w:ascii="Times New Roman" w:hAnsi="Times New Roman"/>
          <w:color w:val="000000"/>
        </w:rPr>
        <w:instrText xml:space="preserve"> HYPERLINK "https://internet.garant.ru/" \l "/document/406051675/entry/9"</w:instrText>
      </w:r>
      <w:r>
        <w:rPr>
          <w:sz w:val="28"/>
          <w:shd w:fill="FFFFFF" w:val="clear"/>
          <w:szCs w:val="28"/>
          <w:rFonts w:cs="Times New Roman" w:ascii="Times New Roman" w:hAnsi="Times New Roman"/>
          <w:color w:val="000000"/>
        </w:rPr>
        <w:fldChar w:fldCharType="separate"/>
      </w:r>
      <w:r>
        <w:rPr>
          <w:rFonts w:cs="Times New Roman" w:ascii="Times New Roman" w:hAnsi="Times New Roman"/>
          <w:color w:val="000000"/>
          <w:sz w:val="28"/>
          <w:szCs w:val="28"/>
          <w:shd w:fill="FFFFFF" w:val="clear"/>
        </w:rPr>
        <w:t xml:space="preserve">статьями  9, 10 и 14   </w:t>
      </w:r>
      <w:r>
        <w:rPr>
          <w:sz w:val="28"/>
          <w:shd w:fill="FFFFFF" w:val="clear"/>
          <w:szCs w:val="28"/>
          <w:rFonts w:cs="Times New Roman" w:ascii="Times New Roman" w:hAnsi="Times New Roman"/>
          <w:color w:val="000000"/>
        </w:rPr>
        <w:fldChar w:fldCharType="end"/>
      </w:r>
      <w:r>
        <w:rPr>
          <w:rFonts w:cs="Times New Roman" w:ascii="Times New Roman" w:hAnsi="Times New Roman"/>
          <w:color w:val="000000"/>
          <w:sz w:val="28"/>
          <w:szCs w:val="28"/>
          <w:shd w:fill="FFFFFF" w:val="clear"/>
        </w:rPr>
        <w:t xml:space="preserve">  </w:t>
      </w:r>
      <w:r>
        <w:rPr>
          <w:rFonts w:cs="Times New Roman" w:ascii="Times New Roman" w:hAnsi="Times New Roman"/>
          <w:sz w:val="28"/>
          <w:szCs w:val="28"/>
          <w:shd w:fill="FFFFFF" w:val="clear"/>
        </w:rPr>
        <w:t> </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Установление личности заявителя, в случае направления заявления </w:t>
      </w:r>
      <w:r>
        <w:rPr>
          <w:rFonts w:eastAsia="Times New Roman" w:cs="Times New Roman" w:ascii="Times New Roman" w:hAnsi="Times New Roman"/>
          <w:sz w:val="28"/>
          <w:szCs w:val="28"/>
        </w:rPr>
        <w:t xml:space="preserve">посредством почтовой связи производится на основании </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rPr>
        <w:t>копии документа, удостоверяющего личность гражданина, заверенного в установленном законодательст</w:t>
      </w:r>
      <w:r>
        <w:rPr>
          <w:rFonts w:eastAsia="Times New Roman" w:cs="Times New Roman" w:ascii="Times New Roman" w:hAnsi="Times New Roman"/>
          <w:color w:val="000000"/>
          <w:sz w:val="28"/>
          <w:szCs w:val="28"/>
        </w:rPr>
        <w:t>вом порядке.</w:t>
      </w:r>
    </w:p>
    <w:p>
      <w:pPr>
        <w:pStyle w:val="Normal"/>
        <w:ind w:firstLine="708"/>
        <w:jc w:val="both"/>
        <w:rPr/>
      </w:pPr>
      <w:r>
        <w:rPr>
          <w:rFonts w:cs="Times New Roman" w:ascii="Times New Roman" w:hAnsi="Times New Roman"/>
          <w:color w:val="000000"/>
          <w:sz w:val="28"/>
          <w:szCs w:val="28"/>
        </w:rPr>
        <w:t xml:space="preserve">Установление личности заявителя, в случае направления заявления в личном кабинете на Едином  и </w:t>
      </w:r>
      <w:hyperlink r:id="rId14">
        <w:r>
          <w:rPr>
            <w:rStyle w:val="Style11"/>
            <w:rFonts w:cs="Times New Roman" w:ascii="Times New Roman" w:hAnsi="Times New Roman"/>
            <w:color w:val="000000"/>
            <w:sz w:val="28"/>
            <w:szCs w:val="28"/>
          </w:rPr>
          <w:t>Региональном портале</w:t>
        </w:r>
      </w:hyperlink>
      <w:r>
        <w:rPr>
          <w:rFonts w:cs="Times New Roman" w:ascii="Times New Roman" w:hAnsi="Times New Roman"/>
          <w:color w:val="000000"/>
          <w:sz w:val="28"/>
          <w:szCs w:val="28"/>
        </w:rPr>
        <w:t xml:space="preserve"> посредством  авторизация заявителя с использованием учетной записи на Едином  и Региональном портале.</w:t>
      </w:r>
    </w:p>
    <w:p>
      <w:pPr>
        <w:pStyle w:val="Normal"/>
        <w:ind w:firstLine="708"/>
        <w:jc w:val="both"/>
        <w:rPr>
          <w:rFonts w:ascii="Times New Roman" w:hAnsi="Times New Roman" w:eastAsia="Calibri"/>
          <w:color w:val="000000"/>
          <w:sz w:val="28"/>
          <w:szCs w:val="28"/>
        </w:rPr>
      </w:pPr>
      <w:r>
        <w:rPr>
          <w:rStyle w:val="FontStyle58"/>
          <w:sz w:val="28"/>
          <w:szCs w:val="28"/>
        </w:rPr>
        <w:t xml:space="preserve">3.4.1.5 </w:t>
      </w:r>
      <w:r>
        <w:rPr>
          <w:rFonts w:cs="Times New Roman" w:ascii="Times New Roman" w:hAnsi="Times New Roman"/>
          <w:sz w:val="28"/>
          <w:szCs w:val="28"/>
        </w:rPr>
        <w:t>В уполномоченном органе или МФЦ</w:t>
      </w:r>
      <w:r>
        <w:rPr>
          <w:rFonts w:eastAsia="Calibri" w:ascii="Times New Roman" w:hAnsi="Times New Roman"/>
          <w:color w:val="000000"/>
          <w:sz w:val="28"/>
          <w:szCs w:val="28"/>
        </w:rPr>
        <w:t xml:space="preserve"> при приеме </w:t>
      </w:r>
      <w:r>
        <w:rPr>
          <w:rFonts w:cs="Times New Roman" w:ascii="Times New Roman" w:hAnsi="Times New Roman"/>
          <w:sz w:val="28"/>
          <w:szCs w:val="28"/>
        </w:rPr>
        <w:t>заявления</w:t>
      </w:r>
      <w:r>
        <w:rPr>
          <w:rFonts w:cs="Times New Roman" w:ascii="Times New Roman" w:hAnsi="Times New Roman"/>
          <w:color w:val="7030A0"/>
          <w:sz w:val="28"/>
          <w:szCs w:val="28"/>
        </w:rPr>
        <w:t xml:space="preserve">   </w:t>
      </w:r>
      <w:r>
        <w:rPr>
          <w:rFonts w:cs="Times New Roman" w:ascii="Times New Roman" w:hAnsi="Times New Roman"/>
          <w:sz w:val="28"/>
          <w:szCs w:val="28"/>
        </w:rPr>
        <w:t xml:space="preserve">и документов </w:t>
      </w:r>
      <w:r>
        <w:rPr>
          <w:rFonts w:eastAsia="Calibri" w:ascii="Times New Roman" w:hAnsi="Times New Roman"/>
          <w:color w:val="000000"/>
          <w:sz w:val="28"/>
          <w:szCs w:val="28"/>
        </w:rPr>
        <w:t>проверяется  полнота комплекта представленных документов (в случае необходимости осуществляет копирование необходимых документов).</w:t>
      </w:r>
    </w:p>
    <w:p>
      <w:pPr>
        <w:pStyle w:val="Normal"/>
        <w:ind w:firstLine="708"/>
        <w:jc w:val="both"/>
        <w:rPr>
          <w:rStyle w:val="FontStyle58"/>
          <w:sz w:val="28"/>
          <w:szCs w:val="28"/>
        </w:rPr>
      </w:pPr>
      <w:r>
        <w:rPr>
          <w:rStyle w:val="FontStyle58"/>
          <w:sz w:val="28"/>
          <w:szCs w:val="28"/>
        </w:rPr>
        <w:t>3.4.1.6 Перечень оснований для</w:t>
      </w:r>
      <w:r>
        <w:rPr>
          <w:rFonts w:cs="Times New Roman" w:ascii="Times New Roman" w:hAnsi="Times New Roman"/>
          <w:sz w:val="28"/>
          <w:szCs w:val="28"/>
        </w:rPr>
        <w:t xml:space="preserve"> принятия решения об отказе в приеме заявления и документов  </w:t>
      </w:r>
      <w:r>
        <w:rPr>
          <w:rStyle w:val="FontStyle58"/>
          <w:sz w:val="28"/>
          <w:szCs w:val="28"/>
        </w:rPr>
        <w:t>для  предоставления муниципальной услуги  указан в приложении № 4  к настоящему административному регламенту.</w:t>
      </w:r>
    </w:p>
    <w:p>
      <w:pPr>
        <w:pStyle w:val="Normal"/>
        <w:ind w:firstLine="708"/>
        <w:jc w:val="both"/>
        <w:rPr>
          <w:rStyle w:val="FontStyle58"/>
          <w:sz w:val="28"/>
          <w:szCs w:val="28"/>
        </w:rPr>
      </w:pPr>
      <w:r>
        <w:rPr>
          <w:rFonts w:cs="Times New Roman" w:ascii="Times New Roman" w:hAnsi="Times New Roman"/>
          <w:sz w:val="28"/>
          <w:szCs w:val="28"/>
        </w:rPr>
        <w:t>Заявитель вправе устранить недостатки, допущенные при подаче запроса, представить недостающие документы в течение срока предоставления Услуги без необходимости повторной подачи запроса.</w:t>
      </w:r>
    </w:p>
    <w:p>
      <w:pPr>
        <w:pStyle w:val="Normal"/>
        <w:ind w:firstLine="708"/>
        <w:jc w:val="both"/>
        <w:rPr>
          <w:rFonts w:ascii="Times New Roman" w:hAnsi="Times New Roman" w:eastAsia="Calibri"/>
          <w:color w:val="000000"/>
          <w:sz w:val="28"/>
          <w:szCs w:val="28"/>
        </w:rPr>
      </w:pPr>
      <w:r>
        <w:rPr>
          <w:rFonts w:eastAsia="Calibri" w:ascii="Times New Roman" w:hAnsi="Times New Roman"/>
          <w:color w:val="000000"/>
          <w:sz w:val="28"/>
          <w:szCs w:val="28"/>
        </w:rPr>
        <w:t>При отсутствии оснований для отказа в приеме документов, формируется и регистрируется заявление и пакет документов.</w:t>
      </w:r>
    </w:p>
    <w:p>
      <w:pPr>
        <w:pStyle w:val="Normal"/>
        <w:ind w:firstLine="708"/>
        <w:jc w:val="both"/>
        <w:rPr>
          <w:rFonts w:ascii="Times New Roman" w:hAnsi="Times New Roman" w:eastAsia="Calibri"/>
          <w:sz w:val="28"/>
          <w:szCs w:val="28"/>
        </w:rPr>
      </w:pPr>
      <w:r>
        <w:rPr>
          <w:rFonts w:eastAsia="Calibri" w:ascii="Times New Roman" w:hAnsi="Times New Roman"/>
          <w:color w:val="000000"/>
          <w:sz w:val="28"/>
          <w:szCs w:val="28"/>
        </w:rPr>
        <w:t xml:space="preserve">3.4.1.7  </w:t>
      </w:r>
      <w:r>
        <w:rPr>
          <w:rFonts w:eastAsia="Calibri" w:ascii="Times New Roman" w:hAnsi="Times New Roman"/>
          <w:sz w:val="28"/>
          <w:szCs w:val="28"/>
        </w:rPr>
        <w:t>Передача заявления и документов в уполномоченный орган по месту нахождения МФЦ осуществляется посредством реестра приема-передачи составленного в 2-х экземплярах на бумажных носителях.</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3.4.1.8  Заявителю</w:t>
      </w:r>
      <w:r>
        <w:rPr>
          <w:rFonts w:cs="Times New Roman" w:ascii="Times New Roman" w:hAnsi="Times New Roman"/>
          <w:sz w:val="28"/>
          <w:szCs w:val="28"/>
          <w:shd w:fill="FFFFFF" w:val="clear"/>
        </w:rPr>
        <w:t xml:space="preserve"> (представителю заявителя) предоставляется возможность </w:t>
      </w:r>
      <w:r>
        <w:rPr>
          <w:rFonts w:cs="Times New Roman" w:ascii="Times New Roman" w:hAnsi="Times New Roman"/>
          <w:sz w:val="28"/>
          <w:szCs w:val="28"/>
        </w:rPr>
        <w:t>приема уполномоченным органом, предоставляющим муниципальную услугу, или МФЦ заявления и документов и (или) информации, необходимых для предоставления муниципальной услуги,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Условием предоставления муниципальной услуги  по экстерриториальному принципу является регистрация заявителя в  ФГИС ЕСИА.</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212121"/>
          <w:sz w:val="28"/>
          <w:szCs w:val="28"/>
          <w:lang w:eastAsia="ru-RU"/>
        </w:rPr>
        <w:t>Принцип экстерриториальности при предоставлении  м</w:t>
      </w:r>
      <w:r>
        <w:rPr>
          <w:rFonts w:cs="Times New Roman" w:ascii="Times New Roman" w:hAnsi="Times New Roman"/>
          <w:sz w:val="28"/>
          <w:szCs w:val="28"/>
        </w:rPr>
        <w:t>униципаль</w:t>
      </w:r>
      <w:r>
        <w:rPr>
          <w:rFonts w:eastAsia="Times New Roman" w:cs="Times New Roman" w:ascii="Times New Roman" w:hAnsi="Times New Roman"/>
          <w:color w:val="212121"/>
          <w:sz w:val="28"/>
          <w:szCs w:val="28"/>
          <w:lang w:eastAsia="ru-RU"/>
        </w:rPr>
        <w:t xml:space="preserve">ной  услуги распространяется на заявления, принятые при личном обращении заявителя (представителя заявителя)   в </w:t>
      </w:r>
      <w:r>
        <w:rPr>
          <w:rFonts w:cs="Times New Roman" w:ascii="Times New Roman" w:hAnsi="Times New Roman"/>
          <w:sz w:val="28"/>
          <w:szCs w:val="28"/>
        </w:rPr>
        <w:t>уполномоченный орган или МФЦ</w:t>
      </w:r>
      <w:r>
        <w:rPr>
          <w:rFonts w:eastAsia="Times New Roman" w:cs="Times New Roman" w:ascii="Times New Roman" w:hAnsi="Times New Roman"/>
          <w:color w:val="212121"/>
          <w:sz w:val="28"/>
          <w:szCs w:val="28"/>
          <w:lang w:eastAsia="ru-RU"/>
        </w:rPr>
        <w:t xml:space="preserve">, а также и представленные в форме электронного документа с использованием </w:t>
      </w:r>
      <w:r>
        <w:rPr>
          <w:rFonts w:eastAsia="Times New Roman" w:cs="Times New Roman" w:ascii="Times New Roman" w:hAnsi="Times New Roman"/>
          <w:sz w:val="28"/>
          <w:szCs w:val="28"/>
          <w:lang w:eastAsia="ru-RU"/>
        </w:rPr>
        <w:t>ЕПГУ, РПГУ.</w:t>
      </w:r>
    </w:p>
    <w:p>
      <w:pPr>
        <w:pStyle w:val="S1"/>
        <w:shd w:val="clear" w:color="auto" w:fill="FFFFFF"/>
        <w:spacing w:beforeAutospacing="0" w:before="0" w:afterAutospacing="0" w:after="0"/>
        <w:ind w:firstLine="709"/>
        <w:jc w:val="both"/>
        <w:rPr>
          <w:i/>
          <w:i/>
          <w:sz w:val="28"/>
          <w:szCs w:val="28"/>
        </w:rPr>
      </w:pPr>
      <w:r>
        <w:rPr>
          <w:rFonts w:eastAsia="Calibri"/>
          <w:sz w:val="28"/>
          <w:szCs w:val="28"/>
        </w:rPr>
        <w:t>МФЦ  передает в уполномоченный орган сканированные электронные образы заявления и документов по защищенным каналам связи VIPNET Client заверенные электронной подписью, с досылкой на бумажном варианте посредством почтового отправления «Почтой России»</w:t>
      </w:r>
      <w:r>
        <w:rPr>
          <w:i/>
          <w:sz w:val="28"/>
          <w:szCs w:val="28"/>
        </w:rPr>
        <w:t xml:space="preserve"> (использование вышеуказанных технологий проводится при наличии технической возможности).</w:t>
      </w:r>
    </w:p>
    <w:p>
      <w:pPr>
        <w:pStyle w:val="Formattext"/>
        <w:spacing w:beforeAutospacing="0" w:before="0" w:afterAutospacing="0" w:after="0"/>
        <w:jc w:val="both"/>
        <w:textAlignment w:val="baseline"/>
        <w:rPr>
          <w:sz w:val="28"/>
          <w:szCs w:val="28"/>
        </w:rPr>
      </w:pPr>
      <w:r>
        <w:rPr>
          <w:sz w:val="28"/>
          <w:szCs w:val="28"/>
        </w:rPr>
        <w:t>3.4.1.9 Срок регистрации заявления и прилагаемых документов, необходимых для предоставления муниципальной услуги в уполномоченном органе или МФЦ не может превышать 20 минут.</w:t>
      </w:r>
      <w:r>
        <w:rP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
        <w:spacing w:beforeAutospacing="0" w:before="0" w:afterAutospacing="0" w:after="0"/>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При по</w:t>
      </w:r>
      <w:r>
        <w:rPr>
          <w:rFonts w:cs="Times New Roman" w:ascii="Times New Roman" w:hAnsi="Times New Roman"/>
          <w:color w:val="000000"/>
          <w:sz w:val="28"/>
          <w:szCs w:val="28"/>
        </w:rPr>
        <w:t>ступлении заявления в электронном виде посредством ЕПГУ, РПГУ заявление регистрируется не позднее рабочего дня, следующего за днем его поступления.</w:t>
      </w:r>
      <w:bookmarkEnd w:id="10"/>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3.5  Межведомственное информационное взаимодействие</w:t>
      </w:r>
    </w:p>
    <w:p>
      <w:pPr>
        <w:pStyle w:val="Normal"/>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3.5.1 В случае, если заявитель (представитель заявителя) не представил документы, предусмотренные </w:t>
      </w:r>
      <w:hyperlink w:anchor="sub_126">
        <w:r>
          <w:rPr>
            <w:rFonts w:cs="Times New Roman" w:ascii="Times New Roman" w:hAnsi="Times New Roman"/>
            <w:sz w:val="28"/>
            <w:szCs w:val="28"/>
          </w:rPr>
          <w:t>таблицей N 2</w:t>
        </w:r>
      </w:hyperlink>
      <w:r>
        <w:rPr>
          <w:rFonts w:cs="Times New Roman" w:ascii="Times New Roman" w:hAnsi="Times New Roman"/>
          <w:sz w:val="28"/>
          <w:szCs w:val="28"/>
        </w:rPr>
        <w:t xml:space="preserve"> приложения N 3 к настоящему административному регламенту самостоятельно, уполномоченный орган запрашивает их в рамках межведомственного электронного взаимодействия.</w:t>
      </w:r>
    </w:p>
    <w:p>
      <w:pPr>
        <w:pStyle w:val="Normal"/>
        <w:ind w:firstLine="709"/>
        <w:jc w:val="both"/>
        <w:rPr>
          <w:rFonts w:ascii="Times New Roman" w:hAnsi="Times New Roman" w:cs="Times New Roman"/>
          <w:sz w:val="28"/>
          <w:szCs w:val="28"/>
        </w:rPr>
      </w:pPr>
      <w:r>
        <w:rPr>
          <w:rFonts w:eastAsia="Times New Roman" w:cs="Times New Roman" w:ascii="Times New Roman" w:hAnsi="Times New Roman"/>
          <w:color w:val="000000"/>
          <w:sz w:val="28"/>
          <w:szCs w:val="28"/>
          <w:lang w:eastAsia="ru-RU"/>
        </w:rPr>
        <w:t xml:space="preserve">3.5.2 Межведомственное информационное взаимодействие осуществляется </w:t>
      </w:r>
      <w:r>
        <w:rPr>
          <w:rFonts w:cs="Times New Roman" w:ascii="Times New Roman" w:hAnsi="Times New Roman"/>
          <w:sz w:val="28"/>
          <w:szCs w:val="28"/>
        </w:rPr>
        <w:t xml:space="preserve">посредством федеральной государственной информационной системы "Единая система межведомственного электронного взаимодействия" (далее – СМЭВ)  </w:t>
      </w:r>
      <w:r>
        <w:rPr>
          <w:rFonts w:cs="Times New Roman" w:ascii="Times New Roman" w:hAnsi="Times New Roman"/>
          <w:sz w:val="28"/>
          <w:szCs w:val="28"/>
          <w:shd w:fill="FFFFFF" w:val="clear"/>
        </w:rPr>
        <w:t>в электронной форме в соответствии с форматами сведений, разработанными в соответствии с техническими требованиями к взаимодействию информационных систем в единой системе межведомственного электронного взаимодействия, утвержденными в соответствии с постановлением Правительства Российской Федерации </w:t>
      </w:r>
      <w:hyperlink r:id="rId15" w:tgtFrame="contents">
        <w:r>
          <w:rPr>
            <w:rFonts w:cs="Times New Roman" w:ascii="Times New Roman" w:hAnsi="Times New Roman"/>
            <w:sz w:val="28"/>
            <w:szCs w:val="28"/>
            <w:shd w:fill="FFFFFF" w:val="clear"/>
          </w:rPr>
          <w:t>8 сентября 2010 г. № 697</w:t>
        </w:r>
      </w:hyperlink>
      <w:r>
        <w:rPr>
          <w:rFonts w:cs="Times New Roman" w:ascii="Times New Roman" w:hAnsi="Times New Roman"/>
          <w:sz w:val="28"/>
          <w:szCs w:val="28"/>
          <w:shd w:fill="FFFFFF" w:val="clear"/>
        </w:rPr>
        <w:t> "О единой системе межведомственного электронного взаимодействия".</w:t>
      </w:r>
    </w:p>
    <w:p>
      <w:pPr>
        <w:pStyle w:val="S1"/>
        <w:shd w:val="clear" w:color="auto" w:fill="FFFFFF"/>
        <w:spacing w:beforeAutospacing="0" w:before="0" w:afterAutospacing="0" w:after="0"/>
        <w:ind w:firstLine="709"/>
        <w:jc w:val="both"/>
        <w:rPr>
          <w:color w:val="0070C0"/>
          <w:sz w:val="28"/>
          <w:szCs w:val="28"/>
        </w:rPr>
      </w:pPr>
      <w:r>
        <w:rPr>
          <w:color w:val="000000"/>
          <w:sz w:val="28"/>
          <w:szCs w:val="28"/>
        </w:rPr>
        <w:t xml:space="preserve">3.5.3 </w:t>
      </w:r>
      <w:r>
        <w:rPr>
          <w:sz w:val="28"/>
          <w:szCs w:val="28"/>
        </w:rPr>
        <w:t xml:space="preserve">При предоставлении муниципальной услуги в рамках СМЭВ </w:t>
      </w:r>
      <w:r>
        <w:rPr>
          <w:i/>
          <w:sz w:val="28"/>
          <w:szCs w:val="28"/>
        </w:rPr>
        <w:t xml:space="preserve">(при наличии технической возможности)  </w:t>
      </w:r>
      <w:r>
        <w:rPr>
          <w:sz w:val="28"/>
          <w:szCs w:val="28"/>
        </w:rPr>
        <w:t>запросы направляются:</w:t>
      </w:r>
    </w:p>
    <w:p>
      <w:pPr>
        <w:pStyle w:val="ConsPlusTitle"/>
        <w:numPr>
          <w:ilvl w:val="0"/>
          <w:numId w:val="0"/>
        </w:numPr>
        <w:ind w:firstLine="709"/>
        <w:jc w:val="both"/>
        <w:outlineLvl w:val="2"/>
        <w:rPr/>
      </w:pPr>
      <w:r>
        <w:rPr>
          <w:rFonts w:ascii="Times New Roman" w:hAnsi="Times New Roman"/>
          <w:b w:val="false"/>
          <w:sz w:val="28"/>
          <w:szCs w:val="28"/>
        </w:rPr>
        <w:t>1) в Федеральную налоговую службу Российской Федерации - межрайонную инспекцию ФНС России № 14 по Краснодарскому краю:</w:t>
      </w:r>
    </w:p>
    <w:p>
      <w:pPr>
        <w:pStyle w:val="ConsPlusTitle"/>
        <w:numPr>
          <w:ilvl w:val="0"/>
          <w:numId w:val="0"/>
        </w:numPr>
        <w:ind w:firstLine="709"/>
        <w:jc w:val="both"/>
        <w:outlineLvl w:val="2"/>
        <w:rPr>
          <w:rFonts w:ascii="Times New Roman" w:hAnsi="Times New Roman"/>
          <w:b w:val="false"/>
          <w:color w:val="auto"/>
          <w:sz w:val="28"/>
          <w:szCs w:val="28"/>
        </w:rPr>
      </w:pPr>
      <w:r>
        <w:rPr>
          <w:rFonts w:ascii="Times New Roman" w:hAnsi="Times New Roman"/>
          <w:b w:val="false"/>
          <w:sz w:val="28"/>
          <w:szCs w:val="28"/>
        </w:rPr>
        <w:t xml:space="preserve">- запрос о предоставлении выписки из  Единого государственного реестра юридических лиц (ЕГРЮЛ) в случае, если заявителем </w:t>
      </w:r>
      <w:r>
        <w:rPr>
          <w:rFonts w:ascii="Times New Roman" w:hAnsi="Times New Roman"/>
          <w:b w:val="false"/>
          <w:color w:val="auto"/>
          <w:sz w:val="28"/>
          <w:szCs w:val="28"/>
        </w:rPr>
        <w:t>является юридическое лицо;</w:t>
      </w:r>
    </w:p>
    <w:p>
      <w:pPr>
        <w:pStyle w:val="Formattext"/>
        <w:spacing w:beforeAutospacing="0" w:before="0" w:afterAutospacing="0" w:after="0"/>
        <w:jc w:val="both"/>
        <w:textAlignment w:val="baseline"/>
        <w:rPr>
          <w:sz w:val="28"/>
          <w:szCs w:val="28"/>
        </w:rPr>
      </w:pPr>
      <w:r>
        <w:rPr>
          <w:sz w:val="28"/>
          <w:szCs w:val="28"/>
        </w:rPr>
        <w:t xml:space="preserve">Вместо направления запроса в УФНС </w:t>
      </w:r>
      <w:r>
        <w:rPr>
          <w:rStyle w:val="FontStyle95"/>
          <w:sz w:val="28"/>
          <w:szCs w:val="28"/>
        </w:rPr>
        <w:t xml:space="preserve">выписку о регистрации </w:t>
      </w:r>
      <w:r>
        <w:rPr>
          <w:sz w:val="28"/>
          <w:szCs w:val="28"/>
        </w:rPr>
        <w:t xml:space="preserve">налогоплательщика </w:t>
      </w:r>
      <w:r>
        <w:rPr>
          <w:color w:val="333333"/>
          <w:sz w:val="28"/>
          <w:szCs w:val="28"/>
          <w:shd w:fill="FFFFFF" w:val="clear"/>
        </w:rPr>
        <w:t xml:space="preserve">управление уполномоченного органа  </w:t>
      </w:r>
      <w:r>
        <w:rPr>
          <w:sz w:val="28"/>
          <w:szCs w:val="28"/>
        </w:rPr>
        <w:t>вправе получить в  информационно-телекоммуникационной сети "Интернет" посредством Электронного сервиса ФНС России «egrul.nalog.ru»:</w:t>
      </w:r>
    </w:p>
    <w:p>
      <w:pPr>
        <w:pStyle w:val="Formattext"/>
        <w:spacing w:beforeAutospacing="0" w:before="0" w:afterAutospacing="0" w:after="0"/>
        <w:jc w:val="both"/>
        <w:textAlignment w:val="baseline"/>
        <w:rPr>
          <w:sz w:val="28"/>
          <w:szCs w:val="28"/>
        </w:rPr>
      </w:pPr>
      <w:r>
        <w:rPr>
          <w:sz w:val="28"/>
          <w:szCs w:val="28"/>
        </w:rPr>
        <w:t>-  « Сведения об ИНН юридического лица».</w:t>
      </w:r>
    </w:p>
    <w:p>
      <w:pPr>
        <w:pStyle w:val="Normal"/>
        <w:ind w:firstLine="709"/>
        <w:jc w:val="both"/>
        <w:rPr/>
      </w:pPr>
      <w:r>
        <w:rPr>
          <w:rFonts w:cs="Times New Roman" w:ascii="Times New Roman" w:hAnsi="Times New Roman"/>
          <w:color w:val="000000"/>
          <w:sz w:val="28"/>
          <w:szCs w:val="28"/>
        </w:rPr>
        <w:t>2) в Управление Федеральной службы государственной регистрации, кадастра и картографии по Краснодарскому краю</w:t>
      </w:r>
      <w:r>
        <w:rPr>
          <w:rStyle w:val="FontStyle63"/>
          <w:color w:val="000000"/>
          <w:sz w:val="28"/>
          <w:szCs w:val="28"/>
        </w:rPr>
        <w:t xml:space="preserve"> - в Кореновский территориальный отдел Росреестра по Краснодарскому краю:</w:t>
      </w:r>
    </w:p>
    <w:p>
      <w:pPr>
        <w:pStyle w:val="Normal"/>
        <w:ind w:firstLine="709"/>
        <w:jc w:val="both"/>
        <w:rPr>
          <w:rFonts w:ascii="Times New Roman" w:hAnsi="Times New Roman" w:cs="Times New Roman"/>
          <w:sz w:val="28"/>
          <w:szCs w:val="28"/>
        </w:rPr>
      </w:pPr>
      <w:r>
        <w:rPr>
          <w:rStyle w:val="FontStyle63"/>
          <w:sz w:val="28"/>
          <w:szCs w:val="28"/>
        </w:rPr>
        <w:t xml:space="preserve"> </w:t>
      </w:r>
      <w:r>
        <w:rPr>
          <w:rStyle w:val="FontStyle63"/>
          <w:sz w:val="28"/>
          <w:szCs w:val="28"/>
        </w:rPr>
        <w:t xml:space="preserve">-  </w:t>
      </w:r>
      <w:r>
        <w:rPr>
          <w:rFonts w:eastAsia="Times New Roman" w:cs="Times New Roman" w:ascii="Times New Roman" w:hAnsi="Times New Roman"/>
          <w:sz w:val="28"/>
          <w:szCs w:val="28"/>
          <w:lang w:eastAsia="ru-RU"/>
        </w:rPr>
        <w:t>запрос о предоставлении</w:t>
      </w:r>
      <w:r>
        <w:rPr>
          <w:rStyle w:val="FontStyle63"/>
          <w:sz w:val="28"/>
          <w:szCs w:val="28"/>
        </w:rPr>
        <w:t xml:space="preserve">  </w:t>
      </w:r>
      <w:r>
        <w:rPr>
          <w:rStyle w:val="FontStyle30"/>
          <w:sz w:val="28"/>
          <w:szCs w:val="28"/>
        </w:rPr>
        <w:t>выписки из Единого государственного реестра недвижимости об объекте недвижимости (об испрашиваемом земельном участке) или уведомления об отсутствии в Едином государственном реестре недвижимости запрашиваемых сведений о зарегистрированных правах на земельный участок;</w:t>
      </w:r>
      <w:r>
        <w:rPr>
          <w:rFonts w:cs="Times New Roman" w:ascii="Times New Roman" w:hAnsi="Times New Roman"/>
          <w:sz w:val="28"/>
          <w:szCs w:val="28"/>
        </w:rPr>
        <w:t xml:space="preserve">            </w:t>
      </w:r>
    </w:p>
    <w:p>
      <w:pPr>
        <w:pStyle w:val="Normal"/>
        <w:ind w:firstLine="709"/>
        <w:jc w:val="both"/>
        <w:rPr>
          <w:rStyle w:val="FontStyle30"/>
          <w:sz w:val="28"/>
          <w:szCs w:val="28"/>
        </w:rPr>
      </w:pPr>
      <w:r>
        <w:rPr>
          <w:rStyle w:val="FontStyle63"/>
          <w:sz w:val="28"/>
          <w:szCs w:val="28"/>
        </w:rPr>
        <w:t xml:space="preserve">-  </w:t>
      </w:r>
      <w:r>
        <w:rPr>
          <w:rFonts w:eastAsia="Times New Roman" w:cs="Times New Roman" w:ascii="Times New Roman" w:hAnsi="Times New Roman"/>
          <w:sz w:val="28"/>
          <w:szCs w:val="28"/>
          <w:lang w:eastAsia="ru-RU"/>
        </w:rPr>
        <w:t>запрос о предоставлении</w:t>
      </w:r>
      <w:r>
        <w:rPr>
          <w:rFonts w:cs="Times New Roman" w:ascii="Times New Roman" w:hAnsi="Times New Roman"/>
          <w:sz w:val="28"/>
          <w:szCs w:val="28"/>
        </w:rPr>
        <w:t xml:space="preserve"> </w:t>
      </w:r>
      <w:r>
        <w:rPr>
          <w:rStyle w:val="FontStyle30"/>
          <w:sz w:val="28"/>
          <w:szCs w:val="28"/>
        </w:rPr>
        <w:t>выписки из Единого государственного реестра недвижимости об объекте недвижимости (о здании и (или) сооружении, о помещении в здании, сооружении, расположенном(ых) на испрашиваемом земельном участке) или уведомления об отсутствии в Едином государственном реестре недвижимости запрашиваемых сведений о зарегистрированных правах;</w:t>
      </w:r>
    </w:p>
    <w:p>
      <w:pPr>
        <w:pStyle w:val="Normal"/>
        <w:ind w:firstLine="709"/>
        <w:jc w:val="both"/>
        <w:rPr>
          <w:rFonts w:ascii="Times New Roman" w:hAnsi="Times New Roman" w:cs="Times New Roman"/>
          <w:sz w:val="28"/>
          <w:szCs w:val="28"/>
        </w:rPr>
      </w:pPr>
      <w:r>
        <w:rPr>
          <w:rStyle w:val="FontStyle30"/>
          <w:sz w:val="28"/>
          <w:szCs w:val="28"/>
        </w:rPr>
        <w:t xml:space="preserve">-  </w:t>
      </w:r>
      <w:r>
        <w:rPr>
          <w:rFonts w:eastAsia="Times New Roman" w:cs="Times New Roman" w:ascii="Times New Roman" w:hAnsi="Times New Roman"/>
          <w:sz w:val="28"/>
          <w:szCs w:val="28"/>
          <w:lang w:eastAsia="ru-RU"/>
        </w:rPr>
        <w:t>запрос о предоставлении</w:t>
      </w:r>
      <w:r>
        <w:rPr>
          <w:rFonts w:cs="Times New Roman" w:ascii="Times New Roman" w:hAnsi="Times New Roman"/>
          <w:sz w:val="28"/>
          <w:szCs w:val="28"/>
        </w:rPr>
        <w:t xml:space="preserve"> </w:t>
      </w:r>
      <w:r>
        <w:rPr>
          <w:rStyle w:val="FontStyle30"/>
          <w:sz w:val="28"/>
          <w:szCs w:val="28"/>
        </w:rPr>
        <w:t>сведений о правах отдельного лица на имевшиеся (имеющиеся) объекты недвижимости в отношении заявителя;</w:t>
      </w:r>
    </w:p>
    <w:p>
      <w:pPr>
        <w:pStyle w:val="Standard"/>
        <w:tabs>
          <w:tab w:val="clear" w:pos="708"/>
          <w:tab w:val="left" w:pos="2842" w:leader="none"/>
        </w:tabs>
        <w:jc w:val="both"/>
        <w:rPr>
          <w:color w:val="000000"/>
        </w:rPr>
      </w:pPr>
      <w:r>
        <w:rPr>
          <w:rFonts w:cs="Times New Roman"/>
          <w:color w:val="000000"/>
          <w:sz w:val="28"/>
          <w:szCs w:val="28"/>
        </w:rPr>
        <w:t>3) в  Управление государственной охраны объектов культурного наследия администрации Краснодарского края:</w:t>
      </w:r>
    </w:p>
    <w:p>
      <w:pPr>
        <w:pStyle w:val="Style161"/>
        <w:widowControl/>
        <w:spacing w:lineRule="auto" w:line="240"/>
        <w:rPr>
          <w:bCs/>
          <w:color w:val="333333"/>
          <w:sz w:val="28"/>
          <w:szCs w:val="28"/>
          <w:shd w:fill="FFFFFF" w:val="clear"/>
        </w:rPr>
      </w:pPr>
      <w:r>
        <w:rPr>
          <w:sz w:val="28"/>
          <w:szCs w:val="28"/>
        </w:rPr>
        <w:t xml:space="preserve">– </w:t>
      </w:r>
      <w:r>
        <w:rPr>
          <w:sz w:val="28"/>
          <w:szCs w:val="28"/>
        </w:rPr>
        <w:t xml:space="preserve">запрос о предоставлении </w:t>
      </w:r>
      <w:r>
        <w:rPr>
          <w:rStyle w:val="FontStyle30"/>
          <w:sz w:val="28"/>
          <w:szCs w:val="28"/>
        </w:rPr>
        <w:t>информации о нахождении на испрашиваемом земельном участке объектов культурного наследия народов Российской Федерации, объектов, включенных в список всемирного наследия, историко-культурных заповедников, объектов археологического наследия, музеев-заповедников, воинских и гражданских захоронений</w:t>
      </w:r>
      <w:r>
        <w:rPr>
          <w:bCs/>
          <w:color w:val="333333"/>
          <w:sz w:val="28"/>
          <w:szCs w:val="28"/>
          <w:shd w:fill="FFFFFF" w:val="clear"/>
        </w:rPr>
        <w:t>.</w:t>
      </w:r>
    </w:p>
    <w:p>
      <w:pPr>
        <w:pStyle w:val="Standard"/>
        <w:jc w:val="both"/>
        <w:rPr>
          <w:color w:val="000000"/>
        </w:rPr>
      </w:pPr>
      <w:r>
        <w:rPr>
          <w:color w:val="000000"/>
          <w:sz w:val="28"/>
          <w:szCs w:val="28"/>
        </w:rPr>
        <w:t>5) В Федеральное казенное учреждение «Военно-социальный центр» Министерства обороны Российской Федерации, Федеральная служба войск национальной гвардии Российской Федерации:</w:t>
      </w:r>
    </w:p>
    <w:p>
      <w:pPr>
        <w:pStyle w:val="Standard"/>
        <w:jc w:val="both"/>
        <w:rPr>
          <w:color w:val="000000"/>
          <w:sz w:val="28"/>
          <w:szCs w:val="28"/>
        </w:rPr>
      </w:pPr>
      <w:r>
        <w:rPr>
          <w:color w:val="000000"/>
          <w:sz w:val="28"/>
          <w:szCs w:val="28"/>
        </w:rPr>
        <w:t xml:space="preserve"> </w:t>
      </w:r>
      <w:r>
        <w:rPr>
          <w:color w:val="000000"/>
          <w:sz w:val="28"/>
          <w:szCs w:val="28"/>
        </w:rPr>
        <w:t>-  запрос сведений, подтверждающих отнесение к категории участников специальной военной операции.</w:t>
      </w:r>
    </w:p>
    <w:p>
      <w:pPr>
        <w:pStyle w:val="Standard"/>
        <w:jc w:val="both"/>
        <w:rPr>
          <w:color w:val="000000"/>
        </w:rPr>
      </w:pPr>
      <w:r>
        <w:rPr>
          <w:color w:val="000000"/>
          <w:sz w:val="28"/>
          <w:szCs w:val="28"/>
        </w:rPr>
        <w:t>Вместо направления запроса в  ВСЦ Минобороны  запрос сведений, подтверждающих отнесение к категории участников специальной военной операции</w:t>
      </w:r>
      <w:r>
        <w:rPr>
          <w:color w:val="000000"/>
          <w:sz w:val="28"/>
          <w:szCs w:val="28"/>
          <w:shd w:fill="FFFFFF" w:val="clear"/>
        </w:rPr>
        <w:t xml:space="preserve"> управление уполномоченного органа  </w:t>
      </w:r>
      <w:r>
        <w:rPr>
          <w:color w:val="000000"/>
          <w:sz w:val="28"/>
          <w:szCs w:val="28"/>
        </w:rPr>
        <w:t xml:space="preserve">вправе получить в  информационно-телекоммуникационной сети "Интернет" посредством Электронного сервиса </w:t>
      </w:r>
      <w:r>
        <w:rPr>
          <w:rFonts w:eastAsia="Calibri" w:cs="Times New Roman"/>
          <w:color w:val="000000"/>
          <w:sz w:val="28"/>
          <w:szCs w:val="28"/>
        </w:rPr>
        <w:t>ЕСНСИ - Единая система нормативно-справочной информации.</w:t>
      </w:r>
    </w:p>
    <w:p>
      <w:pPr>
        <w:pStyle w:val="Normal"/>
        <w:ind w:firstLine="709"/>
        <w:jc w:val="both"/>
        <w:rPr/>
      </w:pPr>
      <w:r>
        <w:rPr>
          <w:rStyle w:val="FontStyle30"/>
          <w:color w:val="000000"/>
          <w:sz w:val="28"/>
          <w:szCs w:val="28"/>
        </w:rPr>
        <w:t xml:space="preserve">6) В </w:t>
      </w:r>
      <w:r>
        <w:rPr>
          <w:rFonts w:eastAsia="Arial" w:cs="Times New Roman" w:ascii="Times New Roman" w:hAnsi="Times New Roman"/>
          <w:color w:val="000000"/>
          <w:sz w:val="28"/>
          <w:szCs w:val="28"/>
          <w:lang w:eastAsia="ru-RU"/>
        </w:rPr>
        <w:t xml:space="preserve">органы  </w:t>
      </w:r>
      <w:r>
        <w:rPr>
          <w:rFonts w:eastAsia="Arial" w:cs="Times New Roman" w:ascii="Times New Roman" w:hAnsi="Times New Roman"/>
          <w:bCs/>
          <w:color w:val="000000"/>
          <w:sz w:val="28"/>
          <w:szCs w:val="28"/>
          <w:lang w:eastAsia="ru-RU"/>
        </w:rPr>
        <w:t>(организации) Российской Федерации, осуществляющими государственную регистрацию актов гражданского состояния (</w:t>
      </w:r>
      <w:r>
        <w:rPr>
          <w:rFonts w:cs="Times New Roman" w:ascii="Times New Roman" w:hAnsi="Times New Roman"/>
          <w:color w:val="000000"/>
          <w:sz w:val="28"/>
          <w:szCs w:val="28"/>
        </w:rPr>
        <w:t>орган регистрации прав)</w:t>
      </w:r>
      <w:r>
        <w:rPr>
          <w:rFonts w:eastAsia="Arial" w:cs="Times New Roman" w:ascii="Times New Roman" w:hAnsi="Times New Roman"/>
          <w:bCs/>
          <w:color w:val="000000"/>
          <w:sz w:val="28"/>
          <w:szCs w:val="28"/>
          <w:lang w:eastAsia="ru-RU"/>
        </w:rPr>
        <w:t xml:space="preserve">  </w:t>
      </w:r>
      <w:r>
        <w:rPr>
          <w:rFonts w:eastAsia="Arial" w:cs="Times New Roman" w:ascii="Times New Roman" w:hAnsi="Times New Roman"/>
          <w:b/>
          <w:bCs/>
          <w:color w:val="000000"/>
          <w:sz w:val="28"/>
          <w:szCs w:val="28"/>
          <w:lang w:eastAsia="ru-RU"/>
        </w:rPr>
        <w:t xml:space="preserve">- </w:t>
      </w:r>
      <w:r>
        <w:rPr>
          <w:rFonts w:eastAsia="Arial" w:cs="Times New Roman" w:ascii="Times New Roman" w:hAnsi="Times New Roman"/>
          <w:bCs/>
          <w:color w:val="000000"/>
          <w:sz w:val="28"/>
          <w:szCs w:val="28"/>
          <w:lang w:eastAsia="ru-RU"/>
        </w:rPr>
        <w:t>запрос копии</w:t>
      </w:r>
      <w:r>
        <w:rPr>
          <w:rFonts w:eastAsia="Arial" w:cs="Times New Roman" w:ascii="Times New Roman" w:hAnsi="Times New Roman"/>
          <w:b/>
          <w:bCs/>
          <w:color w:val="000000"/>
          <w:sz w:val="28"/>
          <w:szCs w:val="28"/>
          <w:lang w:eastAsia="ru-RU"/>
        </w:rPr>
        <w:t xml:space="preserve">  </w:t>
      </w:r>
      <w:r>
        <w:rPr>
          <w:rFonts w:eastAsia="Arial" w:cs="Times New Roman" w:ascii="Times New Roman" w:hAnsi="Times New Roman"/>
          <w:color w:val="000000"/>
          <w:sz w:val="28"/>
          <w:szCs w:val="28"/>
          <w:lang w:eastAsia="ru-RU"/>
        </w:rPr>
        <w:t xml:space="preserve">свидетельства о рождении,  </w:t>
      </w:r>
      <w:r>
        <w:rPr>
          <w:rFonts w:eastAsia="Arial" w:cs="Times New Roman" w:ascii="Times New Roman" w:hAnsi="Times New Roman"/>
          <w:bCs/>
          <w:color w:val="000000"/>
          <w:sz w:val="28"/>
          <w:szCs w:val="28"/>
          <w:lang w:eastAsia="ru-RU"/>
        </w:rPr>
        <w:t>копии</w:t>
      </w:r>
      <w:r>
        <w:rPr>
          <w:rFonts w:eastAsia="Arial" w:cs="Times New Roman" w:ascii="Times New Roman" w:hAnsi="Times New Roman"/>
          <w:b/>
          <w:bCs/>
          <w:color w:val="000000"/>
          <w:sz w:val="28"/>
          <w:szCs w:val="28"/>
          <w:lang w:eastAsia="ru-RU"/>
        </w:rPr>
        <w:t xml:space="preserve">  </w:t>
      </w:r>
      <w:r>
        <w:rPr>
          <w:rFonts w:eastAsia="Arial" w:cs="Times New Roman" w:ascii="Times New Roman" w:hAnsi="Times New Roman"/>
          <w:color w:val="000000"/>
          <w:sz w:val="28"/>
          <w:szCs w:val="28"/>
          <w:lang w:eastAsia="ru-RU"/>
        </w:rPr>
        <w:t>свидетельства</w:t>
      </w:r>
      <w:r>
        <w:rPr>
          <w:rStyle w:val="21"/>
          <w:rFonts w:ascii="Times New Roman" w:hAnsi="Times New Roman"/>
          <w:color w:val="000000"/>
          <w:sz w:val="28"/>
          <w:szCs w:val="28"/>
        </w:rPr>
        <w:t xml:space="preserve"> об усыновлении;</w:t>
      </w:r>
    </w:p>
    <w:p>
      <w:pPr>
        <w:pStyle w:val="Normal"/>
        <w:ind w:firstLine="708"/>
        <w:jc w:val="both"/>
        <w:rPr/>
      </w:pPr>
      <w:r>
        <w:rPr>
          <w:rFonts w:cs="Times New Roman" w:ascii="Times New Roman" w:hAnsi="Times New Roman"/>
          <w:color w:val="000000"/>
          <w:sz w:val="28"/>
          <w:szCs w:val="28"/>
        </w:rPr>
        <w:t xml:space="preserve">Вместо направления запроса в орган регистрации прав сведения </w:t>
      </w:r>
      <w:r>
        <w:rPr>
          <w:rStyle w:val="21"/>
          <w:rFonts w:eastAsia="Times New Roman" w:cs="Times New Roman" w:ascii="Times New Roman" w:hAnsi="Times New Roman"/>
          <w:color w:val="000000"/>
          <w:kern w:val="2"/>
          <w:sz w:val="28"/>
          <w:szCs w:val="28"/>
          <w:lang w:eastAsia="zh-CN"/>
        </w:rPr>
        <w:t>о</w:t>
      </w:r>
      <w:r>
        <w:rPr>
          <w:rStyle w:val="21"/>
          <w:rFonts w:cs="Times New Roman" w:ascii="Times New Roman" w:hAnsi="Times New Roman"/>
          <w:color w:val="000000"/>
          <w:sz w:val="28"/>
          <w:szCs w:val="28"/>
        </w:rPr>
        <w:t xml:space="preserve"> государственной регистрации </w:t>
      </w:r>
      <w:r>
        <w:rPr>
          <w:rStyle w:val="21"/>
          <w:rFonts w:cs="Times New Roman" w:ascii="Times New Roman" w:hAnsi="Times New Roman"/>
          <w:sz w:val="28"/>
          <w:szCs w:val="28"/>
        </w:rPr>
        <w:t>актов гражданского состояния</w:t>
      </w:r>
      <w:r>
        <w:rPr>
          <w:rFonts w:cs="Times New Roman" w:ascii="Times New Roman" w:hAnsi="Times New Roman"/>
          <w:sz w:val="28"/>
          <w:szCs w:val="28"/>
        </w:rPr>
        <w:t xml:space="preserve"> можно получить:</w:t>
      </w:r>
      <w:r>
        <w:rPr>
          <w:rFonts w:eastAsia="Arial" w:cs="Times New Roman" w:ascii="Times New Roman" w:hAnsi="Times New Roman"/>
          <w:sz w:val="28"/>
          <w:szCs w:val="28"/>
          <w:lang w:eastAsia="ru-RU"/>
        </w:rPr>
        <w:t xml:space="preserve">       </w:t>
      </w:r>
      <w:r>
        <w:rPr>
          <w:rStyle w:val="21"/>
          <w:rFonts w:eastAsia="Times New Roman" w:cs="Times New Roman" w:ascii="Times New Roman" w:hAnsi="Times New Roman"/>
          <w:kern w:val="2"/>
          <w:sz w:val="28"/>
          <w:szCs w:val="28"/>
          <w:lang w:eastAsia="zh-CN"/>
        </w:rPr>
        <w:t xml:space="preserve"> </w:t>
      </w:r>
    </w:p>
    <w:p>
      <w:pPr>
        <w:pStyle w:val="Normal"/>
        <w:ind w:firstLine="708"/>
        <w:jc w:val="both"/>
        <w:rPr>
          <w:rStyle w:val="21"/>
          <w:rFonts w:ascii="Times New Roman" w:hAnsi="Times New Roman" w:cs="Times New Roman"/>
          <w:sz w:val="28"/>
          <w:szCs w:val="28"/>
        </w:rPr>
      </w:pPr>
      <w:r>
        <w:rPr>
          <w:rStyle w:val="21"/>
          <w:rFonts w:eastAsia="Times New Roman" w:cs="Times New Roman" w:ascii="Times New Roman" w:hAnsi="Times New Roman"/>
          <w:kern w:val="2"/>
          <w:sz w:val="28"/>
          <w:szCs w:val="28"/>
          <w:lang w:eastAsia="zh-CN"/>
        </w:rPr>
        <w:t xml:space="preserve">- из Единого государственного реестра записей актов гражданского состояния </w:t>
      </w:r>
      <w:r>
        <w:rPr>
          <w:rStyle w:val="21"/>
          <w:rFonts w:cs="Times New Roman" w:ascii="Times New Roman" w:hAnsi="Times New Roman"/>
          <w:sz w:val="28"/>
          <w:szCs w:val="28"/>
        </w:rPr>
        <w:t xml:space="preserve">-  запрос </w:t>
      </w:r>
      <w:r>
        <w:rPr>
          <w:rStyle w:val="FontStyle95"/>
          <w:sz w:val="28"/>
          <w:szCs w:val="28"/>
        </w:rPr>
        <w:t xml:space="preserve">выписки </w:t>
      </w:r>
      <w:r>
        <w:rPr>
          <w:rStyle w:val="21"/>
          <w:rFonts w:cs="Times New Roman" w:ascii="Times New Roman" w:hAnsi="Times New Roman"/>
          <w:sz w:val="28"/>
          <w:szCs w:val="28"/>
        </w:rPr>
        <w:t xml:space="preserve"> о рождении детей, выданные на территории Российской Федерации.</w:t>
      </w:r>
    </w:p>
    <w:p>
      <w:pPr>
        <w:pStyle w:val="Normal"/>
        <w:ind w:firstLine="708"/>
        <w:jc w:val="both"/>
        <w:rPr>
          <w:rStyle w:val="21"/>
          <w:rFonts w:ascii="PT Astra Serif" w:hAnsi="PT Astra Serif"/>
          <w:sz w:val="28"/>
          <w:szCs w:val="28"/>
        </w:rPr>
      </w:pPr>
      <w:r>
        <w:rPr>
          <w:rFonts w:eastAsia="Arial" w:cs="Times New Roman" w:ascii="Times New Roman" w:hAnsi="Times New Roman"/>
          <w:bCs/>
          <w:sz w:val="28"/>
          <w:szCs w:val="28"/>
          <w:lang w:eastAsia="ru-RU"/>
        </w:rPr>
        <w:t>- из</w:t>
      </w:r>
      <w:r>
        <w:rPr>
          <w:rFonts w:eastAsia="Arial" w:cs="Times New Roman" w:ascii="Times New Roman" w:hAnsi="Times New Roman"/>
          <w:b/>
          <w:bCs/>
          <w:sz w:val="28"/>
          <w:szCs w:val="28"/>
          <w:lang w:eastAsia="ru-RU"/>
        </w:rPr>
        <w:t xml:space="preserve"> </w:t>
      </w:r>
      <w:r>
        <w:rPr>
          <w:rFonts w:eastAsia="Arial" w:cs="Times New Roman" w:ascii="Times New Roman" w:hAnsi="Times New Roman"/>
          <w:sz w:val="28"/>
          <w:szCs w:val="28"/>
          <w:lang w:eastAsia="ru-RU"/>
        </w:rPr>
        <w:t xml:space="preserve">Единого федерального информационного регистра, содержащего сведения о населении Российской Федерации, в порядке, предусмотренном постановлением Правительства Российской Федерации от 09.10.2021 № 1723 «Об утверждении Правил предоставления сведений, содержащихся в едином федеральном информационном регистре, содержащем сведения о населении Российской Федерации, в том числе перечня указанных сведений и сроков их предоставления, и перечня обезличенных персональных данных, содержащихся в едином федеральном информационном регистре, содержащем сведения о населении Российской Федерации» - запрос о предоставлении </w:t>
      </w:r>
      <w:r>
        <w:rPr>
          <w:rStyle w:val="21"/>
          <w:rFonts w:ascii="PT Astra Serif" w:hAnsi="PT Astra Serif"/>
          <w:sz w:val="28"/>
          <w:szCs w:val="28"/>
        </w:rPr>
        <w:t>сведений о рождении детей, об усыновлении, выданные на территории Российской Федерации.</w:t>
      </w:r>
    </w:p>
    <w:p>
      <w:pPr>
        <w:pStyle w:val="Normal"/>
        <w:ind w:firstLine="709"/>
        <w:jc w:val="both"/>
        <w:rPr>
          <w:color w:val="000000"/>
        </w:rPr>
      </w:pPr>
      <w:r>
        <w:rPr>
          <w:rFonts w:eastAsia="Arial" w:cs="Times New Roman" w:ascii="Times New Roman" w:hAnsi="Times New Roman"/>
          <w:color w:val="000000"/>
          <w:sz w:val="28"/>
          <w:szCs w:val="28"/>
          <w:lang w:eastAsia="ru-RU"/>
        </w:rPr>
        <w:t xml:space="preserve">7) </w:t>
      </w:r>
      <w:r>
        <w:rPr>
          <w:rFonts w:cs="Times New Roman" w:ascii="Times New Roman" w:hAnsi="Times New Roman"/>
          <w:color w:val="000000"/>
          <w:sz w:val="28"/>
          <w:szCs w:val="28"/>
        </w:rPr>
        <w:t>В органы опеки и попечительства:</w:t>
      </w:r>
    </w:p>
    <w:p>
      <w:pPr>
        <w:pStyle w:val="Normal"/>
        <w:ind w:firstLine="709"/>
        <w:jc w:val="both"/>
        <w:rPr>
          <w:color w:val="000000"/>
        </w:rPr>
      </w:pPr>
      <w:r>
        <w:rPr>
          <w:rFonts w:cs="Times New Roman" w:ascii="Times New Roman" w:hAnsi="Times New Roman"/>
          <w:color w:val="000000"/>
          <w:sz w:val="28"/>
          <w:szCs w:val="28"/>
        </w:rPr>
        <w:t>- запрос акта о назначении опекуна или попечителя;</w:t>
      </w:r>
    </w:p>
    <w:p>
      <w:pPr>
        <w:pStyle w:val="Normal"/>
        <w:ind w:firstLine="709"/>
        <w:jc w:val="both"/>
        <w:rPr>
          <w:color w:val="000000"/>
        </w:rPr>
      </w:pPr>
      <w:r>
        <w:rPr>
          <w:rFonts w:cs="Times New Roman" w:ascii="Times New Roman" w:hAnsi="Times New Roman"/>
          <w:color w:val="000000"/>
          <w:sz w:val="28"/>
          <w:szCs w:val="28"/>
        </w:rPr>
        <w:t>8) В управление архитектуры и градостроительства администрации муниципального образования Кореновский муниципальный район Краснодарского края:</w:t>
      </w:r>
    </w:p>
    <w:p>
      <w:pPr>
        <w:pStyle w:val="Normal"/>
        <w:ind w:firstLine="709"/>
        <w:jc w:val="both"/>
        <w:rPr>
          <w:color w:val="000000"/>
        </w:rPr>
      </w:pPr>
      <w:r>
        <w:rPr>
          <w:rFonts w:cs="Times New Roman" w:ascii="Times New Roman" w:hAnsi="Times New Roman"/>
          <w:color w:val="000000"/>
          <w:sz w:val="28"/>
          <w:szCs w:val="28"/>
        </w:rPr>
        <w:t>- сведения из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Normal"/>
        <w:ind w:firstLine="709"/>
        <w:jc w:val="both"/>
        <w:rPr/>
      </w:pPr>
      <w:r>
        <w:rPr>
          <w:rFonts w:cs="Times New Roman" w:ascii="Times New Roman" w:hAnsi="Times New Roman"/>
          <w:color w:val="000000"/>
          <w:sz w:val="28"/>
          <w:szCs w:val="28"/>
        </w:rPr>
        <w:t>9) В муниципальные образования Краснодарского края:</w:t>
      </w:r>
    </w:p>
    <w:p>
      <w:pPr>
        <w:pStyle w:val="Normal"/>
        <w:ind w:firstLine="709"/>
        <w:jc w:val="both"/>
        <w:rPr>
          <w:shd w:fill="FFFF00" w:val="clear"/>
        </w:rPr>
      </w:pPr>
      <w:r>
        <w:rPr>
          <w:rFonts w:cs="Times New Roman" w:ascii="Times New Roman" w:hAnsi="Times New Roman"/>
          <w:color w:val="000000"/>
          <w:sz w:val="28"/>
          <w:szCs w:val="28"/>
        </w:rPr>
        <w:t xml:space="preserve">- сведения </w:t>
      </w:r>
      <w:r>
        <w:rPr>
          <w:rFonts w:eastAsia="Calibri" w:cs="Times New Roman" w:ascii="Times New Roman" w:hAnsi="Times New Roman"/>
          <w:color w:val="000000"/>
          <w:sz w:val="28"/>
          <w:szCs w:val="28"/>
        </w:rPr>
        <w:t xml:space="preserve">о праве собственности на земельный участок/ о праве пожизненного наследуемого владения/ о праве постоянного (бессрочного) пользования или </w:t>
      </w:r>
      <w:r>
        <w:rPr>
          <w:rStyle w:val="FontStyle63"/>
          <w:rFonts w:eastAsia="Calibri"/>
          <w:color w:val="000000"/>
          <w:sz w:val="28"/>
          <w:szCs w:val="28"/>
          <w:lang w:eastAsia="ar-SA"/>
        </w:rPr>
        <w:t xml:space="preserve"> копия п</w:t>
      </w:r>
      <w:r>
        <w:rPr>
          <w:rFonts w:eastAsia="Calibri" w:cs="Times New Roman" w:ascii="Times New Roman" w:hAnsi="Times New Roman"/>
          <w:color w:val="000000"/>
          <w:sz w:val="28"/>
          <w:szCs w:val="28"/>
          <w:lang w:eastAsia="ar-SA"/>
        </w:rPr>
        <w:t xml:space="preserve">остановления органа местного самоуправления о </w:t>
      </w:r>
      <w:r>
        <w:rPr>
          <w:rFonts w:eastAsia="Calibri" w:cs="Times New Roman" w:ascii="Times New Roman" w:hAnsi="Times New Roman"/>
          <w:color w:val="000000"/>
          <w:sz w:val="28"/>
          <w:szCs w:val="28"/>
        </w:rPr>
        <w:t>праве собственности на земельный участок/ о праве пожизненного наследуемого владения/ о праве постоянного (бессрочного) пользования/.</w:t>
      </w:r>
    </w:p>
    <w:p>
      <w:pPr>
        <w:pStyle w:val="S1"/>
        <w:shd w:val="clear" w:color="auto" w:fill="FFFFFF"/>
        <w:spacing w:beforeAutospacing="0" w:before="0" w:afterAutospacing="0" w:after="0"/>
        <w:ind w:firstLine="709"/>
        <w:jc w:val="both"/>
        <w:rPr>
          <w:sz w:val="28"/>
          <w:szCs w:val="28"/>
        </w:rPr>
      </w:pPr>
      <w:r>
        <w:rPr>
          <w:sz w:val="28"/>
          <w:szCs w:val="28"/>
        </w:rPr>
        <w:t>3.5.4 Срок предоставления сведений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r>
        <w:rPr>
          <w:i/>
          <w:sz w:val="28"/>
          <w:szCs w:val="28"/>
        </w:rPr>
        <w:t xml:space="preserve"> (при наличии технической возможности)</w:t>
      </w:r>
      <w:r>
        <w:rPr>
          <w:sz w:val="28"/>
          <w:szCs w:val="28"/>
        </w:rPr>
        <w:t xml:space="preserve">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pPr>
        <w:pStyle w:val="Normal"/>
        <w:jc w:val="both"/>
        <w:rPr>
          <w:rFonts w:ascii="Times New Roman" w:hAnsi="Times New Roman" w:cs="Times New Roman"/>
          <w:sz w:val="26"/>
          <w:szCs w:val="26"/>
        </w:rPr>
      </w:pPr>
      <w:r>
        <w:rPr>
          <w:rFonts w:cs="Times New Roman" w:ascii="Times New Roman" w:hAnsi="Times New Roman"/>
          <w:color w:val="0070C0"/>
          <w:sz w:val="26"/>
          <w:szCs w:val="26"/>
        </w:rPr>
        <w:tab/>
      </w:r>
      <w:r>
        <w:rPr>
          <w:rFonts w:cs="Times New Roman" w:ascii="Times New Roman" w:hAnsi="Times New Roman"/>
          <w:sz w:val="26"/>
          <w:szCs w:val="26"/>
        </w:rPr>
        <w:t xml:space="preserve"> </w:t>
      </w:r>
      <w:r>
        <w:rPr>
          <w:rFonts w:eastAsia="Times New Roman" w:cs="Times New Roman" w:ascii="Times New Roman" w:hAnsi="Times New Roman"/>
          <w:color w:val="000000"/>
          <w:sz w:val="28"/>
          <w:szCs w:val="28"/>
          <w:lang w:eastAsia="ru-RU"/>
        </w:rPr>
        <w:t xml:space="preserve">3.5.5 Межведомственное информационное взаимодействие может осуществляется на бумажном носителе </w:t>
      </w:r>
      <w:r>
        <w:rPr>
          <w:rFonts w:cs="Times New Roman" w:ascii="Times New Roman" w:hAnsi="Times New Roman"/>
          <w:sz w:val="28"/>
          <w:szCs w:val="28"/>
        </w:rPr>
        <w:t>по почте, факсу, посредством курьера</w:t>
      </w:r>
      <w:r>
        <w:rPr>
          <w:rFonts w:eastAsia="Times New Roman" w:cs="Times New Roman" w:ascii="Times New Roman" w:hAnsi="Times New Roman"/>
          <w:color w:val="000000"/>
          <w:sz w:val="28"/>
          <w:szCs w:val="28"/>
          <w:lang w:eastAsia="ru-RU"/>
        </w:rPr>
        <w:t xml:space="preserve">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или при необходимости представления оригиналов документов на бумажном носителе при направлении межведомственного запроса.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3.5.6</w:t>
      </w:r>
      <w:r>
        <w:rPr>
          <w:rFonts w:cs="Times New Roman" w:ascii="Times New Roman" w:hAnsi="Times New Roman"/>
          <w:color w:val="0070C0"/>
          <w:sz w:val="26"/>
          <w:szCs w:val="26"/>
        </w:rPr>
        <w:t xml:space="preserve"> </w:t>
      </w:r>
      <w:r>
        <w:rPr>
          <w:rFonts w:cs="Times New Roman" w:ascii="Times New Roman" w:hAnsi="Times New Roman"/>
          <w:sz w:val="28"/>
          <w:szCs w:val="28"/>
        </w:rPr>
        <w:t>При осуществлении межведомственного информационного взаимодействия без использования СМЭВ запросы направляются: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w:t>
      </w:r>
      <w:r>
        <w:rPr>
          <w:rFonts w:cs="Times New Roman" w:ascii="Times New Roman" w:hAnsi="Times New Roman"/>
          <w:color w:val="000000"/>
          <w:sz w:val="28"/>
          <w:szCs w:val="28"/>
        </w:rPr>
        <w:t xml:space="preserve"> В сельские поселения муниципального образования Кореновский муниципальный район Краснодарского края:</w:t>
      </w:r>
    </w:p>
    <w:p>
      <w:pPr>
        <w:pStyle w:val="Normal"/>
        <w:ind w:firstLine="709"/>
        <w:jc w:val="both"/>
        <w:rPr>
          <w:rFonts w:ascii="Times New Roman" w:hAnsi="Times New Roman" w:cs="Times New Roman"/>
          <w:sz w:val="28"/>
          <w:szCs w:val="28"/>
        </w:rPr>
      </w:pPr>
      <w:r>
        <w:rPr>
          <w:rFonts w:cs="Times New Roman" w:ascii="Times New Roman" w:hAnsi="Times New Roman"/>
          <w:color w:val="000000"/>
          <w:sz w:val="28"/>
          <w:szCs w:val="28"/>
        </w:rPr>
        <w:t xml:space="preserve"> – </w:t>
      </w:r>
      <w:r>
        <w:rPr>
          <w:rFonts w:cs="Times New Roman" w:ascii="Times New Roman" w:hAnsi="Times New Roman"/>
          <w:color w:val="000000"/>
          <w:sz w:val="28"/>
          <w:szCs w:val="28"/>
        </w:rPr>
        <w:t xml:space="preserve">запрос </w:t>
      </w:r>
      <w:r>
        <w:rPr>
          <w:rStyle w:val="FontStyle63"/>
          <w:rFonts w:eastAsia="Arial"/>
          <w:color w:val="000000"/>
          <w:sz w:val="28"/>
          <w:szCs w:val="28"/>
          <w:lang w:eastAsia="ru-RU"/>
        </w:rPr>
        <w:t xml:space="preserve">выписки из похозяйственной книги </w:t>
      </w:r>
      <w:r>
        <w:rPr>
          <w:rFonts w:cs="Times New Roman" w:ascii="Times New Roman" w:hAnsi="Times New Roman"/>
          <w:color w:val="000000"/>
          <w:sz w:val="28"/>
          <w:szCs w:val="28"/>
        </w:rPr>
        <w:t>об отсутствии (наличии)  у заявителя, другого (других) членов семьи  зарегистрированных прав на земельные участки, предоставленные в собственнос</w:t>
      </w:r>
      <w:r>
        <w:rPr>
          <w:rFonts w:cs="Times New Roman" w:ascii="Times New Roman" w:hAnsi="Times New Roman"/>
          <w:sz w:val="28"/>
          <w:szCs w:val="28"/>
        </w:rPr>
        <w:t>ть, постоянное (бессрочное) пользование, пожизненное наследуемое владение, предназначенные для индивидуального жилищного строительства и ведения личного подсобного хозяйства;</w:t>
      </w:r>
    </w:p>
    <w:p>
      <w:pPr>
        <w:pStyle w:val="Normal"/>
        <w:ind w:firstLine="709"/>
        <w:jc w:val="both"/>
        <w:rPr>
          <w:rFonts w:ascii="Times New Roman" w:hAnsi="Times New Roman" w:cs="Times New Roman"/>
          <w:sz w:val="28"/>
          <w:szCs w:val="28"/>
        </w:rPr>
      </w:pPr>
      <w:bookmarkStart w:id="11" w:name="_GoBack"/>
      <w:r>
        <w:rPr>
          <w:rFonts w:cs="Times New Roman" w:ascii="Times New Roman" w:hAnsi="Times New Roman"/>
          <w:sz w:val="28"/>
          <w:szCs w:val="28"/>
        </w:rPr>
        <w:t xml:space="preserve">2) </w:t>
      </w:r>
      <w:bookmarkStart w:id="12" w:name="orgHeaderTitle"/>
      <w:bookmarkEnd w:id="12"/>
      <w:r>
        <w:rPr>
          <w:rFonts w:cs="Times New Roman" w:ascii="Times New Roman" w:hAnsi="Times New Roman"/>
          <w:sz w:val="28"/>
          <w:szCs w:val="28"/>
        </w:rPr>
        <w:t>Военный комиссариат:</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запрос сведений, </w:t>
      </w:r>
      <w:r>
        <w:rPr>
          <w:rFonts w:cs="Times New Roman" w:ascii="Times New Roman" w:hAnsi="Times New Roman"/>
          <w:color w:val="000000"/>
          <w:sz w:val="28"/>
          <w:szCs w:val="28"/>
        </w:rPr>
        <w:t>подтверждающих отнесение к категории ветеранов боевых действий, участников специальной военной операции;</w:t>
      </w:r>
    </w:p>
    <w:p>
      <w:pPr>
        <w:pStyle w:val="Normal"/>
        <w:ind w:firstLine="709"/>
        <w:jc w:val="both"/>
        <w:rPr>
          <w:rFonts w:ascii="Times New Roman" w:hAnsi="Times New Roman" w:cs="Times New Roman"/>
          <w:sz w:val="28"/>
          <w:szCs w:val="28"/>
        </w:rPr>
      </w:pPr>
      <w:r>
        <w:rPr>
          <w:rFonts w:cs="Times New Roman" w:ascii="Times New Roman" w:hAnsi="Times New Roman"/>
          <w:color w:val="000000"/>
          <w:sz w:val="28"/>
          <w:szCs w:val="28"/>
        </w:rPr>
        <w:t>- запрос сведений, подтверждающих гибель (смерть) вследствие увечья (ранения, травмы, контузии) или заболевания, полученных в ходе участия в специальной военной операции ветерана боевых действий, участника специальной военной операции;</w:t>
      </w:r>
    </w:p>
    <w:p>
      <w:pPr>
        <w:pStyle w:val="Normal"/>
        <w:ind w:firstLine="709"/>
        <w:jc w:val="both"/>
        <w:rPr>
          <w:rFonts w:ascii="Times New Roman" w:hAnsi="Times New Roman" w:cs="Times New Roman"/>
          <w:sz w:val="28"/>
          <w:szCs w:val="28"/>
        </w:rPr>
      </w:pPr>
      <w:r>
        <w:rPr>
          <w:rFonts w:cs="Times New Roman" w:ascii="Times New Roman" w:hAnsi="Times New Roman"/>
          <w:color w:val="000000"/>
          <w:sz w:val="28"/>
          <w:szCs w:val="28"/>
        </w:rPr>
        <w:t>- запрос сведений о членах семьи ветерана боевых действий, участника специальной военной операции.</w:t>
      </w:r>
    </w:p>
    <w:p>
      <w:pPr>
        <w:pStyle w:val="Normal"/>
        <w:ind w:firstLine="709"/>
        <w:jc w:val="both"/>
        <w:rPr>
          <w:rFonts w:ascii="Times New Roman" w:hAnsi="Times New Roman" w:cs="Times New Roman"/>
          <w:sz w:val="28"/>
          <w:szCs w:val="28"/>
        </w:rPr>
      </w:pPr>
      <w:r>
        <w:rPr>
          <w:rFonts w:cs="Times New Roman" w:ascii="Times New Roman" w:hAnsi="Times New Roman"/>
          <w:color w:val="000000"/>
          <w:sz w:val="28"/>
          <w:szCs w:val="28"/>
        </w:rPr>
        <w:t>- запрос сведений, подтверждающих факт присвоения звания Героя Российской Федерации за заслуги, проявленные в ходе участия в специальной военной операции;</w:t>
      </w:r>
    </w:p>
    <w:p>
      <w:pPr>
        <w:pStyle w:val="Normal"/>
        <w:ind w:firstLine="709"/>
        <w:jc w:val="both"/>
        <w:rPr>
          <w:rFonts w:ascii="Times New Roman" w:hAnsi="Times New Roman" w:cs="Times New Roman"/>
          <w:sz w:val="28"/>
          <w:szCs w:val="28"/>
        </w:rPr>
      </w:pPr>
      <w:r>
        <w:rPr>
          <w:rFonts w:cs="Times New Roman" w:ascii="Times New Roman" w:hAnsi="Times New Roman"/>
          <w:color w:val="000000"/>
          <w:sz w:val="28"/>
          <w:szCs w:val="28"/>
        </w:rPr>
        <w:t>- запрос сведений, подтверждающих факт награждения орденом Российской Федерации за заслуги, проявленные в ходе участия в специальной военной операции;</w:t>
      </w:r>
    </w:p>
    <w:p>
      <w:pPr>
        <w:pStyle w:val="Normal"/>
        <w:ind w:firstLine="709"/>
        <w:jc w:val="both"/>
        <w:rPr>
          <w:rFonts w:ascii="Times New Roman" w:hAnsi="Times New Roman" w:cs="Times New Roman"/>
          <w:sz w:val="28"/>
          <w:szCs w:val="28"/>
        </w:rPr>
      </w:pPr>
      <w:r>
        <w:rPr>
          <w:rFonts w:cs="Times New Roman" w:ascii="Times New Roman" w:hAnsi="Times New Roman"/>
          <w:color w:val="000000"/>
          <w:sz w:val="28"/>
          <w:szCs w:val="28"/>
        </w:rPr>
        <w:t>- запрос сведений, подтверждающий завершение участия в специальной военной операции.</w:t>
      </w:r>
    </w:p>
    <w:p>
      <w:pPr>
        <w:pStyle w:val="Normal"/>
        <w:ind w:firstLine="709"/>
        <w:jc w:val="both"/>
        <w:rPr>
          <w:rFonts w:ascii="Times New Roman" w:hAnsi="Times New Roman" w:cs="Times New Roman"/>
          <w:sz w:val="28"/>
          <w:szCs w:val="28"/>
        </w:rPr>
      </w:pPr>
      <w:r>
        <w:rPr>
          <w:rFonts w:cs="Times New Roman" w:ascii="Times New Roman" w:hAnsi="Times New Roman"/>
          <w:color w:val="000000"/>
          <w:sz w:val="28"/>
          <w:szCs w:val="28"/>
        </w:rPr>
        <w:t>3) Войсковая часть:</w:t>
      </w:r>
    </w:p>
    <w:p>
      <w:pPr>
        <w:pStyle w:val="Normal"/>
        <w:ind w:firstLine="709"/>
        <w:jc w:val="both"/>
        <w:rPr>
          <w:rFonts w:ascii="Times New Roman" w:hAnsi="Times New Roman" w:cs="Times New Roman"/>
          <w:sz w:val="28"/>
          <w:szCs w:val="28"/>
        </w:rPr>
      </w:pPr>
      <w:r>
        <w:rPr>
          <w:rFonts w:cs="Times New Roman" w:ascii="Times New Roman" w:hAnsi="Times New Roman"/>
          <w:color w:val="000000"/>
          <w:sz w:val="28"/>
          <w:szCs w:val="28"/>
        </w:rPr>
        <w:t>- запрос сведений, подтверждающих факт присвоения звания Героя Российской Федерации за заслуги, проявленные в ходе участия в специальной военной операции;</w:t>
      </w:r>
    </w:p>
    <w:p>
      <w:pPr>
        <w:pStyle w:val="Normal"/>
        <w:ind w:firstLine="709"/>
        <w:jc w:val="both"/>
        <w:rPr>
          <w:rFonts w:ascii="Times New Roman" w:hAnsi="Times New Roman" w:cs="Times New Roman"/>
          <w:sz w:val="28"/>
          <w:szCs w:val="28"/>
        </w:rPr>
      </w:pPr>
      <w:bookmarkStart w:id="13" w:name="_GoBack"/>
      <w:r>
        <w:rPr>
          <w:rFonts w:cs="Times New Roman" w:ascii="Times New Roman" w:hAnsi="Times New Roman"/>
          <w:color w:val="000000"/>
          <w:sz w:val="28"/>
          <w:szCs w:val="28"/>
        </w:rPr>
        <w:t>- запрос сведений, подтверждающих факт награждения орденом Российской Федерации за заслуги, проявленные в ходе участия в специальной военной операции.</w:t>
      </w:r>
      <w:bookmarkEnd w:id="13"/>
    </w:p>
    <w:p>
      <w:pPr>
        <w:pStyle w:val="Normal"/>
        <w:ind w:firstLine="709" w:right="-1"/>
        <w:jc w:val="both"/>
        <w:rPr>
          <w:rStyle w:val="FontStyle45"/>
          <w:b/>
          <w:color w:val="0070C0"/>
          <w:sz w:val="28"/>
          <w:szCs w:val="28"/>
        </w:rPr>
      </w:pPr>
      <w:r>
        <w:rPr>
          <w:rFonts w:cs="Times New Roman" w:ascii="Times New Roman" w:hAnsi="Times New Roman"/>
          <w:sz w:val="28"/>
          <w:szCs w:val="28"/>
        </w:rPr>
        <w:t xml:space="preserve">3.5.7  Срок направления информационного запроса с момента регистрации </w:t>
      </w:r>
      <w:r>
        <w:rPr>
          <w:rStyle w:val="FontStyle45"/>
          <w:sz w:val="28"/>
          <w:szCs w:val="28"/>
        </w:rPr>
        <w:t xml:space="preserve">заявления </w:t>
      </w:r>
      <w:r>
        <w:rPr>
          <w:rFonts w:cs="Times New Roman" w:ascii="Times New Roman" w:hAnsi="Times New Roman"/>
          <w:sz w:val="28"/>
          <w:szCs w:val="28"/>
        </w:rPr>
        <w:t>заявителя о предоставлении муниципальной услуги</w:t>
      </w:r>
      <w:r>
        <w:rPr>
          <w:rStyle w:val="FontStyle45"/>
          <w:b/>
          <w:sz w:val="28"/>
          <w:szCs w:val="28"/>
        </w:rPr>
        <w:t xml:space="preserve"> </w:t>
      </w:r>
      <w:r>
        <w:rPr>
          <w:rFonts w:cs="Times New Roman" w:ascii="Times New Roman" w:hAnsi="Times New Roman"/>
          <w:sz w:val="28"/>
          <w:szCs w:val="28"/>
          <w:lang w:eastAsia="ru-RU"/>
        </w:rPr>
        <w:t xml:space="preserve">- </w:t>
      </w:r>
      <w:r>
        <w:rPr>
          <w:rStyle w:val="FontStyle45"/>
          <w:sz w:val="28"/>
          <w:szCs w:val="28"/>
        </w:rPr>
        <w:t>в течение одного рабочего дня со дня получения заявления и пакета документов от заявителя.</w:t>
      </w:r>
    </w:p>
    <w:p>
      <w:pPr>
        <w:pStyle w:val="Normal"/>
        <w:ind w:firstLine="709" w:right="-1"/>
        <w:jc w:val="both"/>
        <w:rPr>
          <w:rFonts w:ascii="Times New Roman" w:hAnsi="Times New Roman" w:cs="Times New Roman"/>
          <w:sz w:val="28"/>
          <w:szCs w:val="28"/>
        </w:rPr>
      </w:pPr>
      <w:r>
        <w:rPr>
          <w:rFonts w:cs="Times New Roman" w:ascii="Times New Roman" w:hAnsi="Times New Roman"/>
          <w:sz w:val="28"/>
          <w:szCs w:val="28"/>
        </w:rPr>
        <w:t xml:space="preserve">3.5.7 Срок направления информационного запроса </w:t>
      </w:r>
      <w:r>
        <w:rPr>
          <w:rFonts w:cs="Times New Roman" w:ascii="Times New Roman" w:hAnsi="Times New Roman"/>
          <w:sz w:val="28"/>
          <w:szCs w:val="28"/>
          <w:lang w:eastAsia="ru-RU"/>
        </w:rPr>
        <w:t xml:space="preserve">- </w:t>
      </w:r>
      <w:r>
        <w:rPr>
          <w:rStyle w:val="FontStyle45"/>
          <w:sz w:val="28"/>
          <w:szCs w:val="28"/>
        </w:rPr>
        <w:t xml:space="preserve"> в день поступления заявления</w:t>
      </w:r>
      <w:r>
        <w:rPr>
          <w:rStyle w:val="FontStyle45"/>
          <w:color w:val="FF0000"/>
        </w:rPr>
        <w:t xml:space="preserve"> </w:t>
      </w:r>
      <w:r>
        <w:rPr>
          <w:rFonts w:cs="Times New Roman" w:ascii="Times New Roman" w:hAnsi="Times New Roman"/>
          <w:sz w:val="28"/>
          <w:szCs w:val="28"/>
        </w:rPr>
        <w:t>заявителя о предоставлении муниципальной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3.5.8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составляет не более 5 рабочих дней со дня его поступления в орган (организацию), предоставляющий соответствующие сведения.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rPr>
          <w:rFonts w:ascii="Times New Roman" w:hAnsi="Times New Roman" w:eastAsia="Calibri" w:cs="Times New Roman"/>
          <w:b/>
          <w:sz w:val="28"/>
          <w:szCs w:val="28"/>
          <w:lang w:eastAsia="ru-RU"/>
        </w:rPr>
      </w:pPr>
      <w:r>
        <w:rPr>
          <w:rFonts w:cs="Times New Roman" w:ascii="Times New Roman" w:hAnsi="Times New Roman"/>
          <w:b/>
          <w:sz w:val="28"/>
          <w:szCs w:val="28"/>
        </w:rPr>
        <w:t xml:space="preserve">3.6  </w:t>
      </w:r>
      <w:r>
        <w:rPr>
          <w:rFonts w:eastAsia="Calibri" w:cs="Times New Roman" w:ascii="Times New Roman" w:hAnsi="Times New Roman"/>
          <w:b/>
          <w:sz w:val="28"/>
          <w:szCs w:val="28"/>
          <w:lang w:eastAsia="ru-RU"/>
        </w:rPr>
        <w:t>Принятие решения о приостановлении предоставления муниципальной услуги</w:t>
      </w:r>
    </w:p>
    <w:p>
      <w:pPr>
        <w:pStyle w:val="Normal"/>
        <w:spacing w:before="0" w:after="0"/>
        <w:contextualSpacing/>
        <w:jc w:val="both"/>
        <w:rPr>
          <w:rFonts w:ascii="Times New Roman" w:hAnsi="Times New Roman" w:eastAsia="Calibri" w:cs="Times New Roman"/>
          <w:b/>
          <w:sz w:val="28"/>
          <w:szCs w:val="28"/>
          <w:lang w:eastAsia="ru-RU"/>
        </w:rPr>
      </w:pPr>
      <w:r>
        <w:rPr>
          <w:rFonts w:eastAsia="Calibri" w:cs="Times New Roman" w:ascii="Times New Roman" w:hAnsi="Times New Roman"/>
          <w:b/>
          <w:sz w:val="28"/>
          <w:szCs w:val="28"/>
          <w:lang w:eastAsia="ru-RU"/>
        </w:rPr>
      </w:r>
    </w:p>
    <w:p>
      <w:pPr>
        <w:pStyle w:val="Normal"/>
        <w:tabs>
          <w:tab w:val="clear" w:pos="708"/>
          <w:tab w:val="left" w:pos="142" w:leader="none"/>
          <w:tab w:val="left" w:pos="284" w:leader="none"/>
        </w:tabs>
        <w:ind w:firstLine="709"/>
        <w:jc w:val="both"/>
        <w:rPr>
          <w:rFonts w:ascii="Times New Roman" w:hAnsi="Times New Roman" w:cs="Times New Roman"/>
          <w:sz w:val="28"/>
          <w:szCs w:val="28"/>
        </w:rPr>
      </w:pPr>
      <w:r>
        <w:rPr>
          <w:rFonts w:eastAsia="Calibri" w:cs="Times New Roman" w:ascii="Times New Roman" w:hAnsi="Times New Roman"/>
          <w:sz w:val="28"/>
          <w:szCs w:val="28"/>
        </w:rPr>
        <w:t xml:space="preserve">3.6.1 </w:t>
      </w:r>
      <w:r>
        <w:rPr>
          <w:rFonts w:cs="Times New Roman" w:ascii="Times New Roman" w:hAnsi="Times New Roman"/>
          <w:sz w:val="28"/>
          <w:szCs w:val="28"/>
        </w:rPr>
        <w:t xml:space="preserve">Решение о приостановлении предоставления муниципальной услуги принимается отделом уполномоченного органа, в случае, если гражданин, получивший извещение о возможности подачи им заявления, но не имеющий удостоверения члена семьи погибшего (умершего) ветерана боевых действий, вправе представить в орган, уполномоченный на предоставление земельного участка, информацию о подаче им заявления о выдаче удостоверения члена семьи погибшего (умершего) ветерана боевых действий с приложением документа, подтверждающего подачу такого заявления, а также о намерении в реализации права на предоставление земельного участка. </w:t>
      </w:r>
    </w:p>
    <w:p>
      <w:pPr>
        <w:pStyle w:val="Normal"/>
        <w:spacing w:before="0" w:after="0"/>
        <w:ind w:firstLine="709"/>
        <w:contextualSpacing/>
        <w:jc w:val="both"/>
        <w:rPr/>
      </w:pPr>
      <w:r>
        <w:rPr>
          <w:rStyle w:val="FontStyle58"/>
          <w:rFonts w:eastAsia="Calibri"/>
          <w:sz w:val="28"/>
          <w:szCs w:val="28"/>
        </w:rPr>
        <w:t>3.6.2  Перечень оснований</w:t>
      </w:r>
      <w:r>
        <w:rPr>
          <w:rFonts w:eastAsia="Calibri" w:cs="Times New Roman" w:ascii="Times New Roman" w:hAnsi="Times New Roman"/>
          <w:sz w:val="28"/>
          <w:szCs w:val="28"/>
        </w:rPr>
        <w:t xml:space="preserve">  </w:t>
      </w:r>
      <w:r>
        <w:rPr>
          <w:rStyle w:val="FontStyle58"/>
          <w:rFonts w:eastAsia="Calibri"/>
          <w:sz w:val="28"/>
          <w:szCs w:val="28"/>
        </w:rPr>
        <w:t xml:space="preserve">для  </w:t>
      </w:r>
      <w:r>
        <w:rPr>
          <w:rFonts w:eastAsia="Calibri" w:cs="Times New Roman" w:ascii="Times New Roman" w:hAnsi="Times New Roman"/>
          <w:sz w:val="28"/>
          <w:szCs w:val="28"/>
        </w:rPr>
        <w:t>приостановления предоставления муниципальной услуги</w:t>
      </w:r>
      <w:r>
        <w:rPr>
          <w:rStyle w:val="FontStyle58"/>
          <w:rFonts w:eastAsia="Calibri"/>
          <w:sz w:val="28"/>
          <w:szCs w:val="28"/>
        </w:rPr>
        <w:t xml:space="preserve"> указан </w:t>
      </w:r>
      <w:r>
        <w:rPr>
          <w:rStyle w:val="FontStyle58"/>
          <w:rFonts w:cs="" w:cstheme="minorBidi"/>
          <w:sz w:val="28"/>
          <w:szCs w:val="28"/>
        </w:rPr>
        <w:t>в приложении № 5 к</w:t>
      </w:r>
      <w:r>
        <w:rPr>
          <w:rStyle w:val="FontStyle58"/>
          <w:rFonts w:eastAsia="Calibri"/>
          <w:sz w:val="28"/>
          <w:szCs w:val="28"/>
        </w:rPr>
        <w:t xml:space="preserve"> настоящему административному регламенту.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Принятие решения о приостановлении предоставления муниципальной услуги прерывает течение общего срока предоставления муниципальной услуги. </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До устранения причин, послуживших основанием для приостановления предоставления муниципальной услуги, административные действия не осуществляются.</w:t>
      </w:r>
    </w:p>
    <w:p>
      <w:pPr>
        <w:pStyle w:val="Normal"/>
        <w:tabs>
          <w:tab w:val="clear" w:pos="708"/>
          <w:tab w:val="left" w:pos="142" w:leader="none"/>
          <w:tab w:val="left" w:pos="284" w:leader="none"/>
        </w:tabs>
        <w:ind w:firstLine="709"/>
        <w:jc w:val="both"/>
        <w:rPr>
          <w:rFonts w:ascii="Times New Roman" w:hAnsi="Times New Roman" w:cs="Times New Roman"/>
          <w:sz w:val="28"/>
          <w:szCs w:val="28"/>
        </w:rPr>
      </w:pPr>
      <w:r>
        <w:rPr>
          <w:rFonts w:cs="Times New Roman" w:ascii="Times New Roman" w:hAnsi="Times New Roman"/>
          <w:sz w:val="28"/>
          <w:szCs w:val="28"/>
        </w:rPr>
        <w:t>Срок подготовки и направления заявителю уведомления не должен превышать 1 рабочего дня со дня истечения 5 рабочих дней, следующих за днем направления заявления и пакета документов.</w:t>
      </w:r>
    </w:p>
    <w:p>
      <w:pPr>
        <w:pStyle w:val="Normal"/>
        <w:widowControl w:val="false"/>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Муниципальная слуга приостанавливается на срок обеспечения заявителем устранения и выполнения </w:t>
      </w:r>
      <w:r>
        <w:rPr>
          <w:rFonts w:eastAsia="Times New Roman" w:cs="Times New Roman" w:ascii="Times New Roman" w:hAnsi="Times New Roman"/>
          <w:sz w:val="28"/>
          <w:szCs w:val="28"/>
          <w:lang w:eastAsia="ru-RU"/>
        </w:rPr>
        <w:t>выявленных нарушений</w:t>
      </w:r>
      <w:r>
        <w:rPr>
          <w:rFonts w:eastAsia="Calibri" w:cs="Times New Roman" w:ascii="Times New Roman" w:hAnsi="Times New Roman"/>
          <w:color w:val="0070C0"/>
          <w:sz w:val="28"/>
          <w:szCs w:val="28"/>
        </w:rPr>
        <w:t xml:space="preserve"> </w:t>
      </w:r>
      <w:r>
        <w:rPr>
          <w:rFonts w:eastAsia="Calibri" w:cs="Times New Roman" w:ascii="Times New Roman" w:hAnsi="Times New Roman"/>
          <w:sz w:val="28"/>
          <w:szCs w:val="28"/>
        </w:rPr>
        <w:t>со дня направления уведомления.</w:t>
      </w:r>
    </w:p>
    <w:p>
      <w:pPr>
        <w:pStyle w:val="Formattext"/>
        <w:spacing w:beforeAutospacing="0" w:before="0" w:afterAutospacing="0" w:after="0"/>
        <w:jc w:val="both"/>
        <w:textAlignment w:val="baseline"/>
        <w:rPr/>
      </w:pPr>
      <w:r>
        <w:rPr>
          <w:rStyle w:val="FontStyle58"/>
          <w:sz w:val="28"/>
          <w:szCs w:val="28"/>
        </w:rPr>
        <w:t>3.6.3 Перечень оснований</w:t>
      </w:r>
      <w:r>
        <w:rPr>
          <w:sz w:val="28"/>
          <w:szCs w:val="28"/>
        </w:rPr>
        <w:t xml:space="preserve">  </w:t>
      </w:r>
      <w:r>
        <w:rPr>
          <w:rStyle w:val="FontStyle58"/>
          <w:sz w:val="28"/>
          <w:szCs w:val="28"/>
        </w:rPr>
        <w:t xml:space="preserve">для  возобновления </w:t>
      </w:r>
      <w:r>
        <w:rPr>
          <w:sz w:val="28"/>
          <w:szCs w:val="28"/>
        </w:rPr>
        <w:t>предоставления муниципальной услуги</w:t>
      </w:r>
      <w:r>
        <w:rPr>
          <w:rStyle w:val="FontStyle58"/>
          <w:sz w:val="28"/>
          <w:szCs w:val="28"/>
        </w:rPr>
        <w:t xml:space="preserve"> указан в  </w:t>
      </w:r>
      <w:r>
        <w:rPr>
          <w:rStyle w:val="FontStyle58"/>
          <w:rFonts w:eastAsia="Calibri" w:cs="" w:cstheme="minorBidi" w:eastAsiaTheme="minorHAnsi"/>
          <w:sz w:val="28"/>
          <w:szCs w:val="28"/>
        </w:rPr>
        <w:t>приложении № 6 к настоящему административному регламенту.</w:t>
      </w:r>
    </w:p>
    <w:p>
      <w:pPr>
        <w:pStyle w:val="Formattext"/>
        <w:spacing w:beforeAutospacing="0" w:before="0" w:afterAutospacing="0" w:after="0"/>
        <w:jc w:val="both"/>
        <w:textAlignment w:val="baseline"/>
        <w:rPr/>
      </w:pPr>
      <w:r>
        <w:rPr>
          <w:sz w:val="28"/>
          <w:szCs w:val="28"/>
        </w:rPr>
        <w:t>Возобновления течения общего срока предоставления муниципальной услуги  начинается  со дня представления документов, оформленных в надлежащем порядке.</w:t>
      </w:r>
    </w:p>
    <w:p>
      <w:pPr>
        <w:pStyle w:val="Normal"/>
        <w:ind w:firstLine="709"/>
        <w:jc w:val="both"/>
        <w:rPr>
          <w:rFonts w:ascii="Times New Roman" w:hAnsi="Times New Roman" w:cs="Times New Roman"/>
          <w:sz w:val="28"/>
          <w:szCs w:val="28"/>
        </w:rPr>
      </w:pPr>
      <w:r>
        <w:rPr>
          <w:rStyle w:val="FontStyle58"/>
          <w:sz w:val="28"/>
          <w:szCs w:val="28"/>
        </w:rPr>
        <w:t xml:space="preserve">3.6.4 </w:t>
      </w:r>
      <w:r>
        <w:rPr>
          <w:rFonts w:eastAsia="Calibri" w:cs="Times New Roman" w:ascii="Times New Roman" w:hAnsi="Times New Roman"/>
          <w:sz w:val="28"/>
          <w:szCs w:val="28"/>
        </w:rPr>
        <w:t>Состав и содержание осуществляемых при приостановлении предоставления муниципальной услуги административных действий:</w:t>
      </w:r>
    </w:p>
    <w:p>
      <w:pPr>
        <w:pStyle w:val="Normal"/>
        <w:shd w:val="clear" w:color="auto" w:fill="FFFFFF"/>
        <w:ind w:firstLine="709"/>
        <w:jc w:val="both"/>
        <w:rPr>
          <w:rFonts w:ascii="Times New Roman" w:hAnsi="Times New Roman" w:cs="Times New Roman"/>
          <w:sz w:val="28"/>
          <w:szCs w:val="28"/>
        </w:rPr>
      </w:pPr>
      <w:r>
        <w:rPr>
          <w:rFonts w:eastAsia="Calibri" w:cs="Times New Roman" w:ascii="Times New Roman" w:hAnsi="Times New Roman"/>
          <w:sz w:val="28"/>
          <w:szCs w:val="28"/>
          <w:shd w:fill="FFFFFF" w:val="clear"/>
        </w:rPr>
        <w:t xml:space="preserve">- уведомление  заявителя о приостановлении предоставления муниципальной услуги с указанием оснований приостановления и </w:t>
      </w:r>
      <w:r>
        <w:rPr>
          <w:rFonts w:eastAsia="Times New Roman" w:cs="Times New Roman" w:ascii="Times New Roman" w:hAnsi="Times New Roman"/>
          <w:sz w:val="28"/>
          <w:szCs w:val="28"/>
          <w:lang w:eastAsia="ru-RU"/>
        </w:rPr>
        <w:t xml:space="preserve">необходимости устранения выявленных нарушений и (или) предоставления </w:t>
      </w:r>
      <w:r>
        <w:rPr>
          <w:rFonts w:eastAsia="Calibri" w:cs="Times New Roman" w:ascii="Times New Roman" w:hAnsi="Times New Roman"/>
          <w:sz w:val="28"/>
          <w:szCs w:val="28"/>
        </w:rPr>
        <w:t>по собственной инициативе недостающих документов.</w:t>
      </w:r>
    </w:p>
    <w:p>
      <w:pPr>
        <w:pStyle w:val="Normal"/>
        <w:shd w:val="clear" w:color="auto" w:fill="FFFFFF"/>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shd w:fill="FFFFFF" w:val="clear"/>
        </w:rPr>
        <w:t>- уведомление  заявителя о возобновлении предоставления муниципальной услуги</w:t>
      </w:r>
      <w:r>
        <w:rPr>
          <w:rFonts w:eastAsia="Calibri" w:cs="Times New Roman" w:ascii="Times New Roman" w:hAnsi="Times New Roman"/>
          <w:sz w:val="28"/>
          <w:szCs w:val="28"/>
        </w:rPr>
        <w:t>.</w:t>
      </w:r>
    </w:p>
    <w:p>
      <w:pPr>
        <w:pStyle w:val="Normal"/>
        <w:shd w:val="clear" w:color="auto" w:fill="FFFFFF"/>
        <w:ind w:firstLine="709"/>
        <w:jc w:val="both"/>
        <w:rPr>
          <w:rFonts w:ascii="Times New Roman" w:hAnsi="Times New Roman" w:eastAsia="Calibri" w:cs="Times New Roman"/>
          <w:sz w:val="28"/>
          <w:szCs w:val="28"/>
          <w:shd w:fill="FFFFFF" w:val="clear"/>
        </w:rPr>
      </w:pPr>
      <w:r>
        <w:rPr>
          <w:rFonts w:eastAsia="Calibri" w:cs="Times New Roman" w:ascii="Times New Roman" w:hAnsi="Times New Roman"/>
          <w:sz w:val="28"/>
          <w:szCs w:val="28"/>
          <w:shd w:fill="FFFFFF" w:val="clear"/>
        </w:rPr>
        <w:t>Уведомление  заявителю о приостановлении или возобновлении предоставления муниципальной услуги может быть направлено:</w:t>
      </w:r>
    </w:p>
    <w:p>
      <w:pPr>
        <w:pStyle w:val="Normal"/>
        <w:shd w:val="clear" w:color="auto" w:fill="FFFFFF"/>
        <w:ind w:firstLine="709"/>
        <w:jc w:val="both"/>
        <w:rPr>
          <w:rFonts w:ascii="Times New Roman" w:hAnsi="Times New Roman" w:cs="Times New Roman"/>
          <w:sz w:val="28"/>
          <w:szCs w:val="28"/>
          <w:shd w:fill="FFFFFF" w:val="clear"/>
        </w:rPr>
      </w:pPr>
      <w:r>
        <w:rPr>
          <w:rFonts w:eastAsia="Calibri" w:cs="Times New Roman" w:ascii="Times New Roman" w:hAnsi="Times New Roman"/>
          <w:sz w:val="28"/>
          <w:szCs w:val="28"/>
          <w:shd w:fill="FFFFFF" w:val="clear"/>
        </w:rPr>
        <w:t>- в устной форме на телефон заявителя;</w:t>
      </w:r>
    </w:p>
    <w:p>
      <w:pPr>
        <w:pStyle w:val="Normal"/>
        <w:ind w:firstLine="709"/>
        <w:jc w:val="both"/>
        <w:rPr>
          <w:rFonts w:ascii="Times New Roman" w:hAnsi="Times New Roman" w:eastAsia="Times New Roman" w:cs="Times New Roman"/>
          <w:sz w:val="28"/>
          <w:szCs w:val="28"/>
          <w:lang w:eastAsia="ru-RU"/>
        </w:rPr>
      </w:pPr>
      <w:r>
        <w:rPr>
          <w:rFonts w:eastAsia="Calibri" w:cs="Times New Roman" w:ascii="Times New Roman" w:hAnsi="Times New Roman"/>
          <w:sz w:val="28"/>
          <w:szCs w:val="28"/>
        </w:rPr>
        <w:t>- посредством почтовой связи на бумажном носителе;</w:t>
      </w:r>
    </w:p>
    <w:p>
      <w:pPr>
        <w:pStyle w:val="Normal"/>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в электронной форме через «Личный кабинет» заявителя  ЕПГУ, РПГУ</w:t>
      </w:r>
      <w:r>
        <w:rPr>
          <w:rFonts w:eastAsia="Calibri" w:cs="Times New Roman" w:ascii="Times New Roman" w:hAnsi="Times New Roman"/>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 634;</w:t>
      </w:r>
    </w:p>
    <w:p>
      <w:pPr>
        <w:pStyle w:val="Normal"/>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Times New Roman" w:cs="Times New Roman" w:ascii="Times New Roman" w:hAnsi="Times New Roman"/>
          <w:sz w:val="28"/>
          <w:szCs w:val="28"/>
          <w:lang w:eastAsia="ru-RU"/>
        </w:rPr>
        <w:t xml:space="preserve">в электронной форме  </w:t>
      </w:r>
      <w:r>
        <w:rPr>
          <w:rFonts w:eastAsia="Calibri" w:cs="Times New Roman" w:ascii="Times New Roman" w:hAnsi="Times New Roman"/>
          <w:sz w:val="28"/>
          <w:szCs w:val="28"/>
        </w:rPr>
        <w:t>по e-mail электронной почты.</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 xml:space="preserve">3. 7 Принятие решения о предоставлении (об отказе в предоставлении) </w:t>
      </w:r>
      <w:r>
        <w:rPr>
          <w:rFonts w:cs="Times New Roman" w:ascii="Times New Roman" w:hAnsi="Times New Roman"/>
          <w:b/>
          <w:sz w:val="28"/>
          <w:szCs w:val="28"/>
        </w:rPr>
        <w:t>муниципаль</w:t>
      </w:r>
      <w:r>
        <w:rPr>
          <w:rFonts w:cs="Times New Roman" w:ascii="Times New Roman" w:hAnsi="Times New Roman"/>
          <w:b/>
          <w:color w:themeColor="text1" w:val="000000"/>
          <w:sz w:val="28"/>
          <w:szCs w:val="28"/>
        </w:rPr>
        <w:t>ной услуги</w:t>
      </w:r>
    </w:p>
    <w:p>
      <w:pPr>
        <w:pStyle w:val="Normal"/>
        <w:spacing w:before="0" w:after="0"/>
        <w:ind w:firstLine="709"/>
        <w:contextualSpacing/>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ind w:firstLine="708"/>
        <w:jc w:val="both"/>
        <w:rPr>
          <w:rFonts w:ascii="Times New Roman" w:hAnsi="Times New Roman" w:cs="Times New Roman"/>
          <w:kern w:val="2"/>
          <w:sz w:val="28"/>
          <w:szCs w:val="28"/>
        </w:rPr>
      </w:pPr>
      <w:r>
        <w:rPr>
          <w:rFonts w:cs="Times New Roman" w:ascii="Times New Roman" w:hAnsi="Times New Roman"/>
          <w:sz w:val="28"/>
          <w:szCs w:val="28"/>
          <w:lang w:eastAsia="ru-RU"/>
        </w:rPr>
        <w:t>3.7.1 Должнос</w:t>
      </w:r>
      <w:r>
        <w:rPr>
          <w:rFonts w:cs="Times New Roman" w:ascii="Times New Roman" w:hAnsi="Times New Roman"/>
          <w:color w:val="000000"/>
          <w:sz w:val="28"/>
          <w:szCs w:val="28"/>
          <w:lang w:eastAsia="ru-RU"/>
        </w:rPr>
        <w:t>тное лицо отдела уполномоченного органа,</w:t>
      </w:r>
      <w:r>
        <w:rPr>
          <w:rFonts w:cs="Times New Roman" w:ascii="Times New Roman" w:hAnsi="Times New Roman"/>
          <w:b/>
          <w:color w:val="000000"/>
          <w:sz w:val="28"/>
        </w:rPr>
        <w:t xml:space="preserve">  </w:t>
      </w:r>
      <w:r>
        <w:rPr>
          <w:rFonts w:cs="Times New Roman" w:ascii="Times New Roman" w:hAnsi="Times New Roman"/>
          <w:color w:val="000000"/>
          <w:sz w:val="28"/>
          <w:szCs w:val="28"/>
          <w:lang w:eastAsia="ru-RU"/>
        </w:rPr>
        <w:t xml:space="preserve">ответственное за предоставление муниципальной услуги </w:t>
      </w:r>
      <w:r>
        <w:rPr>
          <w:rFonts w:cs="Times New Roman" w:ascii="Times New Roman" w:hAnsi="Times New Roman"/>
          <w:color w:val="000000"/>
          <w:sz w:val="28"/>
          <w:szCs w:val="28"/>
        </w:rPr>
        <w:t xml:space="preserve">(далее – должностное лицо),  </w:t>
      </w:r>
      <w:r>
        <w:rPr>
          <w:rFonts w:eastAsia="Times New Roman" w:cs="Times New Roman" w:ascii="Times New Roman" w:hAnsi="Times New Roman"/>
          <w:color w:val="000000"/>
          <w:sz w:val="28"/>
          <w:szCs w:val="28"/>
          <w:lang w:eastAsia="ru-RU"/>
        </w:rPr>
        <w:t>на основании документов, поступивших от заявителя, а также документов (сведений), поступивших посредством межведомственного взаимодействия</w:t>
      </w:r>
      <w:r>
        <w:rPr>
          <w:rFonts w:cs="Times New Roman" w:ascii="Times New Roman" w:hAnsi="Times New Roman"/>
          <w:color w:val="000000"/>
          <w:sz w:val="28"/>
        </w:rPr>
        <w:t xml:space="preserve">  </w:t>
      </w:r>
      <w:r>
        <w:rPr>
          <w:rFonts w:cs="Times New Roman" w:ascii="Times New Roman" w:hAnsi="Times New Roman"/>
          <w:color w:val="000000"/>
          <w:sz w:val="28"/>
          <w:szCs w:val="28"/>
        </w:rPr>
        <w:t xml:space="preserve">в течение  9 рабочих дней, </w:t>
      </w:r>
      <w:r>
        <w:rPr>
          <w:rFonts w:cs="Times New Roman" w:ascii="Times New Roman" w:hAnsi="Times New Roman"/>
          <w:color w:val="000000"/>
          <w:sz w:val="26"/>
          <w:szCs w:val="26"/>
        </w:rPr>
        <w:t xml:space="preserve"> </w:t>
      </w:r>
      <w:r>
        <w:rPr>
          <w:rFonts w:cs="Times New Roman" w:ascii="Times New Roman" w:hAnsi="Times New Roman"/>
          <w:color w:val="000000"/>
          <w:sz w:val="28"/>
          <w:szCs w:val="28"/>
        </w:rPr>
        <w:t xml:space="preserve">исчисляемых с даты получения уполномоченным органом, предоставляющим муниципальную услугу, всех сведений, необходимых для принятия решения,  готовит </w:t>
      </w:r>
      <w:r>
        <w:rPr>
          <w:rFonts w:cs="Times New Roman" w:ascii="Times New Roman" w:hAnsi="Times New Roman"/>
          <w:color w:val="000000"/>
          <w:kern w:val="2"/>
          <w:sz w:val="28"/>
          <w:szCs w:val="28"/>
        </w:rPr>
        <w:t xml:space="preserve">постановление </w:t>
      </w:r>
      <w:r>
        <w:rPr>
          <w:rFonts w:eastAsia="Times New Roman" w:cs="Times New Roman" w:ascii="Times New Roman" w:hAnsi="Times New Roman"/>
          <w:color w:val="000000"/>
          <w:sz w:val="28"/>
          <w:szCs w:val="28"/>
        </w:rPr>
        <w:t xml:space="preserve">и согласовывает  с  начальником </w:t>
      </w:r>
      <w:r>
        <w:rPr>
          <w:rFonts w:cs="Times New Roman" w:ascii="Times New Roman" w:hAnsi="Times New Roman"/>
          <w:color w:val="000000"/>
          <w:sz w:val="28"/>
        </w:rPr>
        <w:t xml:space="preserve">отдела  </w:t>
      </w:r>
      <w:r>
        <w:rPr>
          <w:rFonts w:eastAsia="Times New Roman" w:cs="Times New Roman" w:ascii="Times New Roman" w:hAnsi="Times New Roman"/>
          <w:color w:val="000000"/>
          <w:sz w:val="28"/>
          <w:szCs w:val="28"/>
        </w:rPr>
        <w:t xml:space="preserve">уполномоченного органа и </w:t>
      </w:r>
      <w:r>
        <w:rPr>
          <w:rFonts w:cs="Times New Roman" w:ascii="Times New Roman" w:hAnsi="Times New Roman"/>
          <w:color w:val="000000"/>
          <w:sz w:val="28"/>
          <w:szCs w:val="28"/>
        </w:rPr>
        <w:t>подписывает руководителем уполномоченного органа</w:t>
      </w:r>
      <w:r>
        <w:rPr>
          <w:rFonts w:cs="Times New Roman" w:ascii="Times New Roman" w:hAnsi="Times New Roman"/>
          <w:sz w:val="28"/>
          <w:szCs w:val="28"/>
        </w:rPr>
        <w:t xml:space="preserve"> или его уполномоченным заместителем с последующей регистрацией в установленном порядке.</w:t>
      </w:r>
    </w:p>
    <w:p>
      <w:pPr>
        <w:pStyle w:val="Normal"/>
        <w:ind w:firstLine="708" w:right="-1"/>
        <w:jc w:val="both"/>
        <w:rPr>
          <w:rStyle w:val="FontStyle58"/>
          <w:kern w:val="2"/>
          <w:sz w:val="28"/>
          <w:szCs w:val="28"/>
        </w:rPr>
      </w:pPr>
      <w:r>
        <w:rPr>
          <w:rFonts w:eastAsia="Times New Roman" w:cs="Times New Roman" w:ascii="Times New Roman" w:hAnsi="Times New Roman"/>
          <w:color w:val="000000"/>
          <w:sz w:val="28"/>
          <w:szCs w:val="28"/>
        </w:rPr>
        <w:t xml:space="preserve">Постановление  в  </w:t>
      </w:r>
      <w:r>
        <w:rPr>
          <w:rFonts w:eastAsia="Times New Roman" w:cs="Times New Roman" w:ascii="Times New Roman" w:hAnsi="Times New Roman"/>
          <w:sz w:val="28"/>
          <w:szCs w:val="28"/>
        </w:rPr>
        <w:t>электронной форме</w:t>
      </w:r>
      <w:r>
        <w:rPr>
          <w:rFonts w:cs="Times New Roman" w:ascii="Times New Roman" w:hAnsi="Times New Roman"/>
          <w:kern w:val="2"/>
          <w:sz w:val="28"/>
          <w:szCs w:val="28"/>
        </w:rPr>
        <w:t xml:space="preserve">  </w:t>
      </w:r>
      <w:r>
        <w:rPr>
          <w:rFonts w:cs="Times New Roman" w:ascii="Times New Roman" w:hAnsi="Times New Roman"/>
          <w:sz w:val="28"/>
          <w:szCs w:val="28"/>
        </w:rPr>
        <w:t>подписывается  УК</w:t>
      </w:r>
      <w:r>
        <w:rPr>
          <w:rFonts w:eastAsia="Times New Roman" w:cs="Times New Roman" w:ascii="Times New Roman" w:hAnsi="Times New Roman"/>
          <w:sz w:val="28"/>
          <w:szCs w:val="28"/>
        </w:rPr>
        <w:t>ЭП  должностного лица отдела уполномоченного органа.</w:t>
      </w:r>
    </w:p>
    <w:p>
      <w:pPr>
        <w:pStyle w:val="Normal"/>
        <w:widowControl w:val="false"/>
        <w:tabs>
          <w:tab w:val="clear" w:pos="708"/>
          <w:tab w:val="left" w:pos="1260" w:leader="none"/>
          <w:tab w:val="left" w:pos="1440" w:leader="none"/>
        </w:tabs>
        <w:ind w:firstLine="709"/>
        <w:jc w:val="both"/>
        <w:rPr>
          <w:rFonts w:ascii="Times New Roman" w:hAnsi="Times New Roman" w:cs="Times New Roman"/>
          <w:color w:themeColor="text1" w:val="000000"/>
          <w:sz w:val="28"/>
          <w:szCs w:val="28"/>
        </w:rPr>
      </w:pPr>
      <w:r>
        <w:rPr>
          <w:rFonts w:eastAsia="Calibri" w:cs="Times New Roman" w:ascii="Times New Roman" w:hAnsi="Times New Roman"/>
          <w:color w:themeColor="text1" w:val="000000"/>
          <w:sz w:val="28"/>
          <w:szCs w:val="28"/>
        </w:rPr>
        <w:t xml:space="preserve">3.7.2 При наличии </w:t>
      </w:r>
      <w:r>
        <w:rPr>
          <w:rFonts w:cs="Times New Roman" w:ascii="Times New Roman" w:hAnsi="Times New Roman"/>
          <w:sz w:val="28"/>
          <w:szCs w:val="28"/>
        </w:rPr>
        <w:t>хотя бы одного из</w:t>
      </w:r>
      <w:r>
        <w:rPr>
          <w:rFonts w:cs="Arial" w:ascii="Arial" w:hAnsi="Arial"/>
        </w:rPr>
        <w:t xml:space="preserve"> </w:t>
      </w:r>
      <w:r>
        <w:rPr>
          <w:rFonts w:eastAsia="Calibri" w:cs="Times New Roman" w:ascii="Times New Roman" w:hAnsi="Times New Roman"/>
          <w:color w:themeColor="text1" w:val="000000"/>
          <w:sz w:val="28"/>
          <w:szCs w:val="28"/>
        </w:rPr>
        <w:t xml:space="preserve">оснований для отказа в предоставлении муниципальной услуги, </w:t>
      </w:r>
      <w:r>
        <w:rPr>
          <w:rFonts w:cs="Times New Roman" w:ascii="Times New Roman" w:hAnsi="Times New Roman"/>
          <w:color w:themeColor="text1" w:val="000000"/>
          <w:sz w:val="28"/>
          <w:szCs w:val="28"/>
        </w:rPr>
        <w:t xml:space="preserve"> </w:t>
      </w:r>
      <w:r>
        <w:rPr>
          <w:rFonts w:cs="Times New Roman" w:ascii="Times New Roman" w:hAnsi="Times New Roman"/>
          <w:color w:themeColor="text1" w:val="000000"/>
          <w:sz w:val="28"/>
          <w:szCs w:val="28"/>
          <w:lang w:eastAsia="ru-RU"/>
        </w:rPr>
        <w:t>должностное лицо</w:t>
      </w:r>
      <w:r>
        <w:rPr>
          <w:rFonts w:cs="Times New Roman" w:ascii="Times New Roman" w:hAnsi="Times New Roman"/>
          <w:sz w:val="28"/>
          <w:szCs w:val="28"/>
        </w:rPr>
        <w:t xml:space="preserve">,  </w:t>
      </w:r>
      <w:r>
        <w:rPr>
          <w:rFonts w:cs="Times New Roman" w:ascii="Times New Roman" w:hAnsi="Times New Roman"/>
          <w:color w:themeColor="text1" w:val="000000"/>
          <w:sz w:val="28"/>
          <w:szCs w:val="28"/>
        </w:rPr>
        <w:t xml:space="preserve">в течение 1 рабочего дня </w:t>
      </w:r>
      <w:r>
        <w:rPr>
          <w:rFonts w:eastAsia="Calibri" w:cs="Times New Roman" w:ascii="Times New Roman" w:hAnsi="Times New Roman"/>
          <w:color w:themeColor="text1" w:val="000000"/>
          <w:sz w:val="28"/>
          <w:szCs w:val="28"/>
        </w:rPr>
        <w:t xml:space="preserve">подготавливает проект  письма отдела земельных отношений администрации муниципального образования Кореновский </w:t>
      </w:r>
      <w:r>
        <w:rPr>
          <w:rFonts w:cs="Times New Roman" w:ascii="Times New Roman" w:hAnsi="Times New Roman"/>
          <w:color w:themeColor="text1" w:val="000000"/>
          <w:sz w:val="28"/>
          <w:szCs w:val="28"/>
        </w:rPr>
        <w:t>муниципальный район Краснодарского края.</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Style w:val="FontStyle58"/>
          <w:sz w:val="28"/>
          <w:szCs w:val="28"/>
        </w:rPr>
        <w:t xml:space="preserve">3.7.3  </w:t>
      </w:r>
      <w:r>
        <w:rPr>
          <w:rFonts w:cs="Times New Roman" w:ascii="Times New Roman" w:hAnsi="Times New Roman"/>
          <w:sz w:val="28"/>
          <w:szCs w:val="28"/>
        </w:rPr>
        <w:t>Перечень оснований для отказа в предоставлении муниципальной услуги</w:t>
      </w:r>
      <w:r>
        <w:rPr>
          <w:rStyle w:val="FontStyle58"/>
          <w:sz w:val="28"/>
          <w:szCs w:val="28"/>
        </w:rPr>
        <w:t xml:space="preserve"> указан  в таблице № 1 приложения № 7 к настоящему административному регламенту.</w:t>
      </w:r>
    </w:p>
    <w:p>
      <w:pPr>
        <w:pStyle w:val="Normal"/>
        <w:widowControl w:val="false"/>
        <w:tabs>
          <w:tab w:val="clear" w:pos="708"/>
          <w:tab w:val="left" w:pos="1260" w:leader="none"/>
          <w:tab w:val="left" w:pos="1440" w:leader="none"/>
        </w:tabs>
        <w:ind w:firstLine="709"/>
        <w:jc w:val="both"/>
        <w:rPr>
          <w:rFonts w:ascii="Times New Roman" w:hAnsi="Times New Roman" w:cs="Times New Roman"/>
          <w:sz w:val="28"/>
          <w:szCs w:val="28"/>
        </w:rPr>
      </w:pPr>
      <w:r>
        <w:rPr>
          <w:rFonts w:cs="Times New Roman" w:ascii="Times New Roman" w:hAnsi="Times New Roman"/>
          <w:color w:themeColor="text1" w:val="000000"/>
          <w:sz w:val="28"/>
          <w:szCs w:val="28"/>
        </w:rPr>
        <w:t>3.7.4 Проект</w:t>
      </w:r>
      <w:r>
        <w:rPr>
          <w:rFonts w:eastAsia="Times New Roman" w:cs="Times New Roman" w:ascii="Times New Roman" w:hAnsi="Times New Roman"/>
          <w:color w:themeColor="text1" w:val="000000"/>
          <w:sz w:val="28"/>
          <w:szCs w:val="28"/>
        </w:rPr>
        <w:t xml:space="preserve">  согласовывается и подписывается начальником отдела</w:t>
      </w:r>
      <w:r>
        <w:rPr>
          <w:rFonts w:cs="Times New Roman" w:ascii="Times New Roman" w:hAnsi="Times New Roman"/>
          <w:color w:val="FF0000"/>
          <w:sz w:val="28"/>
        </w:rPr>
        <w:t xml:space="preserve">  </w:t>
      </w:r>
      <w:r>
        <w:rPr>
          <w:rFonts w:eastAsia="Times New Roman" w:cs="Times New Roman" w:ascii="Times New Roman" w:hAnsi="Times New Roman"/>
          <w:color w:themeColor="text1" w:val="000000"/>
          <w:sz w:val="28"/>
          <w:szCs w:val="28"/>
        </w:rPr>
        <w:t xml:space="preserve">уполномоченного органа </w:t>
      </w:r>
      <w:r>
        <w:rPr>
          <w:rFonts w:cs="Times New Roman" w:ascii="Times New Roman" w:hAnsi="Times New Roman"/>
          <w:sz w:val="28"/>
          <w:szCs w:val="28"/>
        </w:rPr>
        <w:t>с последующей регистрацией в установленном порядке.</w:t>
      </w:r>
    </w:p>
    <w:p>
      <w:pPr>
        <w:pStyle w:val="Standard"/>
        <w:jc w:val="both"/>
        <w:rPr>
          <w:rFonts w:eastAsia="Times New Roman" w:cs="Times New Roman"/>
          <w:color w:val="000000"/>
          <w:sz w:val="28"/>
          <w:szCs w:val="28"/>
        </w:rPr>
      </w:pPr>
      <w:r>
        <w:rPr>
          <w:rFonts w:eastAsia="Calibri" w:cs="Times New Roman"/>
          <w:color w:themeColor="text1" w:val="000000"/>
          <w:sz w:val="28"/>
          <w:szCs w:val="28"/>
        </w:rPr>
        <w:t>Письменный отказ</w:t>
      </w:r>
      <w:r>
        <w:rPr>
          <w:rFonts w:eastAsia="Times New Roman" w:cs="Times New Roman"/>
          <w:color w:val="000000"/>
          <w:sz w:val="28"/>
          <w:szCs w:val="28"/>
        </w:rPr>
        <w:t xml:space="preserve"> в </w:t>
      </w:r>
      <w:r>
        <w:rPr>
          <w:rFonts w:cs="Times New Roman"/>
          <w:sz w:val="28"/>
          <w:szCs w:val="28"/>
        </w:rPr>
        <w:t>предоставлении муниципальной услуги</w:t>
      </w:r>
      <w:r>
        <w:rPr>
          <w:rFonts w:eastAsia="Times New Roman" w:cs="Times New Roman"/>
          <w:color w:val="000000"/>
          <w:sz w:val="28"/>
          <w:szCs w:val="28"/>
        </w:rPr>
        <w:t xml:space="preserve"> в  </w:t>
      </w:r>
      <w:r>
        <w:rPr>
          <w:rFonts w:eastAsia="Times New Roman" w:cs="Times New Roman"/>
          <w:sz w:val="28"/>
          <w:szCs w:val="28"/>
        </w:rPr>
        <w:t>электронной форме</w:t>
      </w:r>
      <w:r>
        <w:rPr>
          <w:rFonts w:cs="Times New Roman"/>
          <w:sz w:val="28"/>
          <w:szCs w:val="28"/>
        </w:rPr>
        <w:t xml:space="preserve"> </w:t>
      </w:r>
      <w:r>
        <w:rPr>
          <w:rFonts w:eastAsia="Times New Roman" w:cs="Times New Roman"/>
          <w:color w:val="000000"/>
          <w:sz w:val="28"/>
          <w:szCs w:val="28"/>
        </w:rPr>
        <w:t xml:space="preserve">оформляется в виде электронного </w:t>
      </w:r>
      <w:r>
        <w:rPr>
          <w:rFonts w:eastAsia="Calibri" w:cs="Times New Roman"/>
          <w:color w:themeColor="text1" w:val="000000"/>
          <w:sz w:val="28"/>
          <w:szCs w:val="28"/>
        </w:rPr>
        <w:t>письма отдела земельных отношений адм</w:t>
      </w:r>
      <w:r>
        <w:rPr>
          <w:rFonts w:eastAsia="Calibri" w:cs="Times New Roman"/>
          <w:color w:val="000000"/>
          <w:sz w:val="28"/>
          <w:szCs w:val="28"/>
        </w:rPr>
        <w:t xml:space="preserve">инистрации муниципального образования Кореновский </w:t>
      </w:r>
      <w:r>
        <w:rPr>
          <w:rFonts w:cs="Times New Roman"/>
          <w:color w:val="000000"/>
          <w:sz w:val="28"/>
          <w:szCs w:val="28"/>
        </w:rPr>
        <w:t>муниципальный район Краснодарского края</w:t>
      </w:r>
      <w:r>
        <w:rPr>
          <w:rFonts w:eastAsia="Calibri" w:cs="Times New Roman"/>
          <w:color w:val="000000"/>
          <w:sz w:val="28"/>
          <w:szCs w:val="28"/>
        </w:rPr>
        <w:t xml:space="preserve"> </w:t>
      </w:r>
      <w:r>
        <w:rPr>
          <w:rFonts w:eastAsia="Times New Roman" w:cs="Times New Roman"/>
          <w:color w:val="000000"/>
          <w:sz w:val="28"/>
          <w:szCs w:val="28"/>
        </w:rPr>
        <w:t>и направляется в «Личный кабинет» заявителя ЕПГУ, РПГУ не позднее первого рабочего дня, следующего за днем подачи заявления.</w:t>
      </w:r>
    </w:p>
    <w:p>
      <w:pPr>
        <w:pStyle w:val="Normal"/>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spacing w:before="0" w:after="0"/>
        <w:contextualSpacing/>
        <w:rPr>
          <w:rFonts w:ascii="Times New Roman" w:hAnsi="Times New Roman" w:cs="Times New Roman"/>
          <w:b/>
          <w:sz w:val="28"/>
          <w:szCs w:val="28"/>
        </w:rPr>
      </w:pPr>
      <w:r>
        <w:rPr>
          <w:rFonts w:cs="Times New Roman" w:ascii="Times New Roman" w:hAnsi="Times New Roman"/>
          <w:b/>
          <w:sz w:val="28"/>
          <w:szCs w:val="28"/>
        </w:rPr>
        <w:t>3.8</w:t>
      </w:r>
      <w:r>
        <w:rPr>
          <w:rFonts w:cs="Times New Roman" w:ascii="Times New Roman" w:hAnsi="Times New Roman"/>
          <w:sz w:val="28"/>
          <w:szCs w:val="28"/>
        </w:rPr>
        <w:t xml:space="preserve">  </w:t>
      </w:r>
      <w:r>
        <w:rPr>
          <w:rFonts w:cs="Times New Roman" w:ascii="Times New Roman" w:hAnsi="Times New Roman"/>
          <w:b/>
          <w:sz w:val="28"/>
          <w:szCs w:val="28"/>
        </w:rPr>
        <w:t>Предоставление результата муниципальной услуги</w:t>
      </w:r>
      <w:bookmarkStart w:id="14" w:name="sub_1031"/>
      <w:bookmarkEnd w:id="14"/>
    </w:p>
    <w:p>
      <w:pPr>
        <w:pStyle w:val="Normal"/>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3.8. 1 Срок предоставления заявителю результата муниципальной услуги для различных способов предоставления результата муниципальной услуги: не более 1 рабочего дня.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случае подачи документов в МФЦ, через ЕПГУ, РПГУ срок выдачи документов осуществляется  в соответствии с настоящим пунктом.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Срок выполнения указанной административной процедуры входит в общий срок предоставления муниципальной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предоставлении муниципальной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pPr>
        <w:pStyle w:val="Normal"/>
        <w:shd w:val="clear" w:color="auto" w:fill="FFFFFF"/>
        <w:ind w:firstLine="708"/>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Заявителю обеспечена возможность получения результата в любом МФЦ Краснодарского края в форме экземпляра электронного документа на бумажном носителе, </w:t>
      </w:r>
      <w:r>
        <w:rPr>
          <w:rFonts w:eastAsia="Times New Roman" w:cs="Times New Roman" w:ascii="Times New Roman" w:hAnsi="Times New Roman"/>
          <w:sz w:val="28"/>
          <w:szCs w:val="28"/>
          <w:lang w:eastAsia="ru-RU"/>
        </w:rPr>
        <w:t>подписанного электронной подписью должностного лица уполномоченного органа и  заверенного  подписью и печатью МФЦ.</w:t>
      </w:r>
    </w:p>
    <w:p>
      <w:pPr>
        <w:pStyle w:val="S1"/>
        <w:shd w:val="clear" w:color="auto" w:fill="FFFFFF"/>
        <w:spacing w:beforeAutospacing="0" w:before="0" w:afterAutospacing="0" w:after="0"/>
        <w:ind w:firstLine="709"/>
        <w:jc w:val="both"/>
        <w:rPr>
          <w:color w:val="0070C0"/>
          <w:sz w:val="28"/>
          <w:szCs w:val="28"/>
        </w:rPr>
      </w:pPr>
      <w:r>
        <w:rPr>
          <w:sz w:val="28"/>
          <w:szCs w:val="28"/>
        </w:rPr>
        <w:t xml:space="preserve">По экстерриториальному принципу направление результата предоставления услуги в МФЦ  осуществляется по защищенным каналам связи VIPNET Client, заверенного электронной подписью, с досылкой на бумажном варианте посредством почтового отправления «Почтой России» </w:t>
      </w:r>
      <w:r>
        <w:rPr>
          <w:i/>
          <w:sz w:val="28"/>
          <w:szCs w:val="28"/>
        </w:rPr>
        <w:t>(использование вышеуказанных технологий проводится при наличии технической возможности).</w:t>
      </w:r>
    </w:p>
    <w:p>
      <w:pPr>
        <w:pStyle w:val="Normal"/>
        <w:spacing w:before="0" w:after="0"/>
        <w:ind w:firstLine="708"/>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3.7.2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по экстерриториальному принципу.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направляется заявителю  по его выбору: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на бумажном носителе  через  МФЦ,  посредством почтового отправления с уведомлением; </w:t>
      </w:r>
    </w:p>
    <w:p>
      <w:pPr>
        <w:pStyle w:val="Normal"/>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 в виде электронных документов и (или) электронных образов документов </w:t>
      </w:r>
      <w:r>
        <w:rPr>
          <w:rFonts w:eastAsia="Times New Roman" w:cs="Times New Roman" w:ascii="Times New Roman" w:hAnsi="Times New Roman"/>
          <w:sz w:val="28"/>
          <w:szCs w:val="28"/>
          <w:lang w:eastAsia="ru-RU"/>
        </w:rPr>
        <w:t>являющихся результатом предоставления муниципальной услуги</w:t>
      </w:r>
      <w:r>
        <w:rPr>
          <w:rFonts w:cs="Times New Roman" w:ascii="Times New Roman" w:hAnsi="Times New Roman"/>
          <w:sz w:val="28"/>
          <w:szCs w:val="28"/>
        </w:rPr>
        <w:t xml:space="preserve">  через  МФЦ , </w:t>
      </w:r>
      <w:r>
        <w:rPr>
          <w:rFonts w:eastAsia="Times New Roman" w:cs="Times New Roman" w:ascii="Times New Roman" w:hAnsi="Times New Roman"/>
          <w:sz w:val="28"/>
          <w:szCs w:val="28"/>
          <w:lang w:eastAsia="ru-RU"/>
        </w:rPr>
        <w:t>через  «Личный кабинет» заявителя  ЕПГУ, РПГУ</w:t>
      </w:r>
      <w:r>
        <w:rPr>
          <w:rFonts w:cs="Times New Roman" w:ascii="Times New Roman" w:hAnsi="Times New Roman"/>
          <w:sz w:val="28"/>
          <w:szCs w:val="28"/>
        </w:rPr>
        <w:t xml:space="preserve">  или  на  e-mail электронной почты заявителя</w:t>
      </w:r>
      <w:r>
        <w:rPr>
          <w:rFonts w:eastAsia="Times New Roman" w:cs="Segoe UI" w:ascii="Segoe UI" w:hAnsi="Segoe UI"/>
          <w:sz w:val="28"/>
          <w:szCs w:val="28"/>
          <w:lang w:eastAsia="ru-RU"/>
        </w:rPr>
        <w:t xml:space="preserve">  </w:t>
      </w:r>
      <w:r>
        <w:rPr>
          <w:rFonts w:eastAsia="Times New Roman" w:cs="Times New Roman" w:ascii="Times New Roman" w:hAnsi="Times New Roman"/>
          <w:sz w:val="28"/>
          <w:szCs w:val="28"/>
          <w:lang w:eastAsia="ru-RU"/>
        </w:rPr>
        <w:t>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u w:val="single"/>
        </w:rPr>
      </w:pPr>
      <w:r>
        <w:rPr>
          <w:rFonts w:cs="Times New Roman" w:ascii="Times New Roman" w:hAnsi="Times New Roman"/>
          <w:b/>
          <w:color w:themeColor="text1" w:val="000000"/>
          <w:sz w:val="28"/>
          <w:szCs w:val="28"/>
          <w:u w:val="single"/>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lang w:val="en-US"/>
        </w:rPr>
        <w:t>IV</w:t>
      </w:r>
      <w:r>
        <w:rPr>
          <w:rFonts w:cs="Times New Roman" w:ascii="Times New Roman" w:hAnsi="Times New Roman"/>
          <w:b/>
          <w:sz w:val="28"/>
          <w:szCs w:val="28"/>
        </w:rPr>
        <w:t>. Способы информирования заявителя об изменении статуса рассмотрения запроса о предоставлении муниципальной услуги</w:t>
      </w:r>
    </w:p>
    <w:p>
      <w:pPr>
        <w:pStyle w:val="Normal"/>
        <w:tabs>
          <w:tab w:val="clear" w:pos="708"/>
          <w:tab w:val="left" w:pos="993" w:leader="none"/>
        </w:tabs>
        <w:spacing w:before="0" w:after="0"/>
        <w:contextualSpacing/>
        <w:jc w:val="left"/>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shd w:val="clear" w:color="auto" w:fill="FFFFFF"/>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shd w:fill="FFFFFF" w:val="clear"/>
        </w:rPr>
        <w:t xml:space="preserve">4.1.1 Заявитель имеет право на получение информации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Helvetica" w:hAnsi="Helvetica"/>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4.1.2 Предоставление сведений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Helvetica" w:hAnsi="Helvetica"/>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 осуществляется:</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непосредственно при личном приеме Заявителя в уполномоченном  органе или МФЦ;</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по телефону в уполномоченном органе или МФЦ;</w:t>
      </w:r>
    </w:p>
    <w:p>
      <w:pPr>
        <w:pStyle w:val="Normal"/>
        <w:shd w:val="clear" w:color="auto" w:fill="FFFFFF"/>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3) </w:t>
      </w:r>
      <w:r>
        <w:rPr>
          <w:rFonts w:cs="Times New Roman" w:ascii="Times New Roman" w:hAnsi="Times New Roman"/>
          <w:sz w:val="28"/>
          <w:szCs w:val="28"/>
        </w:rPr>
        <w:t xml:space="preserve">в письменном виде </w:t>
      </w:r>
      <w:r>
        <w:rPr>
          <w:rFonts w:eastAsia="Times New Roman" w:cs="Times New Roman" w:ascii="Times New Roman" w:hAnsi="Times New Roman"/>
          <w:sz w:val="28"/>
          <w:szCs w:val="28"/>
          <w:lang w:eastAsia="ru-RU"/>
        </w:rPr>
        <w:t>(ответ направляется Заявителю в соответствии со способом, указанным в обращении)</w:t>
      </w:r>
      <w:r>
        <w:rPr>
          <w:rFonts w:cs="Times New Roman" w:ascii="Times New Roman" w:hAnsi="Times New Roman"/>
          <w:sz w:val="28"/>
          <w:szCs w:val="28"/>
        </w:rPr>
        <w:t>:</w:t>
      </w:r>
    </w:p>
    <w:p>
      <w:pPr>
        <w:pStyle w:val="S1"/>
        <w:shd w:val="clear" w:color="auto" w:fill="FFFFFF"/>
        <w:spacing w:beforeAutospacing="0" w:before="0" w:afterAutospacing="0" w:after="0"/>
        <w:ind w:firstLine="709"/>
        <w:jc w:val="both"/>
        <w:rPr>
          <w:sz w:val="28"/>
          <w:szCs w:val="28"/>
        </w:rPr>
      </w:pPr>
      <w:r>
        <w:rPr>
          <w:sz w:val="28"/>
          <w:szCs w:val="28"/>
        </w:rPr>
        <w:t>- по почтовому адресу, указанному в обращении;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посредством электронной почты (в случае, если в запросе был указан адрес электронной почты) ;</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 факсимильной связи (в случае, если в запросе был указан номер факса);</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посредством размещения в открытой и доступной форме информации через  личный кабинет заявителя на ЕПГУ, РПГУ.</w:t>
      </w:r>
      <w:r>
        <w:rPr>
          <w:rFonts w:cs="Helvetica" w:ascii="Helvetica" w:hAnsi="Helvetica"/>
          <w:sz w:val="23"/>
          <w:szCs w:val="23"/>
        </w:rPr>
        <w:t xml:space="preserve"> </w:t>
      </w:r>
    </w:p>
    <w:p>
      <w:pPr>
        <w:pStyle w:val="S1"/>
        <w:shd w:val="clear" w:color="auto" w:fill="FFFFFF"/>
        <w:spacing w:beforeAutospacing="0" w:before="0" w:afterAutospacing="0" w:after="0"/>
        <w:ind w:firstLine="709"/>
        <w:jc w:val="both"/>
        <w:rPr>
          <w:sz w:val="28"/>
          <w:szCs w:val="28"/>
        </w:rPr>
      </w:pPr>
      <w:r>
        <w:rPr>
          <w:sz w:val="28"/>
          <w:szCs w:val="28"/>
        </w:rPr>
        <w:t>4.1.3 Срок предоставления информации по письменным обращениям заявителей - не позднее 5 календарных дней с момента регистрации обращения.</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4.1.4  Заявителю  направляется:</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сведения</w:t>
      </w:r>
      <w:r>
        <w:rPr>
          <w:rFonts w:cs="Times New Roman" w:ascii="Times New Roman" w:hAnsi="Times New Roman"/>
          <w:sz w:val="28"/>
          <w:szCs w:val="28"/>
        </w:rPr>
        <w:t xml:space="preserve"> о ходе рассмотрения заявления о предоставлении муниципальной услуги;</w:t>
      </w:r>
    </w:p>
    <w:p>
      <w:pPr>
        <w:pStyle w:val="Normal"/>
        <w:shd w:val="clear" w:color="auto" w:fill="FFFFFF"/>
        <w:ind w:firstLine="709"/>
        <w:jc w:val="both"/>
        <w:rPr/>
      </w:pPr>
      <w:r>
        <w:rPr>
          <w:rFonts w:eastAsia="Times New Roman" w:cs="Times New Roman" w:ascii="Times New Roman" w:hAnsi="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и начале процедуры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а также единый номер заявления, поступившего в уполномоченный орган;</w:t>
      </w:r>
    </w:p>
    <w:p>
      <w:pPr>
        <w:pStyle w:val="Normal"/>
        <w:shd w:val="clear" w:color="auto" w:fill="FFFFFF"/>
        <w:ind w:firstLine="709"/>
        <w:jc w:val="both"/>
        <w:rPr/>
      </w:pPr>
      <w:r>
        <w:rPr>
          <w:rFonts w:eastAsia="Times New Roman" w:cs="Times New Roman" w:ascii="Times New Roman" w:hAnsi="Times New Roman"/>
          <w:sz w:val="28"/>
          <w:szCs w:val="28"/>
          <w:lang w:eastAsia="ru-RU"/>
        </w:rPr>
        <w:t xml:space="preserve">- сведения о дате и времени окончания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приеме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уведомление о результатах рассмотрения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предоставления услуги, содержащее сведения о  принятии положительного решения о предоставлении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предоставлении услуги.</w:t>
      </w:r>
    </w:p>
    <w:p>
      <w:pPr>
        <w:pStyle w:val="Futurismarkdown-paragraph"/>
        <w:shd w:val="clear" w:color="auto" w:fill="FFFFFF"/>
        <w:spacing w:beforeAutospacing="0" w:before="0" w:afterAutospacing="0" w:after="0"/>
        <w:ind w:firstLine="709"/>
        <w:jc w:val="both"/>
        <w:rPr>
          <w:bCs/>
          <w:sz w:val="28"/>
          <w:szCs w:val="28"/>
        </w:rPr>
      </w:pPr>
      <w:r>
        <w:rPr>
          <w:sz w:val="28"/>
          <w:szCs w:val="28"/>
        </w:rPr>
        <w:t>4.1.5</w:t>
      </w:r>
      <w:r>
        <w:rPr>
          <w:color w:val="7030A0"/>
          <w:sz w:val="28"/>
          <w:szCs w:val="28"/>
        </w:rPr>
        <w:t xml:space="preserve"> </w:t>
      </w:r>
      <w:r>
        <w:rPr>
          <w:sz w:val="28"/>
          <w:szCs w:val="28"/>
          <w:shd w:fill="FFFFFF" w:val="clear"/>
        </w:rPr>
        <w:t xml:space="preserve">Узнать о статусе рассмотрения заявления  в МФЦ </w:t>
      </w:r>
      <w:r>
        <w:rPr>
          <w:rStyle w:val="Strong"/>
          <w:b w:val="false"/>
          <w:sz w:val="28"/>
          <w:szCs w:val="28"/>
        </w:rPr>
        <w:t>можно несколькими способами</w:t>
      </w:r>
      <w:r>
        <w:rPr>
          <w:sz w:val="28"/>
          <w:szCs w:val="28"/>
        </w:rPr>
        <w:t>: </w:t>
      </w:r>
    </w:p>
    <w:p>
      <w:pPr>
        <w:pStyle w:val="Normal"/>
        <w:shd w:val="clear" w:color="auto" w:fill="FFFFFF"/>
        <w:ind w:firstLine="709"/>
        <w:jc w:val="both"/>
        <w:rPr>
          <w:rFonts w:ascii="Times New Roman" w:hAnsi="Times New Roman" w:cs="Times New Roman"/>
          <w:sz w:val="28"/>
          <w:szCs w:val="28"/>
        </w:rPr>
      </w:pPr>
      <w:r>
        <w:rPr>
          <w:rStyle w:val="Strong"/>
          <w:rFonts w:cs="Times New Roman" w:ascii="Times New Roman" w:hAnsi="Times New Roman"/>
          <w:b w:val="false"/>
          <w:sz w:val="28"/>
          <w:szCs w:val="28"/>
        </w:rPr>
        <w:t>- Через портал «ЕПГУ», портал «РПГУ»</w:t>
      </w:r>
      <w:r>
        <w:rPr>
          <w:rFonts w:cs="Times New Roman" w:ascii="Times New Roman" w:hAnsi="Times New Roman"/>
          <w:sz w:val="28"/>
          <w:szCs w:val="28"/>
        </w:rPr>
        <w:t>. в личном кабинете по логину с паролем  в разделе «Заявления»;</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На сайте МФЦ</w:t>
      </w:r>
      <w:r>
        <w:rPr>
          <w:rFonts w:cs="Times New Roman" w:ascii="Times New Roman" w:hAnsi="Times New Roman"/>
          <w:sz w:val="28"/>
          <w:szCs w:val="28"/>
        </w:rPr>
        <w:t xml:space="preserve">. С главной страницы сайта в разделе «Проверить статус дела» или «Проверка статуса заявления»; </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По телефону горячей линии МФЦ</w:t>
      </w:r>
      <w:r>
        <w:rPr>
          <w:rFonts w:cs="Times New Roman" w:ascii="Times New Roman" w:hAnsi="Times New Roman"/>
          <w:sz w:val="28"/>
          <w:szCs w:val="28"/>
        </w:rPr>
        <w:t>, указанному на официальном сайте МФЦ;</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Лично в МФЦ</w:t>
      </w:r>
      <w:r>
        <w:rPr>
          <w:rFonts w:cs="Times New Roman" w:ascii="Times New Roman" w:hAnsi="Times New Roman"/>
          <w:sz w:val="28"/>
          <w:szCs w:val="28"/>
        </w:rPr>
        <w:t xml:space="preserve"> по документу уд</w:t>
      </w:r>
      <w:r>
        <w:rPr>
          <w:rFonts w:cs="Times New Roman" w:ascii="Times New Roman" w:hAnsi="Times New Roman"/>
          <w:color w:val="000000"/>
          <w:sz w:val="28"/>
          <w:szCs w:val="28"/>
        </w:rPr>
        <w:t>остоверяющему личность заявителя;</w:t>
      </w:r>
    </w:p>
    <w:p>
      <w:pPr>
        <w:pStyle w:val="Futurismarkdown-paragraph"/>
        <w:shd w:val="clear" w:color="auto" w:fill="FFFFFF"/>
        <w:spacing w:beforeAutospacing="0" w:before="0" w:afterAutospacing="0" w:after="0"/>
        <w:ind w:firstLine="709"/>
        <w:jc w:val="both"/>
        <w:rPr/>
      </w:pPr>
      <w:r>
        <w:rPr>
          <w:rStyle w:val="Strong"/>
          <w:b w:val="false"/>
          <w:color w:val="000000"/>
          <w:sz w:val="28"/>
          <w:szCs w:val="28"/>
        </w:rPr>
        <w:t>- В мобильном приложении</w:t>
      </w:r>
      <w:r>
        <w:rPr>
          <w:color w:val="000000"/>
          <w:sz w:val="28"/>
          <w:szCs w:val="28"/>
        </w:rPr>
        <w:t>  на главном экране  в разделе «Уведомления»,  и вкладку «Заявления»  можно посмотреть историю  всех промежуточных статусов. </w:t>
      </w:r>
    </w:p>
    <w:p>
      <w:pPr>
        <w:pStyle w:val="Futurismarkdown-paragraph"/>
        <w:shd w:val="clear" w:color="auto" w:fill="FFFFFF"/>
        <w:spacing w:beforeAutospacing="0" w:before="0" w:afterAutospacing="0" w:after="0"/>
        <w:ind w:firstLine="709"/>
        <w:jc w:val="both"/>
        <w:rPr/>
      </w:pPr>
      <w:r>
        <w:rPr>
          <w:rStyle w:val="Strong"/>
          <w:b w:val="false"/>
          <w:color w:val="000000"/>
          <w:sz w:val="28"/>
          <w:szCs w:val="28"/>
        </w:rPr>
        <w:t>4.1.6 Проверить статус рассмотрения заявления может осуществить   самостоятельно</w:t>
      </w:r>
      <w:r>
        <w:rPr>
          <w:color w:val="000000"/>
          <w:sz w:val="28"/>
          <w:szCs w:val="28"/>
        </w:rPr>
        <w:t xml:space="preserve"> через портал ЕПГУ, портал РПГУ</w:t>
      </w:r>
      <w:r>
        <w:rPr>
          <w:rStyle w:val="Strong"/>
          <w:b w:val="false"/>
          <w:color w:val="000000"/>
          <w:sz w:val="28"/>
          <w:szCs w:val="28"/>
        </w:rPr>
        <w:t xml:space="preserve"> </w:t>
      </w:r>
      <w:r>
        <w:rPr>
          <w:color w:val="000000"/>
          <w:sz w:val="28"/>
          <w:szCs w:val="28"/>
        </w:rPr>
        <w:t>с любой страницы  в верхнем меню через  вкладку «Заявления», внутри которой видны все статусы:</w:t>
      </w:r>
    </w:p>
    <w:p>
      <w:pPr>
        <w:pStyle w:val="Futurismarkdown-paragraph"/>
        <w:shd w:val="clear" w:color="auto" w:fill="FFFFFF"/>
        <w:spacing w:beforeAutospacing="0" w:before="0" w:afterAutospacing="0" w:after="0"/>
        <w:ind w:firstLine="709"/>
        <w:jc w:val="both"/>
        <w:rPr/>
      </w:pPr>
      <w:r>
        <w:rPr>
          <w:color w:val="000000"/>
          <w:sz w:val="28"/>
          <w:szCs w:val="28"/>
        </w:rPr>
        <w:t xml:space="preserve">- </w:t>
      </w:r>
      <w:r>
        <w:rPr>
          <w:rStyle w:val="Strong"/>
          <w:b w:val="false"/>
          <w:color w:val="000000"/>
          <w:sz w:val="28"/>
          <w:szCs w:val="28"/>
        </w:rPr>
        <w:t xml:space="preserve"> «Черновик заявления»</w:t>
      </w:r>
      <w:r>
        <w:rPr>
          <w:color w:val="000000"/>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pPr>
        <w:pStyle w:val="Futurismarkdown-paragraph"/>
        <w:shd w:val="clear" w:color="auto" w:fill="FFFFFF"/>
        <w:spacing w:beforeAutospacing="0" w:before="0" w:afterAutospacing="0" w:after="0"/>
        <w:ind w:firstLine="709"/>
        <w:jc w:val="both"/>
        <w:rPr/>
      </w:pPr>
      <w:r>
        <w:rPr>
          <w:color w:val="000000"/>
          <w:sz w:val="28"/>
          <w:szCs w:val="28"/>
        </w:rPr>
        <w:t xml:space="preserve">- </w:t>
      </w:r>
      <w:r>
        <w:rPr>
          <w:rStyle w:val="Strong"/>
          <w:b w:val="false"/>
          <w:color w:val="000000"/>
          <w:sz w:val="28"/>
          <w:szCs w:val="28"/>
        </w:rPr>
        <w:t>«В очереди на отправку»</w:t>
      </w:r>
      <w:r>
        <w:rPr>
          <w:color w:val="000000"/>
          <w:sz w:val="28"/>
          <w:szCs w:val="28"/>
        </w:rPr>
        <w:t xml:space="preserve">. Пользователь уже не вправе редактировать документ, он ждёт отправки в уполномоченный орган. </w:t>
      </w:r>
    </w:p>
    <w:p>
      <w:pPr>
        <w:pStyle w:val="Futurismarkdown-paragraph"/>
        <w:shd w:val="clear" w:color="auto" w:fill="FFFFFF"/>
        <w:spacing w:beforeAutospacing="0" w:before="0" w:afterAutospacing="0" w:after="0"/>
        <w:ind w:firstLine="709"/>
        <w:jc w:val="both"/>
        <w:rPr/>
      </w:pPr>
      <w:r>
        <w:rPr>
          <w:color w:val="000000"/>
          <w:sz w:val="28"/>
          <w:szCs w:val="28"/>
        </w:rPr>
        <w:t xml:space="preserve">- </w:t>
      </w:r>
      <w:r>
        <w:rPr>
          <w:rStyle w:val="Strong"/>
          <w:b w:val="false"/>
          <w:color w:val="000000"/>
          <w:sz w:val="28"/>
          <w:szCs w:val="28"/>
        </w:rPr>
        <w:t>«Зарегистрировано на портале»</w:t>
      </w:r>
      <w:r>
        <w:rPr>
          <w:color w:val="000000"/>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«Отправлено в ведомство»</w:t>
      </w:r>
      <w:r>
        <w:rPr>
          <w:sz w:val="28"/>
          <w:szCs w:val="28"/>
        </w:rPr>
        <w:t>. Обращение ушло на рассмотрение в уполномоченный орган.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«Зарегистрировано ведомством»</w:t>
      </w:r>
      <w:r>
        <w:rPr>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sz w:val="28"/>
          <w:szCs w:val="28"/>
        </w:rPr>
        <w:t xml:space="preserve">- </w:t>
      </w:r>
      <w:r>
        <w:rPr>
          <w:rStyle w:val="Strong"/>
          <w:b w:val="false"/>
          <w:sz w:val="28"/>
          <w:szCs w:val="28"/>
        </w:rPr>
        <w:t>«Принято к рассмотрению»</w:t>
      </w:r>
      <w:r>
        <w:rPr>
          <w:sz w:val="28"/>
          <w:szCs w:val="28"/>
        </w:rPr>
        <w:t xml:space="preserve">. Должностное лицо приступило к предметному рассмотрению запроса.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«Заявление отменяется»</w:t>
      </w:r>
      <w:r>
        <w:rPr>
          <w:sz w:val="28"/>
          <w:szCs w:val="28"/>
        </w:rPr>
        <w:t>.  Статус появляется в случае, если  заявитель отменил запрос.</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«Отказано в предоставлении услуги»</w:t>
      </w:r>
      <w:r>
        <w:rPr>
          <w:sz w:val="28"/>
          <w:szCs w:val="28"/>
        </w:rPr>
        <w:t xml:space="preserve">. </w:t>
      </w:r>
      <w:r>
        <w:rPr>
          <w:rStyle w:val="Strong"/>
          <w:b w:val="false"/>
          <w:sz w:val="28"/>
          <w:szCs w:val="28"/>
        </w:rPr>
        <w:t>»</w:t>
      </w:r>
      <w:r>
        <w:rPr>
          <w:sz w:val="28"/>
          <w:szCs w:val="28"/>
        </w:rPr>
        <w:t>.  Статус появляется в случае, если  уполномоченный орган отказывает в предоставлении услуги.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«Услуга оказана»</w:t>
      </w:r>
      <w:r>
        <w:rPr>
          <w:sz w:val="28"/>
          <w:szCs w:val="28"/>
        </w:rPr>
        <w:t>. Документы рассмотрены и по ним вынесено положительное решение.</w:t>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w:t>
            </w:r>
          </w:p>
          <w:p>
            <w:pPr>
              <w:pStyle w:val="Normal"/>
              <w:widowControl/>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pPr>
        <w:pStyle w:val="Normal"/>
        <w:jc w:val="both"/>
        <w:rPr>
          <w:rFonts w:ascii="Times New Roman" w:hAnsi="Times New Roman" w:cs="Times New Roman"/>
          <w:b/>
          <w:color w:val="0070C0"/>
          <w:sz w:val="26"/>
          <w:szCs w:val="26"/>
          <w:u w:val="single"/>
        </w:rPr>
      </w:pPr>
      <w:r>
        <w:rPr>
          <w:rFonts w:cs="Times New Roman" w:ascii="Times New Roman" w:hAnsi="Times New Roman"/>
          <w:color w:val="000000"/>
          <w:sz w:val="28"/>
          <w:szCs w:val="28"/>
        </w:rPr>
        <w:t xml:space="preserve">                                   </w:t>
      </w:r>
    </w:p>
    <w:p>
      <w:pPr>
        <w:pStyle w:val="Normal"/>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Перечень условных обозначений и сокращений</w:t>
      </w:r>
    </w:p>
    <w:p>
      <w:pPr>
        <w:pStyle w:val="Normal"/>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bl>
      <w:tblPr>
        <w:tblStyle w:val="afb"/>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516"/>
        <w:gridCol w:w="7337"/>
      </w:tblGrid>
      <w:tr>
        <w:trPr/>
        <w:tc>
          <w:tcPr>
            <w:tcW w:w="2516"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АР или </w:t>
            </w:r>
            <w:r>
              <w:rPr>
                <w:rFonts w:eastAsia="Calibri" w:cs="Times New Roman" w:ascii="Times New Roman" w:hAnsi="Times New Roman"/>
                <w:color w:themeColor="text1" w:val="000000"/>
                <w:kern w:val="0"/>
                <w:sz w:val="24"/>
                <w:szCs w:val="24"/>
                <w:lang w:val="ru-RU" w:eastAsia="en-US" w:bidi="ar-SA"/>
              </w:rPr>
              <w:t>административный  регламент</w:t>
            </w:r>
          </w:p>
        </w:tc>
        <w:tc>
          <w:tcPr>
            <w:tcW w:w="7337"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Нормативный правовой акт, устанавливающий порядок и стандарт предоставления муниципальной </w:t>
            </w:r>
            <w:r>
              <w:rPr>
                <w:rFonts w:eastAsia="Calibri" w:cs="Times New Roman" w:ascii="Times New Roman" w:hAnsi="Times New Roman"/>
                <w:color w:val="000000"/>
                <w:kern w:val="0"/>
                <w:sz w:val="24"/>
                <w:szCs w:val="24"/>
                <w:lang w:val="ru-RU" w:eastAsia="en-US" w:bidi="ar-SA"/>
              </w:rPr>
              <w:t>администрацией  муниципального образования Кореновский  муниципальный  район  Краснодарского края</w:t>
            </w:r>
          </w:p>
        </w:tc>
      </w:tr>
      <w:tr>
        <w:trPr/>
        <w:tc>
          <w:tcPr>
            <w:tcW w:w="2516"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color w:val="000000"/>
                <w:kern w:val="0"/>
                <w:sz w:val="24"/>
                <w:szCs w:val="24"/>
                <w:shd w:fill="FFFFFF" w:val="clear"/>
                <w:lang w:val="ru-RU" w:eastAsia="en-US" w:bidi="ar-SA"/>
              </w:rPr>
              <w:t>Уполномоченный орган</w:t>
            </w:r>
          </w:p>
        </w:tc>
        <w:tc>
          <w:tcPr>
            <w:tcW w:w="7337"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Администрация  муниципального образования</w:t>
            </w:r>
          </w:p>
          <w:p>
            <w:pPr>
              <w:pStyle w:val="Normal"/>
              <w:widowControl/>
              <w:suppressAutoHyphens w:val="true"/>
              <w:spacing w:before="0" w:after="0"/>
              <w:contextualSpacing/>
              <w:jc w:val="both"/>
              <w:rPr>
                <w:rStyle w:val="FontStyle115"/>
                <w:rFonts w:eastAsia="Calibri"/>
                <w:color w:val="000000"/>
                <w:sz w:val="24"/>
                <w:szCs w:val="24"/>
              </w:rPr>
            </w:pP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516" w:type="dxa"/>
            <w:tcBorders/>
          </w:tcPr>
          <w:p>
            <w:pPr>
              <w:pStyle w:val="Style131"/>
              <w:widowControl/>
              <w:suppressAutoHyphens w:val="true"/>
              <w:spacing w:lineRule="auto" w:line="240" w:before="0" w:after="0"/>
              <w:ind w:hanging="0"/>
              <w:contextualSpacing/>
              <w:jc w:val="both"/>
              <w:rPr>
                <w:kern w:val="0"/>
                <w:lang w:val="ru-RU" w:bidi="ar-SA"/>
              </w:rPr>
            </w:pPr>
            <w:r>
              <w:rPr>
                <w:kern w:val="0"/>
                <w:lang w:val="ru-RU" w:bidi="ar-SA"/>
              </w:rPr>
              <w:t>Управление (отдел)</w:t>
            </w:r>
          </w:p>
          <w:p>
            <w:pPr>
              <w:pStyle w:val="Style131"/>
              <w:widowControl/>
              <w:suppressAutoHyphens w:val="true"/>
              <w:spacing w:lineRule="auto" w:line="240" w:before="0" w:after="0"/>
              <w:ind w:hanging="0"/>
              <w:contextualSpacing/>
              <w:jc w:val="both"/>
              <w:rPr>
                <w:rStyle w:val="FontStyle115"/>
                <w:sz w:val="24"/>
                <w:szCs w:val="24"/>
              </w:rPr>
            </w:pPr>
            <w:r>
              <w:rPr>
                <w:kern w:val="0"/>
                <w:lang w:val="ru-RU" w:bidi="ar-SA"/>
              </w:rPr>
              <w:t>уполномоченного органа</w:t>
            </w:r>
          </w:p>
        </w:tc>
        <w:tc>
          <w:tcPr>
            <w:tcW w:w="7337" w:type="dxa"/>
            <w:tcBorders/>
          </w:tcPr>
          <w:p>
            <w:pPr>
              <w:pStyle w:val="Style131"/>
              <w:widowControl/>
              <w:suppressAutoHyphens w:val="true"/>
              <w:spacing w:lineRule="auto" w:line="240" w:before="0" w:after="0"/>
              <w:ind w:hanging="0"/>
              <w:contextualSpacing/>
              <w:jc w:val="both"/>
              <w:rPr>
                <w:rStyle w:val="FontStyle115"/>
                <w:sz w:val="24"/>
                <w:szCs w:val="24"/>
              </w:rPr>
            </w:pPr>
            <w:r>
              <w:rPr>
                <w:kern w:val="0"/>
                <w:lang w:val="ru-RU" w:bidi="ar-SA"/>
              </w:rPr>
              <w:t>Орган, предоставляющий муниципальную услугу</w:t>
            </w:r>
          </w:p>
        </w:tc>
      </w:tr>
      <w:tr>
        <w:trPr/>
        <w:tc>
          <w:tcPr>
            <w:tcW w:w="2516"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color w:themeColor="text1" w:val="000000"/>
                <w:kern w:val="0"/>
                <w:sz w:val="24"/>
                <w:szCs w:val="24"/>
                <w:lang w:val="ru-RU" w:eastAsia="en-US" w:bidi="ar-SA"/>
              </w:rPr>
              <w:t>Официальный сайт</w:t>
            </w:r>
          </w:p>
        </w:tc>
        <w:tc>
          <w:tcPr>
            <w:tcW w:w="7337"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color w:themeColor="text1" w:val="000000"/>
                <w:kern w:val="0"/>
                <w:sz w:val="24"/>
                <w:szCs w:val="24"/>
                <w:lang w:val="ru-RU" w:eastAsia="en-US" w:bidi="ar-SA"/>
              </w:rPr>
              <w:t xml:space="preserve">http: //www. korenovsk.ru  официальный сайт  администрации муниципального образования </w:t>
            </w:r>
            <w:r>
              <w:rPr>
                <w:rFonts w:eastAsia="Calibri" w:cs="Times New Roman" w:ascii="Times New Roman" w:hAnsi="Times New Roman"/>
                <w:color w:val="000000"/>
                <w:kern w:val="0"/>
                <w:sz w:val="24"/>
                <w:szCs w:val="24"/>
                <w:lang w:val="ru-RU" w:eastAsia="en-US" w:bidi="ar-SA"/>
              </w:rPr>
              <w:t xml:space="preserve">Кореновский  муниципальный  район  Краснодарского края </w:t>
            </w:r>
            <w:r>
              <w:rPr>
                <w:rFonts w:eastAsia="Calibri" w:cs="Times New Roman" w:ascii="Times New Roman" w:hAnsi="Times New Roman"/>
                <w:kern w:val="0"/>
                <w:sz w:val="24"/>
                <w:szCs w:val="24"/>
                <w:lang w:val="ru-RU" w:eastAsia="en-US" w:bidi="ar-SA"/>
              </w:rPr>
              <w:t>в информационно-телекоммуникационной сети "Интернет"</w:t>
            </w:r>
          </w:p>
        </w:tc>
      </w:tr>
      <w:tr>
        <w:trPr/>
        <w:tc>
          <w:tcPr>
            <w:tcW w:w="2516" w:type="dxa"/>
            <w:tcBorders/>
          </w:tcPr>
          <w:p>
            <w:pPr>
              <w:pStyle w:val="Style131"/>
              <w:widowControl/>
              <w:suppressAutoHyphens w:val="true"/>
              <w:spacing w:lineRule="auto" w:line="240" w:before="0" w:after="0"/>
              <w:ind w:hanging="0"/>
              <w:contextualSpacing/>
              <w:jc w:val="both"/>
              <w:rPr>
                <w:rStyle w:val="FontStyle115"/>
                <w:sz w:val="24"/>
                <w:szCs w:val="24"/>
              </w:rPr>
            </w:pPr>
            <w:r>
              <w:rPr>
                <w:kern w:val="0"/>
                <w:lang w:val="ru-RU" w:bidi="ar-SA"/>
              </w:rPr>
              <w:t>УФНС</w:t>
            </w:r>
          </w:p>
        </w:tc>
        <w:tc>
          <w:tcPr>
            <w:tcW w:w="7337" w:type="dxa"/>
            <w:tcBorders/>
          </w:tcPr>
          <w:p>
            <w:pPr>
              <w:pStyle w:val="Style131"/>
              <w:widowControl/>
              <w:suppressAutoHyphens w:val="true"/>
              <w:spacing w:lineRule="auto" w:line="240" w:before="0" w:after="0"/>
              <w:ind w:hanging="0"/>
              <w:contextualSpacing/>
              <w:jc w:val="both"/>
              <w:rPr>
                <w:rStyle w:val="FontStyle115"/>
                <w:sz w:val="24"/>
                <w:szCs w:val="24"/>
              </w:rPr>
            </w:pPr>
            <w:r>
              <w:rPr>
                <w:kern w:val="0"/>
                <w:lang w:val="ru-RU" w:bidi="ar-SA"/>
              </w:rPr>
              <w:t>Федеральная налоговая служба Российской Федерации</w:t>
            </w:r>
          </w:p>
        </w:tc>
      </w:tr>
      <w:tr>
        <w:trPr/>
        <w:tc>
          <w:tcPr>
            <w:tcW w:w="2516" w:type="dxa"/>
            <w:tcBorders/>
          </w:tcPr>
          <w:p>
            <w:pPr>
              <w:pStyle w:val="Style131"/>
              <w:widowControl/>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ЕГРИП</w:t>
            </w:r>
          </w:p>
        </w:tc>
        <w:tc>
          <w:tcPr>
            <w:tcW w:w="7337" w:type="dxa"/>
            <w:tcBorders/>
          </w:tcPr>
          <w:p>
            <w:pPr>
              <w:pStyle w:val="Style131"/>
              <w:widowControl/>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Единый государственный реестр индивидуальных предпринимателей</w:t>
            </w:r>
          </w:p>
        </w:tc>
      </w:tr>
      <w:tr>
        <w:trPr/>
        <w:tc>
          <w:tcPr>
            <w:tcW w:w="2516" w:type="dxa"/>
            <w:tcBorders/>
          </w:tcPr>
          <w:p>
            <w:pPr>
              <w:pStyle w:val="Style131"/>
              <w:widowControl/>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ЕГРЮЛ</w:t>
            </w:r>
          </w:p>
        </w:tc>
        <w:tc>
          <w:tcPr>
            <w:tcW w:w="7337" w:type="dxa"/>
            <w:tcBorders/>
          </w:tcPr>
          <w:p>
            <w:pPr>
              <w:pStyle w:val="Style131"/>
              <w:widowControl/>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Единый государственный реестр юридических лиц</w:t>
            </w:r>
          </w:p>
        </w:tc>
      </w:tr>
      <w:tr>
        <w:trPr/>
        <w:tc>
          <w:tcPr>
            <w:tcW w:w="2516" w:type="dxa"/>
            <w:tcBorders/>
          </w:tcPr>
          <w:p>
            <w:pPr>
              <w:pStyle w:val="Style131"/>
              <w:widowControl/>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ИНН</w:t>
            </w:r>
          </w:p>
        </w:tc>
        <w:tc>
          <w:tcPr>
            <w:tcW w:w="7337" w:type="dxa"/>
            <w:tcBorders/>
          </w:tcPr>
          <w:p>
            <w:pPr>
              <w:pStyle w:val="Style131"/>
              <w:widowControl/>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Идентификационный номер налогоплательщика</w:t>
            </w:r>
          </w:p>
        </w:tc>
      </w:tr>
      <w:tr>
        <w:trPr/>
        <w:tc>
          <w:tcPr>
            <w:tcW w:w="2516" w:type="dxa"/>
            <w:tcBorders/>
          </w:tcPr>
          <w:p>
            <w:pPr>
              <w:pStyle w:val="Style131"/>
              <w:widowControl/>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СНИЛС</w:t>
            </w:r>
          </w:p>
        </w:tc>
        <w:tc>
          <w:tcPr>
            <w:tcW w:w="7337" w:type="dxa"/>
            <w:tcBorders/>
          </w:tcPr>
          <w:p>
            <w:pPr>
              <w:pStyle w:val="Style131"/>
              <w:widowControl/>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Страховой номер индивидуального лицевого счета</w:t>
            </w:r>
          </w:p>
        </w:tc>
      </w:tr>
      <w:tr>
        <w:trPr/>
        <w:tc>
          <w:tcPr>
            <w:tcW w:w="2516" w:type="dxa"/>
            <w:tcBorders/>
          </w:tcPr>
          <w:p>
            <w:pPr>
              <w:pStyle w:val="Style131"/>
              <w:widowControl/>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ЕГРН</w:t>
            </w:r>
          </w:p>
        </w:tc>
        <w:tc>
          <w:tcPr>
            <w:tcW w:w="7337" w:type="dxa"/>
            <w:tcBorders/>
          </w:tcPr>
          <w:p>
            <w:pPr>
              <w:pStyle w:val="Style131"/>
              <w:widowControl/>
              <w:suppressAutoHyphens w:val="true"/>
              <w:spacing w:lineRule="auto" w:line="240" w:before="0" w:after="0"/>
              <w:ind w:hanging="0"/>
              <w:contextualSpacing/>
              <w:jc w:val="both"/>
              <w:rPr>
                <w:rStyle w:val="FontStyle115"/>
                <w:sz w:val="24"/>
                <w:szCs w:val="24"/>
              </w:rPr>
            </w:pPr>
            <w:r>
              <w:rPr>
                <w:kern w:val="0"/>
                <w:lang w:val="ru-RU" w:bidi="ar-SA"/>
              </w:rPr>
              <w:t>Федеральная государственная информационная система</w:t>
            </w:r>
            <w:r>
              <w:rPr>
                <w:rStyle w:val="FontStyle95"/>
                <w:rFonts w:eastAsia="Calibri"/>
                <w:kern w:val="0"/>
                <w:sz w:val="24"/>
                <w:szCs w:val="24"/>
                <w:lang w:val="ru-RU" w:bidi="ar-SA"/>
              </w:rPr>
              <w:t xml:space="preserve"> «Единый государственный реестр недвижимости о правоустанавливающих и (или) право удостоверяющих документах на объект (объекты) адресации»</w:t>
            </w:r>
          </w:p>
        </w:tc>
      </w:tr>
      <w:tr>
        <w:trPr/>
        <w:tc>
          <w:tcPr>
            <w:tcW w:w="2516" w:type="dxa"/>
            <w:tcBorders/>
          </w:tcPr>
          <w:p>
            <w:pPr>
              <w:pStyle w:val="Style20"/>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Росреестр</w:t>
            </w:r>
          </w:p>
        </w:tc>
        <w:tc>
          <w:tcPr>
            <w:tcW w:w="7337" w:type="dxa"/>
            <w:tcBorders/>
          </w:tcPr>
          <w:p>
            <w:pPr>
              <w:pStyle w:val="Style20"/>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Федеральная служба государственной регистрации, кадастра и картографии</w:t>
            </w:r>
          </w:p>
        </w:tc>
      </w:tr>
      <w:tr>
        <w:trPr/>
        <w:tc>
          <w:tcPr>
            <w:tcW w:w="2516" w:type="dxa"/>
            <w:tcBorders/>
          </w:tcPr>
          <w:p>
            <w:pPr>
              <w:pStyle w:val="Style131"/>
              <w:widowControl/>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ФИАС</w:t>
            </w:r>
          </w:p>
        </w:tc>
        <w:tc>
          <w:tcPr>
            <w:tcW w:w="7337" w:type="dxa"/>
            <w:tcBorders/>
          </w:tcPr>
          <w:p>
            <w:pPr>
              <w:pStyle w:val="Style131"/>
              <w:widowControl/>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Федеральная информационная адресная система</w:t>
            </w:r>
          </w:p>
        </w:tc>
      </w:tr>
      <w:tr>
        <w:trPr/>
        <w:tc>
          <w:tcPr>
            <w:tcW w:w="2516" w:type="dxa"/>
            <w:tcBorders/>
          </w:tcPr>
          <w:p>
            <w:pPr>
              <w:pStyle w:val="Style131"/>
              <w:widowControl/>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ФИО</w:t>
            </w:r>
          </w:p>
        </w:tc>
        <w:tc>
          <w:tcPr>
            <w:tcW w:w="7337" w:type="dxa"/>
            <w:tcBorders/>
          </w:tcPr>
          <w:p>
            <w:pPr>
              <w:pStyle w:val="Style131"/>
              <w:widowControl/>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Фамилия, имя, отчество</w:t>
            </w:r>
          </w:p>
        </w:tc>
      </w:tr>
      <w:tr>
        <w:trPr/>
        <w:tc>
          <w:tcPr>
            <w:tcW w:w="2516" w:type="dxa"/>
            <w:tcBorders/>
          </w:tcPr>
          <w:p>
            <w:pPr>
              <w:pStyle w:val="Style131"/>
              <w:widowControl/>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ФЛ</w:t>
            </w:r>
          </w:p>
        </w:tc>
        <w:tc>
          <w:tcPr>
            <w:tcW w:w="7337" w:type="dxa"/>
            <w:tcBorders/>
          </w:tcPr>
          <w:p>
            <w:pPr>
              <w:pStyle w:val="Style131"/>
              <w:widowControl/>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Физическое лицо</w:t>
            </w:r>
          </w:p>
        </w:tc>
      </w:tr>
      <w:tr>
        <w:trPr/>
        <w:tc>
          <w:tcPr>
            <w:tcW w:w="2516" w:type="dxa"/>
            <w:tcBorders/>
          </w:tcPr>
          <w:p>
            <w:pPr>
              <w:pStyle w:val="Style131"/>
              <w:widowControl/>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ЮЛ</w:t>
            </w:r>
          </w:p>
        </w:tc>
        <w:tc>
          <w:tcPr>
            <w:tcW w:w="7337" w:type="dxa"/>
            <w:tcBorders/>
          </w:tcPr>
          <w:p>
            <w:pPr>
              <w:pStyle w:val="Style131"/>
              <w:widowControl/>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Юридическое лицо</w:t>
            </w:r>
          </w:p>
        </w:tc>
      </w:tr>
      <w:tr>
        <w:trPr/>
        <w:tc>
          <w:tcPr>
            <w:tcW w:w="2516"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ЕПГУ или Единый портал</w:t>
            </w:r>
          </w:p>
        </w:tc>
        <w:tc>
          <w:tcPr>
            <w:tcW w:w="7337"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«Единый портал государственных и муниципальных услуг (функций)»</w:t>
            </w:r>
          </w:p>
        </w:tc>
      </w:tr>
      <w:tr>
        <w:trPr/>
        <w:tc>
          <w:tcPr>
            <w:tcW w:w="2516"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ФРГУ</w:t>
            </w:r>
          </w:p>
        </w:tc>
        <w:tc>
          <w:tcPr>
            <w:tcW w:w="7337"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«Федеральный реестр государственных и муниципальных услуг (функций)»</w:t>
            </w:r>
          </w:p>
        </w:tc>
      </w:tr>
      <w:tr>
        <w:trPr/>
        <w:tc>
          <w:tcPr>
            <w:tcW w:w="2516"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РПГУ или </w:t>
            </w:r>
            <w:r>
              <w:rPr>
                <w:rStyle w:val="Style11"/>
                <w:rFonts w:eastAsia="Calibri" w:cs="Times New Roman" w:ascii="Times New Roman" w:hAnsi="Times New Roman"/>
                <w:color w:val="auto"/>
                <w:kern w:val="0"/>
                <w:sz w:val="24"/>
                <w:szCs w:val="24"/>
                <w:lang w:val="ru-RU" w:eastAsia="en-US" w:bidi="ar-SA"/>
              </w:rPr>
              <w:t>Региональный портал</w:t>
            </w:r>
          </w:p>
        </w:tc>
        <w:tc>
          <w:tcPr>
            <w:tcW w:w="7337"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Региональный портал государственных и муниципальных услуг (функций)</w:t>
            </w:r>
          </w:p>
        </w:tc>
      </w:tr>
      <w:tr>
        <w:trPr/>
        <w:tc>
          <w:tcPr>
            <w:tcW w:w="2516"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РГИС</w:t>
            </w:r>
          </w:p>
        </w:tc>
        <w:tc>
          <w:tcPr>
            <w:tcW w:w="7337" w:type="dxa"/>
            <w:tcBorders/>
          </w:tcPr>
          <w:p>
            <w:pPr>
              <w:pStyle w:val="Normal"/>
              <w:widowControl/>
              <w:suppressAutoHyphens w:val="true"/>
              <w:spacing w:before="0" w:after="0"/>
              <w:contextualSpacing/>
              <w:jc w:val="both"/>
              <w:rPr>
                <w:rFonts w:ascii="Times New Roman" w:hAnsi="Times New Roman" w:cs="Times New Roman"/>
                <w:sz w:val="24"/>
                <w:szCs w:val="24"/>
              </w:rPr>
            </w:pPr>
            <w:r>
              <w:rPr>
                <w:rStyle w:val="FontStyle58"/>
                <w:rFonts w:eastAsia="Calibri"/>
                <w:kern w:val="0"/>
                <w:sz w:val="24"/>
                <w:szCs w:val="24"/>
                <w:lang w:val="ru-RU" w:eastAsia="en-US" w:bidi="ar-SA"/>
              </w:rPr>
              <w:t>«</w:t>
            </w:r>
            <w:r>
              <w:rPr>
                <w:rFonts w:eastAsia="Calibri" w:cs="Times New Roman" w:ascii="Times New Roman" w:hAnsi="Times New Roman"/>
                <w:kern w:val="0"/>
                <w:sz w:val="24"/>
                <w:szCs w:val="24"/>
                <w:lang w:val="ru-RU" w:eastAsia="en-US" w:bidi="ar-SA"/>
              </w:rPr>
              <w:t>Реестр государственных и муниципальных услуг Краснодарского края»</w:t>
            </w:r>
          </w:p>
        </w:tc>
      </w:tr>
      <w:tr>
        <w:trPr/>
        <w:tc>
          <w:tcPr>
            <w:tcW w:w="2516" w:type="dxa"/>
            <w:tcBorders/>
          </w:tcPr>
          <w:p>
            <w:pPr>
              <w:pStyle w:val="Normal"/>
              <w:widowControl/>
              <w:suppressAutoHyphens w:val="true"/>
              <w:spacing w:before="0" w:after="0"/>
              <w:contextualSpacing/>
              <w:jc w:val="both"/>
              <w:rPr>
                <w:rFonts w:ascii="Times New Roman" w:hAnsi="Times New Roman" w:eastAsia="Times New Roman" w:cs="Times New Roman"/>
                <w:sz w:val="24"/>
                <w:szCs w:val="24"/>
              </w:rPr>
            </w:pPr>
            <w:r>
              <w:rPr>
                <w:rFonts w:eastAsia="Calibri" w:cs="Times New Roman" w:ascii="Times New Roman" w:hAnsi="Times New Roman"/>
                <w:kern w:val="0"/>
                <w:sz w:val="24"/>
                <w:szCs w:val="24"/>
                <w:lang w:val="ru-RU" w:eastAsia="en-US" w:bidi="ar-SA"/>
              </w:rPr>
              <w:t>Личный кабинет</w:t>
            </w:r>
          </w:p>
        </w:tc>
        <w:tc>
          <w:tcPr>
            <w:tcW w:w="7337" w:type="dxa"/>
            <w:tcBorders/>
          </w:tcPr>
          <w:p>
            <w:pPr>
              <w:pStyle w:val="Normal"/>
              <w:widowControl/>
              <w:suppressAutoHyphens w:val="true"/>
              <w:spacing w:before="0" w:after="0"/>
              <w:contextualSpacing/>
              <w:jc w:val="both"/>
              <w:rPr>
                <w:rStyle w:val="FontStyle58"/>
                <w:sz w:val="24"/>
                <w:szCs w:val="24"/>
              </w:rPr>
            </w:pPr>
            <w:r>
              <w:rPr>
                <w:rFonts w:eastAsia="Calibri" w:cs="Times New Roman" w:ascii="Times New Roman" w:hAnsi="Times New Roman"/>
                <w:kern w:val="0"/>
                <w:sz w:val="24"/>
                <w:szCs w:val="24"/>
                <w:lang w:val="ru-RU" w:eastAsia="en-US" w:bidi="ar-SA"/>
              </w:rPr>
              <w:t>Сервис РПГУ, позволяющий Заявителю получать информацию о ходе обработки запросов, поданных посредством РПГУ</w:t>
            </w:r>
          </w:p>
        </w:tc>
      </w:tr>
      <w:tr>
        <w:trPr/>
        <w:tc>
          <w:tcPr>
            <w:tcW w:w="2516"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АИС «ПГМУ» КК</w:t>
            </w:r>
          </w:p>
        </w:tc>
        <w:tc>
          <w:tcPr>
            <w:tcW w:w="7337"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trPr/>
        <w:tc>
          <w:tcPr>
            <w:tcW w:w="2516"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ФГИС ЕСИА или ЕСИА</w:t>
            </w:r>
          </w:p>
        </w:tc>
        <w:tc>
          <w:tcPr>
            <w:tcW w:w="7337"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trPr/>
        <w:tc>
          <w:tcPr>
            <w:tcW w:w="2516" w:type="dxa"/>
            <w:tcBorders/>
          </w:tcPr>
          <w:p>
            <w:pPr>
              <w:pStyle w:val="Normal"/>
              <w:widowControl/>
              <w:suppressAutoHyphens w:val="true"/>
              <w:spacing w:before="0" w:after="0"/>
              <w:contextualSpacing/>
              <w:jc w:val="both"/>
              <w:rPr>
                <w:rFonts w:ascii="Times New Roman" w:hAnsi="Times New Roman" w:cs="Times New Roman"/>
                <w:color w:themeColor="text1" w:val="000000"/>
                <w:sz w:val="24"/>
                <w:szCs w:val="24"/>
              </w:rPr>
            </w:pPr>
            <w:r>
              <w:rPr>
                <w:rFonts w:eastAsia="Calibri" w:cs="Times New Roman" w:ascii="Times New Roman" w:hAnsi="Times New Roman"/>
                <w:kern w:val="0"/>
                <w:sz w:val="24"/>
                <w:szCs w:val="24"/>
                <w:lang w:val="ru-RU" w:eastAsia="en-US" w:bidi="ar-SA"/>
              </w:rPr>
              <w:t>ГИС ГМП</w:t>
            </w:r>
          </w:p>
        </w:tc>
        <w:tc>
          <w:tcPr>
            <w:tcW w:w="7337" w:type="dxa"/>
            <w:tcBorders/>
          </w:tcPr>
          <w:p>
            <w:pPr>
              <w:pStyle w:val="Normal"/>
              <w:widowControl/>
              <w:suppressAutoHyphens w:val="true"/>
              <w:spacing w:before="0" w:after="0"/>
              <w:contextualSpacing/>
              <w:jc w:val="both"/>
              <w:rPr>
                <w:rFonts w:ascii="Times New Roman" w:hAnsi="Times New Roman" w:cs="Times New Roman"/>
                <w:color w:themeColor="text1" w:val="000000"/>
                <w:sz w:val="24"/>
                <w:szCs w:val="24"/>
              </w:rPr>
            </w:pPr>
            <w:r>
              <w:rPr>
                <w:rFonts w:eastAsia="Times New Roman" w:cs="Times New Roman" w:ascii="Times New Roman" w:hAnsi="Times New Roman"/>
                <w:kern w:val="0"/>
                <w:sz w:val="24"/>
                <w:szCs w:val="24"/>
                <w:lang w:val="ru-RU" w:eastAsia="en-US" w:bidi="ar-SA"/>
              </w:rPr>
              <w:t>Государственная информационная система</w:t>
            </w:r>
            <w:r>
              <w:rPr>
                <w:rFonts w:eastAsia="Calibri" w:cs="Times New Roman" w:ascii="Times New Roman" w:hAnsi="Times New Roman"/>
                <w:kern w:val="0"/>
                <w:sz w:val="24"/>
                <w:szCs w:val="24"/>
                <w:lang w:val="ru-RU" w:eastAsia="en-US" w:bidi="ar-SA"/>
              </w:rPr>
              <w:t xml:space="preserve"> «Государственные и муниципальные платежи»</w:t>
            </w:r>
          </w:p>
        </w:tc>
      </w:tr>
      <w:tr>
        <w:trPr/>
        <w:tc>
          <w:tcPr>
            <w:tcW w:w="2516"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МФЦ</w:t>
            </w:r>
          </w:p>
        </w:tc>
        <w:tc>
          <w:tcPr>
            <w:tcW w:w="7337"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Многофункциональный центр предоставления государственных и муниципальных услуг</w:t>
            </w:r>
          </w:p>
        </w:tc>
      </w:tr>
      <w:tr>
        <w:trPr/>
        <w:tc>
          <w:tcPr>
            <w:tcW w:w="2516" w:type="dxa"/>
            <w:tcBorders/>
          </w:tcPr>
          <w:p>
            <w:pPr>
              <w:pStyle w:val="Normal"/>
              <w:widowControl/>
              <w:suppressAutoHyphens w:val="true"/>
              <w:spacing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ГАУ КК «МФЦ»</w:t>
            </w:r>
          </w:p>
        </w:tc>
        <w:tc>
          <w:tcPr>
            <w:tcW w:w="7337" w:type="dxa"/>
            <w:tcBorders/>
          </w:tcPr>
          <w:p>
            <w:pPr>
              <w:pStyle w:val="Normal"/>
              <w:widowControl/>
              <w:suppressAutoHyphens w:val="true"/>
              <w:spacing w:before="0" w:after="0"/>
              <w:contextualSpacing/>
              <w:jc w:val="both"/>
              <w:rPr>
                <w:rFonts w:ascii="Times New Roman" w:hAnsi="Times New Roman" w:cs="Times New Roman"/>
                <w:b/>
                <w:sz w:val="24"/>
                <w:szCs w:val="24"/>
              </w:rPr>
            </w:pPr>
            <w:r>
              <w:rPr>
                <w:rStyle w:val="FontStyle57"/>
                <w:rFonts w:eastAsia="Calibri"/>
                <w:b w:val="false"/>
                <w:kern w:val="0"/>
                <w:sz w:val="24"/>
                <w:szCs w:val="24"/>
                <w:lang w:val="ru-RU" w:eastAsia="en-US" w:bidi="ar-SA"/>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trPr/>
        <w:tc>
          <w:tcPr>
            <w:tcW w:w="2516"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АИС МФЦ</w:t>
            </w:r>
          </w:p>
        </w:tc>
        <w:tc>
          <w:tcPr>
            <w:tcW w:w="7337" w:type="dxa"/>
            <w:tcBorders/>
          </w:tcPr>
          <w:p>
            <w:pPr>
              <w:pStyle w:val="Normal"/>
              <w:widowControl/>
              <w:suppressAutoHyphens w:val="true"/>
              <w:spacing w:before="0" w:after="0"/>
              <w:contextualSpacing/>
              <w:jc w:val="both"/>
              <w:rPr>
                <w:rStyle w:val="FontStyle115"/>
                <w:sz w:val="24"/>
                <w:szCs w:val="24"/>
              </w:rPr>
            </w:pPr>
            <w:r>
              <w:rPr>
                <w:rFonts w:eastAsia="Calibri" w:cs="Times New Roman" w:ascii="Times New Roman" w:hAnsi="Times New Roman"/>
                <w:kern w:val="0"/>
                <w:sz w:val="24"/>
                <w:szCs w:val="24"/>
                <w:lang w:val="ru-RU" w:eastAsia="en-US" w:bidi="ar-SA"/>
              </w:rPr>
              <w:t>Интегрированная информационная система единой сети многофункциональных центров предоставления государственных и муниципальных услуг</w:t>
            </w:r>
          </w:p>
        </w:tc>
      </w:tr>
      <w:tr>
        <w:trPr/>
        <w:tc>
          <w:tcPr>
            <w:tcW w:w="2516"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СМЭВ</w:t>
            </w:r>
          </w:p>
        </w:tc>
        <w:tc>
          <w:tcPr>
            <w:tcW w:w="7337" w:type="dxa"/>
            <w:tcBorders/>
          </w:tcPr>
          <w:p>
            <w:pPr>
              <w:pStyle w:val="Normal"/>
              <w:widowControl/>
              <w:suppressAutoHyphens w:val="true"/>
              <w:spacing w:before="0" w:after="0"/>
              <w:contextualSpacing/>
              <w:jc w:val="both"/>
              <w:rPr>
                <w:rFonts w:ascii="Times New Roman" w:hAnsi="Times New Roman" w:cs="Times New Roman"/>
                <w:sz w:val="24"/>
                <w:szCs w:val="24"/>
              </w:rPr>
            </w:pPr>
            <w:r>
              <w:rPr>
                <w:rStyle w:val="FontStyle115"/>
                <w:rFonts w:eastAsia="Calibri"/>
                <w:kern w:val="0"/>
                <w:sz w:val="24"/>
                <w:szCs w:val="24"/>
                <w:lang w:val="ru-RU" w:eastAsia="en-US" w:bidi="ar-SA"/>
              </w:rPr>
              <w:t>Федеральная государственная информационная система «Единая система межведомственного электронного взаимодействия»</w:t>
            </w:r>
          </w:p>
        </w:tc>
      </w:tr>
      <w:tr>
        <w:trPr/>
        <w:tc>
          <w:tcPr>
            <w:tcW w:w="2516" w:type="dxa"/>
            <w:tcBorders/>
          </w:tcPr>
          <w:p>
            <w:pPr>
              <w:pStyle w:val="Style131"/>
              <w:widowControl/>
              <w:suppressAutoHyphens w:val="true"/>
              <w:spacing w:lineRule="auto" w:line="240" w:before="0" w:after="0"/>
              <w:ind w:hanging="0"/>
              <w:contextualSpacing/>
              <w:jc w:val="both"/>
              <w:rPr>
                <w:kern w:val="0"/>
                <w:lang w:val="ru-RU" w:bidi="ar-SA"/>
              </w:rPr>
            </w:pPr>
            <w:r>
              <w:rPr>
                <w:kern w:val="0"/>
                <w:lang w:val="ru-RU" w:bidi="ar-SA"/>
              </w:rPr>
              <w:t>Система "Дело"</w:t>
            </w:r>
          </w:p>
        </w:tc>
        <w:tc>
          <w:tcPr>
            <w:tcW w:w="7337" w:type="dxa"/>
            <w:tcBorders/>
          </w:tcPr>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Межведомственная система электронного документооборота и делопроизводства "Дело".</w:t>
            </w:r>
          </w:p>
        </w:tc>
      </w:tr>
      <w:tr>
        <w:trPr/>
        <w:tc>
          <w:tcPr>
            <w:tcW w:w="2516"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ЕСНСИ</w:t>
            </w:r>
          </w:p>
        </w:tc>
        <w:tc>
          <w:tcPr>
            <w:tcW w:w="7337" w:type="dxa"/>
            <w:tcBorders/>
          </w:tcPr>
          <w:p>
            <w:pPr>
              <w:pStyle w:val="Normal"/>
              <w:widowControl/>
              <w:suppressAutoHyphens w:val="true"/>
              <w:spacing w:before="0" w:after="0"/>
              <w:contextualSpacing/>
              <w:jc w:val="both"/>
              <w:rPr>
                <w:rStyle w:val="FontStyle115"/>
                <w:sz w:val="24"/>
                <w:szCs w:val="24"/>
              </w:rPr>
            </w:pPr>
            <w:r>
              <w:rPr>
                <w:rFonts w:eastAsia="Calibri" w:cs="Times New Roman" w:ascii="Times New Roman" w:hAnsi="Times New Roman"/>
                <w:kern w:val="0"/>
                <w:sz w:val="24"/>
                <w:szCs w:val="24"/>
                <w:lang w:val="ru-RU" w:eastAsia="en-US" w:bidi="ar-SA"/>
              </w:rPr>
              <w:t>Единая система нормативно-справочной информации</w:t>
            </w:r>
          </w:p>
        </w:tc>
      </w:tr>
      <w:tr>
        <w:trPr/>
        <w:tc>
          <w:tcPr>
            <w:tcW w:w="2516"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Единая биометрическая система</w:t>
            </w:r>
          </w:p>
        </w:tc>
        <w:tc>
          <w:tcPr>
            <w:tcW w:w="7337"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trPr/>
        <w:tc>
          <w:tcPr>
            <w:tcW w:w="2516" w:type="dxa"/>
            <w:tcBorders/>
          </w:tcPr>
          <w:p>
            <w:pPr>
              <w:pStyle w:val="Style131"/>
              <w:widowControl/>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УКЭП</w:t>
            </w:r>
          </w:p>
        </w:tc>
        <w:tc>
          <w:tcPr>
            <w:tcW w:w="7337" w:type="dxa"/>
            <w:tcBorders/>
          </w:tcPr>
          <w:p>
            <w:pPr>
              <w:pStyle w:val="Style131"/>
              <w:widowControl/>
              <w:suppressAutoHyphens w:val="true"/>
              <w:spacing w:lineRule="auto" w:line="240" w:before="0" w:after="0"/>
              <w:ind w:hanging="0"/>
              <w:contextualSpacing/>
              <w:jc w:val="both"/>
              <w:rPr>
                <w:rStyle w:val="FontStyle115"/>
                <w:sz w:val="24"/>
                <w:szCs w:val="24"/>
              </w:rPr>
            </w:pPr>
            <w:r>
              <w:rPr>
                <w:kern w:val="0"/>
                <w:lang w:val="ru-RU" w:bidi="ar-SA"/>
              </w:rPr>
              <w:t>Усиленная </w:t>
            </w:r>
            <w:r>
              <w:fldChar w:fldCharType="begin"/>
            </w:r>
            <w:r>
              <w:rPr>
                <w:kern w:val="0"/>
                <w:lang w:val="ru-RU" w:bidi="ar-SA"/>
              </w:rPr>
              <w:instrText xml:space="preserve"> HYPERLINK "http://mobileonline.garant.ru/" \l "/document/12184522/entry/54"</w:instrText>
            </w:r>
            <w:r>
              <w:rPr>
                <w:kern w:val="0"/>
                <w:lang w:val="ru-RU" w:bidi="ar-SA"/>
              </w:rPr>
              <w:fldChar w:fldCharType="separate"/>
            </w:r>
            <w:r>
              <w:rPr>
                <w:kern w:val="0"/>
                <w:lang w:val="ru-RU" w:bidi="ar-SA"/>
              </w:rPr>
              <w:t>квалифицированная электронная подписью</w:t>
            </w:r>
            <w:r>
              <w:rPr>
                <w:kern w:val="0"/>
                <w:lang w:val="ru-RU" w:bidi="ar-SA"/>
              </w:rPr>
              <w:fldChar w:fldCharType="end"/>
            </w:r>
          </w:p>
        </w:tc>
      </w:tr>
      <w:tr>
        <w:trPr/>
        <w:tc>
          <w:tcPr>
            <w:tcW w:w="2516" w:type="dxa"/>
            <w:tcBorders/>
          </w:tcPr>
          <w:p>
            <w:pPr>
              <w:pStyle w:val="Style131"/>
              <w:widowControl/>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ЭП</w:t>
            </w:r>
          </w:p>
        </w:tc>
        <w:tc>
          <w:tcPr>
            <w:tcW w:w="7337" w:type="dxa"/>
            <w:tcBorders/>
          </w:tcPr>
          <w:p>
            <w:pPr>
              <w:pStyle w:val="Style131"/>
              <w:widowControl/>
              <w:suppressAutoHyphens w:val="true"/>
              <w:spacing w:lineRule="auto" w:line="240" w:before="0" w:after="0"/>
              <w:ind w:hanging="0"/>
              <w:contextualSpacing/>
              <w:jc w:val="both"/>
              <w:rPr>
                <w:rStyle w:val="FontStyle115"/>
                <w:sz w:val="24"/>
                <w:szCs w:val="24"/>
              </w:rPr>
            </w:pPr>
            <w:r>
              <w:rPr>
                <w:rStyle w:val="FontStyle115"/>
                <w:kern w:val="0"/>
                <w:sz w:val="24"/>
                <w:szCs w:val="24"/>
                <w:lang w:val="ru-RU" w:bidi="ar-SA"/>
              </w:rPr>
              <w:t>Электронная подпись, простая электронная подпись физического лица</w:t>
            </w:r>
          </w:p>
        </w:tc>
      </w:tr>
      <w:tr>
        <w:trPr/>
        <w:tc>
          <w:tcPr>
            <w:tcW w:w="2516"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color w:themeColor="text1" w:val="000000"/>
                <w:kern w:val="0"/>
                <w:sz w:val="24"/>
                <w:szCs w:val="24"/>
                <w:lang w:val="ru-RU" w:eastAsia="en-US" w:bidi="ar-SA"/>
              </w:rPr>
              <w:t>e-mail</w:t>
            </w:r>
          </w:p>
        </w:tc>
        <w:tc>
          <w:tcPr>
            <w:tcW w:w="7337"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color w:themeColor="text1" w:val="000000"/>
                <w:kern w:val="0"/>
                <w:sz w:val="24"/>
                <w:szCs w:val="24"/>
                <w:lang w:val="ru-RU" w:eastAsia="en-US" w:bidi="ar-SA"/>
              </w:rPr>
              <w:t>Электронная почта</w:t>
            </w:r>
          </w:p>
        </w:tc>
      </w:tr>
      <w:tr>
        <w:trPr/>
        <w:tc>
          <w:tcPr>
            <w:tcW w:w="2516" w:type="dxa"/>
            <w:tcBorders/>
          </w:tcPr>
          <w:p>
            <w:pPr>
              <w:pStyle w:val="Normal"/>
              <w:widowControl/>
              <w:suppressAutoHyphens w:val="true"/>
              <w:spacing w:before="0" w:after="0"/>
              <w:contextualSpacing/>
              <w:jc w:val="both"/>
              <w:rPr>
                <w:rFonts w:ascii="Times New Roman" w:hAnsi="Times New Roman" w:cs="Times New Roman"/>
                <w:sz w:val="24"/>
                <w:szCs w:val="24"/>
                <w:shd w:fill="FFFFFF" w:val="clear"/>
              </w:rPr>
            </w:pPr>
            <w:r>
              <w:rPr>
                <w:rStyle w:val="FontStyle58"/>
                <w:rFonts w:eastAsia="Calibri"/>
                <w:kern w:val="0"/>
                <w:sz w:val="24"/>
                <w:szCs w:val="24"/>
                <w:lang w:val="ru-RU" w:eastAsia="en-US" w:bidi="ar-SA"/>
              </w:rPr>
              <w:t>ГИСОГД</w:t>
            </w:r>
          </w:p>
        </w:tc>
        <w:tc>
          <w:tcPr>
            <w:tcW w:w="7337" w:type="dxa"/>
            <w:tcBorders/>
          </w:tcPr>
          <w:p>
            <w:pPr>
              <w:pStyle w:val="Normal"/>
              <w:widowControl/>
              <w:suppressAutoHyphens w:val="true"/>
              <w:spacing w:before="0" w:after="0"/>
              <w:contextualSpacing/>
              <w:jc w:val="both"/>
              <w:rPr>
                <w:rFonts w:ascii="Times New Roman" w:hAnsi="Times New Roman" w:cs="Times New Roman"/>
                <w:iCs/>
                <w:sz w:val="24"/>
                <w:szCs w:val="24"/>
              </w:rPr>
            </w:pPr>
            <w:r>
              <w:rPr>
                <w:rFonts w:eastAsia="Calibri" w:cs="Times New Roman" w:ascii="Times New Roman" w:hAnsi="Times New Roman"/>
                <w:kern w:val="0"/>
                <w:sz w:val="24"/>
                <w:szCs w:val="24"/>
                <w:lang w:val="ru-RU" w:eastAsia="en-US" w:bidi="ar-SA"/>
              </w:rPr>
              <w:t xml:space="preserve">Государственная информационная система обеспечения градостроительной деятельности </w:t>
            </w:r>
            <w:r>
              <w:rPr>
                <w:rFonts w:eastAsia="Calibri" w:cs="Times New Roman" w:ascii="Times New Roman" w:hAnsi="Times New Roman"/>
                <w:color w:val="22272F"/>
                <w:kern w:val="0"/>
                <w:sz w:val="24"/>
                <w:szCs w:val="24"/>
                <w:shd w:fill="FFFFFF" w:val="clear"/>
                <w:lang w:val="ru-RU" w:eastAsia="en-US" w:bidi="ar-SA"/>
              </w:rPr>
              <w:t>с функциями автоматизированной информационно-аналитической поддержки осуществления полномочий в области градостроительной деятельности</w:t>
            </w:r>
          </w:p>
        </w:tc>
      </w:tr>
      <w:tr>
        <w:trPr/>
        <w:tc>
          <w:tcPr>
            <w:tcW w:w="2516" w:type="dxa"/>
            <w:tcBorders/>
          </w:tcPr>
          <w:p>
            <w:pPr>
              <w:pStyle w:val="Normal"/>
              <w:widowControl/>
              <w:suppressAutoHyphens w:val="true"/>
              <w:spacing w:before="0" w:after="0"/>
              <w:contextualSpacing/>
              <w:jc w:val="both"/>
              <w:rPr>
                <w:rFonts w:ascii="Times New Roman" w:hAnsi="Times New Roman" w:eastAsia="Calibri" w:cs="Times New Roman"/>
                <w:color w:themeColor="text1" w:val="000000"/>
                <w:sz w:val="24"/>
                <w:szCs w:val="24"/>
              </w:rPr>
            </w:pPr>
            <w:r>
              <w:rPr>
                <w:rFonts w:eastAsia="Calibri" w:cs="Times New Roman" w:ascii="Times New Roman" w:hAnsi="Times New Roman"/>
                <w:color w:themeColor="text1" w:val="000000"/>
                <w:kern w:val="0"/>
                <w:sz w:val="24"/>
                <w:szCs w:val="24"/>
                <w:lang w:val="ru-RU" w:eastAsia="en-US" w:bidi="ar-SA"/>
              </w:rPr>
              <w:t>ЗК РФ</w:t>
            </w:r>
          </w:p>
        </w:tc>
        <w:tc>
          <w:tcPr>
            <w:tcW w:w="7337" w:type="dxa"/>
            <w:tcBorders/>
          </w:tcPr>
          <w:p>
            <w:pPr>
              <w:pStyle w:val="Heading1"/>
              <w:widowControl/>
              <w:suppressAutoHyphens w:val="true"/>
              <w:spacing w:beforeAutospacing="0" w:before="0" w:afterAutospacing="0" w:after="0"/>
              <w:jc w:val="both"/>
              <w:rPr>
                <w:b w:val="false"/>
                <w:color w:val="333333"/>
                <w:sz w:val="24"/>
                <w:szCs w:val="24"/>
              </w:rPr>
            </w:pPr>
            <w:r>
              <w:rPr>
                <w:b w:val="false"/>
                <w:color w:val="333333"/>
                <w:sz w:val="24"/>
                <w:szCs w:val="24"/>
                <w:lang w:val="ru-RU" w:bidi="ar-SA"/>
              </w:rPr>
              <w:t>Земельный кодекс Российской Федерации от 25.10.2001 N 136-ФЗ</w:t>
            </w:r>
          </w:p>
        </w:tc>
      </w:tr>
      <w:tr>
        <w:trPr/>
        <w:tc>
          <w:tcPr>
            <w:tcW w:w="2516" w:type="dxa"/>
            <w:tcBorders/>
          </w:tcPr>
          <w:p>
            <w:pPr>
              <w:pStyle w:val="Normal"/>
              <w:widowControl/>
              <w:suppressAutoHyphens w:val="true"/>
              <w:spacing w:before="0" w:after="0"/>
              <w:contextualSpacing/>
              <w:jc w:val="both"/>
              <w:rPr>
                <w:rFonts w:ascii="Times New Roman" w:hAnsi="Times New Roman" w:cs="Times New Roman"/>
                <w:color w:val="0070C0"/>
                <w:sz w:val="24"/>
                <w:szCs w:val="24"/>
                <w:shd w:fill="FFFFFF" w:val="clear"/>
              </w:rPr>
            </w:pPr>
            <w:r>
              <w:rPr>
                <w:rFonts w:eastAsia="Calibri" w:cs="Times New Roman" w:ascii="Times New Roman" w:hAnsi="Times New Roman"/>
                <w:color w:themeColor="text1" w:val="000000"/>
                <w:kern w:val="0"/>
                <w:sz w:val="24"/>
                <w:szCs w:val="24"/>
                <w:lang w:val="ru-RU" w:eastAsia="en-US" w:bidi="ar-SA"/>
              </w:rPr>
              <w:t>Федеральный закон № 210-ФЗ</w:t>
            </w:r>
          </w:p>
        </w:tc>
        <w:tc>
          <w:tcPr>
            <w:tcW w:w="7337" w:type="dxa"/>
            <w:tcBorders/>
          </w:tcPr>
          <w:p>
            <w:pPr>
              <w:pStyle w:val="Normal"/>
              <w:widowControl/>
              <w:suppressAutoHyphens w:val="true"/>
              <w:spacing w:before="0" w:after="0"/>
              <w:contextualSpacing/>
              <w:jc w:val="both"/>
              <w:rPr>
                <w:rFonts w:ascii="Times New Roman" w:hAnsi="Times New Roman" w:cs="Times New Roman"/>
                <w:color w:val="0070C0"/>
                <w:sz w:val="24"/>
                <w:szCs w:val="24"/>
                <w:shd w:fill="FFFFFF" w:val="clear"/>
              </w:rPr>
            </w:pPr>
            <w:r>
              <w:rPr>
                <w:rFonts w:eastAsia="Calibri" w:cs="Times New Roman" w:ascii="Times New Roman" w:hAnsi="Times New Roman"/>
                <w:color w:themeColor="text1" w:val="000000"/>
                <w:kern w:val="0"/>
                <w:sz w:val="24"/>
                <w:szCs w:val="24"/>
                <w:lang w:val="ru-RU" w:eastAsia="en-US" w:bidi="ar-SA"/>
              </w:rPr>
              <w:t>Федерального закона от 27.07.2010 N 210-ФЗ "Об организации предоставления государственных и муниципальных услуг"</w:t>
            </w:r>
          </w:p>
        </w:tc>
      </w:tr>
      <w:tr>
        <w:trPr/>
        <w:tc>
          <w:tcPr>
            <w:tcW w:w="2516" w:type="dxa"/>
            <w:tcBorders/>
          </w:tcPr>
          <w:p>
            <w:pPr>
              <w:pStyle w:val="Normal"/>
              <w:widowControl/>
              <w:suppressAutoHyphens w:val="true"/>
              <w:spacing w:before="0" w:after="0"/>
              <w:contextualSpacing/>
              <w:jc w:val="both"/>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N 820 ФЗ</w:t>
            </w:r>
          </w:p>
        </w:tc>
        <w:tc>
          <w:tcPr>
            <w:tcW w:w="7337" w:type="dxa"/>
            <w:tcBorders/>
          </w:tcPr>
          <w:p>
            <w:pPr>
              <w:pStyle w:val="Normal"/>
              <w:widowControl/>
              <w:suppressAutoHyphens w:val="true"/>
              <w:spacing w:before="0" w:after="0"/>
              <w:contextualSpacing/>
              <w:jc w:val="both"/>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от 14.07.2018 № 820 «</w:t>
            </w:r>
            <w:r>
              <w:rPr>
                <w:rFonts w:eastAsia="Calibri" w:cs="Times New Roman" w:ascii="Times New Roman" w:hAnsi="Times New Roman"/>
                <w:iCs/>
                <w:color w:val="000000"/>
                <w:kern w:val="0"/>
                <w:sz w:val="24"/>
                <w:szCs w:val="24"/>
                <w:shd w:fill="FDFDFD" w:val="clear"/>
                <w:lang w:val="ru-RU" w:eastAsia="en-US" w:bidi="ar-SA"/>
              </w:rPr>
              <w:t>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r>
        <w:trPr/>
        <w:tc>
          <w:tcPr>
            <w:tcW w:w="2516" w:type="dxa"/>
            <w:tcBorders/>
          </w:tcPr>
          <w:p>
            <w:pPr>
              <w:pStyle w:val="Normal"/>
              <w:widowControl/>
              <w:suppressAutoHyphens w:val="true"/>
              <w:spacing w:before="0" w:after="0"/>
              <w:contextualSpacing/>
              <w:jc w:val="both"/>
              <w:rPr>
                <w:rStyle w:val="FontStyle58"/>
                <w:sz w:val="24"/>
                <w:szCs w:val="24"/>
              </w:rPr>
            </w:pPr>
            <w:r>
              <w:rPr>
                <w:rFonts w:eastAsia="Calibri" w:cs="Times New Roman" w:ascii="Times New Roman" w:hAnsi="Times New Roman"/>
                <w:kern w:val="0"/>
                <w:sz w:val="24"/>
                <w:szCs w:val="24"/>
                <w:shd w:fill="FFFFFF" w:val="clear"/>
                <w:lang w:val="ru-RU" w:eastAsia="en-US" w:bidi="ar-SA"/>
              </w:rPr>
              <w:t>Федеральный закон N 572-ФЗ</w:t>
            </w:r>
          </w:p>
        </w:tc>
        <w:tc>
          <w:tcPr>
            <w:tcW w:w="7337" w:type="dxa"/>
            <w:tcBorders/>
          </w:tcPr>
          <w:p>
            <w:pPr>
              <w:pStyle w:val="Normal"/>
              <w:widowControl/>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trPr/>
        <w:tc>
          <w:tcPr>
            <w:tcW w:w="2516" w:type="dxa"/>
            <w:tcBorders/>
          </w:tcPr>
          <w:p>
            <w:pPr>
              <w:pStyle w:val="Normal"/>
              <w:widowControl/>
              <w:suppressAutoHyphens w:val="true"/>
              <w:spacing w:before="0" w:after="0"/>
              <w:contextualSpacing/>
              <w:jc w:val="both"/>
              <w:rPr>
                <w:rFonts w:ascii="Times New Roman" w:hAnsi="Times New Roman" w:eastAsia="Calibri"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N  152-ФЗ</w:t>
            </w:r>
          </w:p>
        </w:tc>
        <w:tc>
          <w:tcPr>
            <w:tcW w:w="7337" w:type="dxa"/>
            <w:tcBorders/>
          </w:tcPr>
          <w:p>
            <w:pPr>
              <w:pStyle w:val="Normal"/>
              <w:widowControl/>
              <w:suppressAutoHyphens w:val="true"/>
              <w:spacing w:before="0" w:after="0"/>
              <w:contextualSpacing/>
              <w:jc w:val="both"/>
              <w:rPr>
                <w:rFonts w:ascii="Times New Roman" w:hAnsi="Times New Roman" w:eastAsia="Calibri" w:cs="Times New Roman"/>
                <w:sz w:val="24"/>
                <w:szCs w:val="24"/>
                <w:shd w:fill="FFFFFF" w:val="clear"/>
              </w:rPr>
            </w:pPr>
            <w:r>
              <w:rPr>
                <w:rStyle w:val="Emphasis"/>
                <w:rFonts w:eastAsia="Calibri" w:cs="Times New Roman" w:ascii="Times New Roman" w:hAnsi="Times New Roman"/>
                <w:i w:val="false"/>
                <w:iCs w:val="false"/>
                <w:color w:val="22272F"/>
                <w:kern w:val="0"/>
                <w:sz w:val="24"/>
                <w:szCs w:val="24"/>
                <w:shd w:fill="FFFFFF" w:val="clear"/>
                <w:lang w:val="ru-RU" w:eastAsia="en-US" w:bidi="ar-SA"/>
              </w:rPr>
              <w:t>Федеральный</w:t>
            </w:r>
            <w:r>
              <w:rPr>
                <w:rFonts w:eastAsia="Calibri" w:cs="Times New Roman" w:ascii="Times New Roman" w:hAnsi="Times New Roman"/>
                <w:color w:val="22272F"/>
                <w:kern w:val="0"/>
                <w:sz w:val="24"/>
                <w:szCs w:val="24"/>
                <w:shd w:fill="FFFFFF" w:val="clear"/>
                <w:lang w:val="ru-RU" w:eastAsia="en-US" w:bidi="ar-SA"/>
              </w:rPr>
              <w:t> </w:t>
            </w:r>
            <w:r>
              <w:rPr>
                <w:rStyle w:val="Emphasis"/>
                <w:rFonts w:eastAsia="Calibri" w:cs="Times New Roman" w:ascii="Times New Roman" w:hAnsi="Times New Roman"/>
                <w:i w:val="false"/>
                <w:iCs w:val="false"/>
                <w:color w:val="22272F"/>
                <w:kern w:val="0"/>
                <w:sz w:val="24"/>
                <w:szCs w:val="24"/>
                <w:shd w:fill="FFFFFF" w:val="clear"/>
                <w:lang w:val="ru-RU" w:eastAsia="en-US" w:bidi="ar-SA"/>
              </w:rPr>
              <w:t>закон</w:t>
            </w:r>
            <w:r>
              <w:rPr>
                <w:rFonts w:eastAsia="Calibri" w:cs="Times New Roman" w:ascii="Times New Roman" w:hAnsi="Times New Roman"/>
                <w:color w:val="22272F"/>
                <w:kern w:val="0"/>
                <w:sz w:val="24"/>
                <w:szCs w:val="24"/>
                <w:shd w:fill="FFFFFF" w:val="clear"/>
                <w:lang w:val="ru-RU" w:eastAsia="en-US" w:bidi="ar-SA"/>
              </w:rPr>
              <w:t> от 27 июля 2006 г. N </w:t>
            </w:r>
            <w:r>
              <w:rPr>
                <w:rStyle w:val="Emphasis"/>
                <w:rFonts w:eastAsia="Calibri" w:cs="Times New Roman" w:ascii="Times New Roman" w:hAnsi="Times New Roman"/>
                <w:i w:val="false"/>
                <w:iCs w:val="false"/>
                <w:color w:val="22272F"/>
                <w:kern w:val="0"/>
                <w:sz w:val="24"/>
                <w:szCs w:val="24"/>
                <w:shd w:fill="FFFFFF" w:val="clear"/>
                <w:lang w:val="ru-RU" w:eastAsia="en-US" w:bidi="ar-SA"/>
              </w:rPr>
              <w:t>152</w:t>
            </w:r>
            <w:r>
              <w:rPr>
                <w:rFonts w:eastAsia="Calibri" w:cs="Times New Roman" w:ascii="Times New Roman" w:hAnsi="Times New Roman"/>
                <w:color w:val="22272F"/>
                <w:kern w:val="0"/>
                <w:sz w:val="24"/>
                <w:szCs w:val="24"/>
                <w:shd w:fill="FFFFFF" w:val="clear"/>
                <w:lang w:val="ru-RU" w:eastAsia="en-US" w:bidi="ar-SA"/>
              </w:rPr>
              <w:t>-</w:t>
            </w:r>
            <w:r>
              <w:rPr>
                <w:rStyle w:val="Emphasis"/>
                <w:rFonts w:eastAsia="Calibri" w:cs="Times New Roman" w:ascii="Times New Roman" w:hAnsi="Times New Roman"/>
                <w:i w:val="false"/>
                <w:iCs w:val="false"/>
                <w:color w:val="22272F"/>
                <w:kern w:val="0"/>
                <w:sz w:val="24"/>
                <w:szCs w:val="24"/>
                <w:shd w:fill="FFFFFF" w:val="clear"/>
                <w:lang w:val="ru-RU" w:eastAsia="en-US" w:bidi="ar-SA"/>
              </w:rPr>
              <w:t xml:space="preserve">ФЗ </w:t>
            </w:r>
            <w:r>
              <w:rPr>
                <w:rFonts w:eastAsia="Calibri" w:cs="Times New Roman" w:ascii="Times New Roman" w:hAnsi="Times New Roman"/>
                <w:color w:val="22272F"/>
                <w:kern w:val="0"/>
                <w:sz w:val="24"/>
                <w:szCs w:val="24"/>
                <w:shd w:fill="FFFFFF" w:val="clear"/>
                <w:lang w:val="ru-RU" w:eastAsia="en-US" w:bidi="ar-SA"/>
              </w:rPr>
              <w:t>"О персональных данных"</w:t>
            </w:r>
          </w:p>
        </w:tc>
      </w:tr>
    </w:tbl>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Начальник отдела земельных </w:t>
      </w:r>
    </w:p>
    <w:p>
      <w:pPr>
        <w:pStyle w:val="Normal"/>
        <w:tabs>
          <w:tab w:val="clear" w:pos="708"/>
          <w:tab w:val="left" w:pos="6360" w:leader="none"/>
        </w:tabs>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отношений администрации </w:t>
      </w:r>
    </w:p>
    <w:p>
      <w:pPr>
        <w:pStyle w:val="Normal"/>
        <w:tabs>
          <w:tab w:val="clear" w:pos="708"/>
          <w:tab w:val="left" w:pos="6360" w:leader="none"/>
        </w:tabs>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муниципального образования</w:t>
      </w:r>
    </w:p>
    <w:p>
      <w:pPr>
        <w:pStyle w:val="Normal"/>
        <w:tabs>
          <w:tab w:val="clear" w:pos="708"/>
          <w:tab w:val="left" w:pos="6360" w:leader="none"/>
        </w:tabs>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Кореновский муниципальный район</w:t>
      </w:r>
    </w:p>
    <w:p>
      <w:pPr>
        <w:sectPr>
          <w:type w:val="nextPage"/>
          <w:pgSz w:w="11906" w:h="16838"/>
          <w:pgMar w:left="1701" w:right="567" w:gutter="0" w:header="0" w:top="1134" w:footer="0" w:bottom="1134"/>
          <w:pgNumType w:fmt="decimal"/>
          <w:formProt w:val="false"/>
          <w:textDirection w:val="lrTb"/>
          <w:docGrid w:type="default" w:linePitch="360" w:charSpace="12288"/>
        </w:sectPr>
        <w:pStyle w:val="Normal"/>
        <w:tabs>
          <w:tab w:val="clear" w:pos="708"/>
          <w:tab w:val="left" w:pos="6360" w:leader="none"/>
        </w:tabs>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Краснодарского края                                                                              Е.А. Сучкова</w:t>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2</w:t>
            </w:r>
          </w:p>
          <w:p>
            <w:pPr>
              <w:pStyle w:val="Normal"/>
              <w:widowControl/>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pPr>
        <w:pStyle w:val="Normal"/>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widowControl w:val="false"/>
        <w:ind w:firstLine="708" w:right="-1"/>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rPr>
          <w:rFonts w:ascii="Times New Roman" w:hAnsi="Times New Roman" w:cs="Times New Roman"/>
          <w:b/>
          <w:sz w:val="28"/>
          <w:szCs w:val="28"/>
        </w:rPr>
      </w:pPr>
      <w:r>
        <w:rPr>
          <w:rFonts w:cs="Times New Roman" w:ascii="Times New Roman" w:hAnsi="Times New Roman"/>
          <w:b/>
          <w:sz w:val="28"/>
          <w:szCs w:val="28"/>
        </w:rPr>
        <w:t>Идентификаторы категорий (признаков) заявителя</w:t>
      </w:r>
    </w:p>
    <w:p>
      <w:pPr>
        <w:pStyle w:val="Normal"/>
        <w:widowControl w:val="false"/>
        <w:numPr>
          <w:ilvl w:val="0"/>
          <w:numId w:val="0"/>
        </w:numPr>
        <w:outlineLvl w:val="2"/>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outlineLvl w:val="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Таблица № 1</w:t>
      </w:r>
    </w:p>
    <w:p>
      <w:pPr>
        <w:pStyle w:val="Normal"/>
        <w:widowControl w:val="false"/>
        <w:rPr>
          <w:rFonts w:ascii="Times New Roman" w:hAnsi="Times New Roman" w:cs="Times New Roman"/>
          <w:b/>
          <w:color w:val="0070C0"/>
          <w:sz w:val="24"/>
          <w:szCs w:val="24"/>
        </w:rPr>
      </w:pPr>
      <w:r>
        <w:rPr>
          <w:rFonts w:cs="Times New Roman" w:ascii="Times New Roman" w:hAnsi="Times New Roman"/>
          <w:b/>
          <w:sz w:val="28"/>
          <w:szCs w:val="28"/>
        </w:rPr>
        <w:t xml:space="preserve">Перечень </w:t>
      </w:r>
    </w:p>
    <w:p>
      <w:pPr>
        <w:pStyle w:val="Normal"/>
        <w:widowControl w:val="false"/>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результатов предоставления муниципальной услуги</w:t>
      </w:r>
    </w:p>
    <w:p>
      <w:pPr>
        <w:pStyle w:val="Normal"/>
        <w:widowControl w:val="false"/>
        <w:ind w:right="-1"/>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widowControl w:val="false"/>
        <w:ind w:right="-1"/>
        <w:rPr>
          <w:rFonts w:ascii="Arial" w:hAnsi="Arial" w:cs="Arial"/>
          <w:b/>
          <w:color w:val="000000"/>
          <w:sz w:val="24"/>
          <w:szCs w:val="24"/>
        </w:rPr>
      </w:pPr>
      <w:r>
        <w:rPr>
          <w:rFonts w:cs="Arial" w:ascii="Arial" w:hAnsi="Arial"/>
          <w:b/>
          <w:color w:val="000000"/>
          <w:sz w:val="24"/>
          <w:szCs w:val="24"/>
        </w:rPr>
      </w:r>
    </w:p>
    <w:tbl>
      <w:tblPr>
        <w:tblStyle w:val="afb"/>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86"/>
        <w:gridCol w:w="8767"/>
      </w:tblGrid>
      <w:tr>
        <w:trPr/>
        <w:tc>
          <w:tcPr>
            <w:tcW w:w="9853" w:type="dxa"/>
            <w:gridSpan w:val="2"/>
            <w:tcBorders/>
          </w:tcPr>
          <w:p>
            <w:pPr>
              <w:pStyle w:val="Normal"/>
              <w:widowControl/>
              <w:tabs>
                <w:tab w:val="clear" w:pos="708"/>
                <w:tab w:val="left" w:pos="851" w:leader="none"/>
              </w:tabs>
              <w:suppressAutoHyphens w:val="true"/>
              <w:spacing w:before="120" w:after="0"/>
              <w:rPr>
                <w:rFonts w:ascii="Calibri" w:hAnsi="Calibri" w:eastAsia="Calibri" w:cs=""/>
                <w:kern w:val="0"/>
                <w:sz w:val="22"/>
                <w:szCs w:val="22"/>
                <w:lang w:val="ru-RU" w:eastAsia="en-US" w:bidi="ar-SA"/>
              </w:rPr>
            </w:pPr>
            <w:r>
              <w:rPr>
                <w:rFonts w:eastAsia="Calibri" w:cs="Times New Roman" w:ascii="Times New Roman" w:hAnsi="Times New Roman"/>
                <w:b/>
                <w:bCs/>
                <w:color w:val="000000"/>
                <w:kern w:val="0"/>
                <w:sz w:val="24"/>
                <w:szCs w:val="24"/>
                <w:lang w:val="ru-RU" w:eastAsia="en-US" w:bidi="ar-SA"/>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r>
        <w:trPr/>
        <w:tc>
          <w:tcPr>
            <w:tcW w:w="1086" w:type="dxa"/>
            <w:tcBorders/>
            <w:vAlign w:val="center"/>
          </w:tcPr>
          <w:p>
            <w:pPr>
              <w:pStyle w:val="Normal"/>
              <w:widowControl w:val="false"/>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w:t>
            </w:r>
          </w:p>
        </w:tc>
        <w:tc>
          <w:tcPr>
            <w:tcW w:w="8767" w:type="dxa"/>
            <w:tcBorders/>
          </w:tcPr>
          <w:p>
            <w:pPr>
              <w:pStyle w:val="Normal"/>
              <w:widowControl w:val="false"/>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Постановление администрации  муниципального образования Кореновский муниципальный район Краснодарского края о предоставлении земельного участка в собственность бесплатно</w:t>
            </w:r>
          </w:p>
        </w:tc>
      </w:tr>
      <w:tr>
        <w:trPr/>
        <w:tc>
          <w:tcPr>
            <w:tcW w:w="1086" w:type="dxa"/>
            <w:tcBorders/>
            <w:vAlign w:val="center"/>
          </w:tcPr>
          <w:p>
            <w:pPr>
              <w:pStyle w:val="Normal"/>
              <w:widowControl w:val="false"/>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2</w:t>
            </w:r>
          </w:p>
        </w:tc>
        <w:tc>
          <w:tcPr>
            <w:tcW w:w="8767" w:type="dxa"/>
            <w:tcBorders/>
          </w:tcPr>
          <w:p>
            <w:pPr>
              <w:pStyle w:val="Normal"/>
              <w:widowControl w:val="false"/>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2"/>
                <w:szCs w:val="22"/>
                <w:lang w:val="ru-RU" w:eastAsia="ar-SA" w:bidi="ar-SA"/>
              </w:rPr>
              <w:t xml:space="preserve">Письмо отдела земельных отношений администрации </w:t>
            </w:r>
            <w:r>
              <w:rPr>
                <w:rFonts w:eastAsia="Calibri" w:cs="Times New Roman" w:ascii="Times New Roman" w:hAnsi="Times New Roman"/>
                <w:kern w:val="0"/>
                <w:sz w:val="22"/>
                <w:szCs w:val="22"/>
                <w:lang w:val="ru-RU" w:eastAsia="en-US" w:bidi="ar-SA"/>
              </w:rPr>
              <w:t>муниципального образования Кореновский муниципальный район Краснодарского края об отказе в предоставлении земельного участка в собственность бесплатно</w:t>
            </w:r>
          </w:p>
        </w:tc>
      </w:tr>
      <w:tr>
        <w:trPr/>
        <w:tc>
          <w:tcPr>
            <w:tcW w:w="9853" w:type="dxa"/>
            <w:gridSpan w:val="2"/>
            <w:tcBorders/>
          </w:tcPr>
          <w:p>
            <w:pPr>
              <w:pStyle w:val="Normal"/>
              <w:widowControl w:val="false"/>
              <w:suppressAutoHyphens w:val="true"/>
              <w:spacing w:before="0" w:after="0"/>
              <w:jc w:val="right"/>
              <w:rPr>
                <w:rFonts w:ascii="Calibri" w:hAnsi="Calibri" w:eastAsia="Calibri" w:cs=""/>
                <w:kern w:val="0"/>
                <w:sz w:val="22"/>
                <w:szCs w:val="22"/>
                <w:lang w:val="ru-RU" w:eastAsia="en-US" w:bidi="ar-SA"/>
              </w:rPr>
            </w:pPr>
            <w:r>
              <w:rPr>
                <w:rStyle w:val="FontStyle44"/>
                <w:rFonts w:eastAsia="Calibri" w:cs="Times New Roman" w:ascii="Times New Roman" w:hAnsi="Times New Roman"/>
                <w:b/>
                <w:kern w:val="0"/>
                <w:sz w:val="24"/>
                <w:szCs w:val="24"/>
                <w:lang w:val="ru-RU" w:eastAsia="en-US" w:bidi="ar-SA"/>
              </w:rPr>
              <w:t>Исправление допущенных опечаток и  ошибок в выданном ранее постановлении</w:t>
            </w:r>
          </w:p>
        </w:tc>
      </w:tr>
      <w:tr>
        <w:trPr/>
        <w:tc>
          <w:tcPr>
            <w:tcW w:w="1086" w:type="dxa"/>
            <w:tcBorders/>
            <w:vAlign w:val="center"/>
          </w:tcPr>
          <w:p>
            <w:pPr>
              <w:pStyle w:val="Normal"/>
              <w:widowControl w:val="false"/>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w:t>
            </w:r>
          </w:p>
        </w:tc>
        <w:tc>
          <w:tcPr>
            <w:tcW w:w="8767" w:type="dxa"/>
            <w:tcBorders/>
          </w:tcPr>
          <w:p>
            <w:pPr>
              <w:pStyle w:val="Normal"/>
              <w:widowControl w:val="false"/>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 xml:space="preserve">Исправленный документ </w:t>
            </w:r>
            <w:r>
              <w:rPr>
                <w:rFonts w:eastAsia="Times New Roman" w:cs="Times New Roman" w:ascii="Times New Roman" w:hAnsi="Times New Roman"/>
                <w:kern w:val="0"/>
                <w:sz w:val="22"/>
                <w:szCs w:val="22"/>
                <w:lang w:val="ru-RU" w:eastAsia="en-US" w:bidi="ar-SA"/>
              </w:rPr>
              <w:t>без опечаток и ошибок</w:t>
            </w:r>
            <w:r>
              <w:rPr>
                <w:rFonts w:eastAsia="Calibri" w:cs="Times New Roman" w:ascii="Times New Roman" w:hAnsi="Times New Roman"/>
                <w:kern w:val="0"/>
                <w:sz w:val="22"/>
                <w:szCs w:val="22"/>
                <w:lang w:val="ru-RU" w:eastAsia="en-US" w:bidi="ar-SA"/>
              </w:rPr>
              <w:t xml:space="preserve"> взамен ранее выданного постановления</w:t>
            </w:r>
          </w:p>
        </w:tc>
      </w:tr>
      <w:tr>
        <w:trPr/>
        <w:tc>
          <w:tcPr>
            <w:tcW w:w="1086" w:type="dxa"/>
            <w:tcBorders/>
            <w:vAlign w:val="center"/>
          </w:tcPr>
          <w:p>
            <w:pPr>
              <w:pStyle w:val="Normal"/>
              <w:widowControl w:val="false"/>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2</w:t>
            </w:r>
          </w:p>
        </w:tc>
        <w:tc>
          <w:tcPr>
            <w:tcW w:w="8767" w:type="dxa"/>
            <w:tcBorders/>
          </w:tcPr>
          <w:p>
            <w:pPr>
              <w:pStyle w:val="Normal"/>
              <w:widowControl w:val="false"/>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2"/>
                <w:szCs w:val="22"/>
                <w:lang w:val="ru-RU" w:eastAsia="ar-SA" w:bidi="ar-SA"/>
              </w:rPr>
              <w:t xml:space="preserve">Письмо отдела земельных отношений администрации </w:t>
            </w:r>
            <w:r>
              <w:rPr>
                <w:rFonts w:eastAsia="Calibri" w:cs="Times New Roman" w:ascii="Times New Roman" w:hAnsi="Times New Roman"/>
                <w:kern w:val="0"/>
                <w:sz w:val="22"/>
                <w:szCs w:val="22"/>
                <w:lang w:val="ru-RU" w:eastAsia="en-US" w:bidi="ar-SA"/>
              </w:rPr>
              <w:t xml:space="preserve">муниципального образования Кореновский муниципальный район Краснодарского края об отказе в исправлении </w:t>
            </w:r>
            <w:r>
              <w:rPr>
                <w:rFonts w:eastAsia="Times New Roman" w:cs="Times New Roman" w:ascii="Times New Roman" w:hAnsi="Times New Roman"/>
                <w:kern w:val="0"/>
                <w:sz w:val="22"/>
                <w:szCs w:val="22"/>
                <w:lang w:val="ru-RU" w:eastAsia="en-US" w:bidi="ar-SA"/>
              </w:rPr>
              <w:t>опечаток и ошибок</w:t>
            </w:r>
            <w:r>
              <w:rPr>
                <w:rFonts w:eastAsia="Calibri" w:cs="Times New Roman" w:ascii="Times New Roman" w:hAnsi="Times New Roman"/>
                <w:kern w:val="0"/>
                <w:sz w:val="22"/>
                <w:szCs w:val="22"/>
                <w:lang w:val="ru-RU" w:eastAsia="en-US" w:bidi="ar-SA"/>
              </w:rPr>
              <w:t xml:space="preserve"> в ранее выданном постановлении</w:t>
            </w:r>
          </w:p>
        </w:tc>
      </w:tr>
      <w:tr>
        <w:trPr/>
        <w:tc>
          <w:tcPr>
            <w:tcW w:w="9853" w:type="dxa"/>
            <w:gridSpan w:val="2"/>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Times New Roman" w:ascii="Times New Roman" w:hAnsi="Times New Roman"/>
                <w:b/>
                <w:kern w:val="0"/>
                <w:sz w:val="24"/>
                <w:szCs w:val="24"/>
                <w:lang w:val="ru-RU" w:eastAsia="en-US" w:bidi="ar-SA"/>
              </w:rPr>
              <w:t>Выдача дубликата постановления</w:t>
            </w:r>
          </w:p>
        </w:tc>
      </w:tr>
      <w:tr>
        <w:trPr/>
        <w:tc>
          <w:tcPr>
            <w:tcW w:w="1086" w:type="dxa"/>
            <w:tcBorders/>
            <w:vAlign w:val="center"/>
          </w:tcPr>
          <w:p>
            <w:pPr>
              <w:pStyle w:val="Normal"/>
              <w:widowControl w:val="false"/>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w:t>
            </w:r>
          </w:p>
        </w:tc>
        <w:tc>
          <w:tcPr>
            <w:tcW w:w="8767" w:type="dxa"/>
            <w:tcBorders/>
          </w:tcPr>
          <w:p>
            <w:pPr>
              <w:pStyle w:val="Normal"/>
              <w:widowControl w:val="false"/>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2"/>
                <w:szCs w:val="22"/>
                <w:lang w:val="ru-RU" w:eastAsia="en-US" w:bidi="ar-SA"/>
              </w:rPr>
              <w:t>Дубликат постановления</w:t>
            </w:r>
          </w:p>
        </w:tc>
      </w:tr>
      <w:tr>
        <w:trPr/>
        <w:tc>
          <w:tcPr>
            <w:tcW w:w="1086" w:type="dxa"/>
            <w:tcBorders/>
            <w:vAlign w:val="center"/>
          </w:tcPr>
          <w:p>
            <w:pPr>
              <w:pStyle w:val="Normal"/>
              <w:widowControl w:val="false"/>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2</w:t>
            </w:r>
          </w:p>
        </w:tc>
        <w:tc>
          <w:tcPr>
            <w:tcW w:w="8767" w:type="dxa"/>
            <w:tcBorders/>
          </w:tcPr>
          <w:p>
            <w:pPr>
              <w:pStyle w:val="Normal"/>
              <w:widowControl w:val="false"/>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2"/>
                <w:szCs w:val="22"/>
                <w:lang w:val="ru-RU" w:eastAsia="ar-SA" w:bidi="ar-SA"/>
              </w:rPr>
              <w:t xml:space="preserve">Письмо отдела земельных отношений администрации </w:t>
            </w:r>
            <w:r>
              <w:rPr>
                <w:rFonts w:eastAsia="Calibri" w:cs="Times New Roman" w:ascii="Times New Roman" w:hAnsi="Times New Roman"/>
                <w:kern w:val="0"/>
                <w:sz w:val="22"/>
                <w:szCs w:val="22"/>
                <w:lang w:val="ru-RU" w:eastAsia="en-US" w:bidi="ar-SA"/>
              </w:rPr>
              <w:t>муниципального образования Кореновский муниципальный район Краснодарского края об отказе в</w:t>
            </w:r>
            <w:r>
              <w:rPr>
                <w:rFonts w:eastAsia="Calibri" w:cs="Times New Roman" w:ascii="Times New Roman" w:hAnsi="Times New Roman"/>
                <w:b/>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выдаче дубликата постановления</w:t>
            </w:r>
          </w:p>
        </w:tc>
      </w:tr>
    </w:tbl>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t>Таблица № 2</w:t>
      </w:r>
      <w:r>
        <w:rPr>
          <w:rFonts w:cs="Times New Roman" w:ascii="Times New Roman" w:hAnsi="Times New Roman"/>
          <w:b/>
          <w:sz w:val="28"/>
          <w:szCs w:val="28"/>
        </w:rPr>
        <w:t xml:space="preserve">                 </w:t>
      </w:r>
    </w:p>
    <w:p>
      <w:pPr>
        <w:pStyle w:val="Normal"/>
        <w:widowControl w:val="false"/>
        <w:numPr>
          <w:ilvl w:val="0"/>
          <w:numId w:val="0"/>
        </w:numPr>
        <w:outlineLvl w:val="2"/>
        <w:rPr>
          <w:rFonts w:ascii="Times New Roman" w:hAnsi="Times New Roman" w:cs="Times New Roman"/>
          <w:b/>
          <w:sz w:val="28"/>
          <w:szCs w:val="28"/>
        </w:rPr>
      </w:pPr>
      <w:r>
        <w:rPr>
          <w:rFonts w:cs="Times New Roman" w:ascii="Times New Roman" w:hAnsi="Times New Roman"/>
          <w:b/>
          <w:sz w:val="28"/>
          <w:szCs w:val="28"/>
        </w:rPr>
        <w:t>Перечень отдельных признаков заявителей</w:t>
      </w:r>
    </w:p>
    <w:p>
      <w:pPr>
        <w:pStyle w:val="Normal"/>
        <w:widowControl w:val="false"/>
        <w:ind w:firstLine="708" w:right="-1"/>
        <w:jc w:val="both"/>
        <w:rPr>
          <w:rFonts w:ascii="Arial" w:hAnsi="Arial" w:cs="Arial"/>
          <w:b/>
          <w:color w:val="000000"/>
          <w:sz w:val="24"/>
          <w:szCs w:val="24"/>
        </w:rPr>
      </w:pPr>
      <w:r>
        <w:rPr>
          <w:rFonts w:cs="Times New Roman" w:ascii="Times New Roman" w:hAnsi="Times New Roman"/>
          <w:color w:val="0070C0"/>
          <w:sz w:val="24"/>
          <w:szCs w:val="24"/>
        </w:rPr>
        <w:t xml:space="preserve">                     </w:t>
      </w:r>
    </w:p>
    <w:tbl>
      <w:tblPr>
        <w:tblStyle w:val="afb"/>
        <w:tblW w:w="999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60"/>
        <w:gridCol w:w="3559"/>
        <w:gridCol w:w="5777"/>
      </w:tblGrid>
      <w:tr>
        <w:trPr>
          <w:trHeight w:val="717" w:hRule="atLeast"/>
        </w:trPr>
        <w:tc>
          <w:tcPr>
            <w:tcW w:w="660" w:type="dxa"/>
            <w:tcBorders/>
          </w:tcPr>
          <w:p>
            <w:pPr>
              <w:pStyle w:val="Normal"/>
              <w:widowControl w:val="false"/>
              <w:numPr>
                <w:ilvl w:val="0"/>
                <w:numId w:val="0"/>
              </w:numPr>
              <w:suppressAutoHyphens w:val="true"/>
              <w:spacing w:before="0" w:after="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numPr>
                <w:ilvl w:val="0"/>
                <w:numId w:val="0"/>
              </w:numPr>
              <w:suppressAutoHyphens w:val="true"/>
              <w:spacing w:before="0" w:after="0"/>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п/п</w:t>
            </w:r>
          </w:p>
        </w:tc>
        <w:tc>
          <w:tcPr>
            <w:tcW w:w="3559" w:type="dxa"/>
            <w:tcBorders/>
          </w:tcPr>
          <w:p>
            <w:pPr>
              <w:pStyle w:val="Normal"/>
              <w:widowControl/>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r>
          </w:p>
          <w:p>
            <w:pPr>
              <w:pStyle w:val="Normal"/>
              <w:widowControl/>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Признак заявителя</w:t>
            </w:r>
          </w:p>
        </w:tc>
        <w:tc>
          <w:tcPr>
            <w:tcW w:w="5777" w:type="dxa"/>
            <w:tcBorders/>
          </w:tcPr>
          <w:p>
            <w:pPr>
              <w:pStyle w:val="Normal"/>
              <w:widowControl/>
              <w:suppressAutoHyphens w:val="true"/>
              <w:spacing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r>
          </w:p>
          <w:p>
            <w:pPr>
              <w:pStyle w:val="Normal"/>
              <w:widowControl/>
              <w:suppressAutoHyphens w:val="true"/>
              <w:spacing w:before="0" w:after="0"/>
              <w:rPr>
                <w:color w:val="000000"/>
              </w:rPr>
            </w:pPr>
            <w:r>
              <w:rPr>
                <w:rFonts w:eastAsia="Times New Roman" w:cs="Times New Roman" w:ascii="Times New Roman" w:hAnsi="Times New Roman"/>
                <w:color w:val="000000"/>
                <w:kern w:val="0"/>
                <w:sz w:val="24"/>
                <w:szCs w:val="24"/>
                <w:lang w:val="ru-RU" w:eastAsia="ru-RU" w:bidi="ar-SA"/>
              </w:rPr>
              <w:t>Значения признака заявителя</w:t>
            </w:r>
          </w:p>
        </w:tc>
      </w:tr>
      <w:tr>
        <w:trPr/>
        <w:tc>
          <w:tcPr>
            <w:tcW w:w="9996" w:type="dxa"/>
            <w:gridSpan w:val="3"/>
            <w:tcBorders/>
          </w:tcPr>
          <w:p>
            <w:pPr>
              <w:pStyle w:val="Normal"/>
              <w:widowControl/>
              <w:tabs>
                <w:tab w:val="clear" w:pos="708"/>
                <w:tab w:val="left" w:pos="851" w:leader="none"/>
              </w:tabs>
              <w:suppressAutoHyphens w:val="true"/>
              <w:spacing w:before="120" w:after="0"/>
              <w:rPr>
                <w:color w:val="000000"/>
              </w:rPr>
            </w:pPr>
            <w:r>
              <w:rPr>
                <w:rFonts w:eastAsia="Calibri" w:cs="Times New Roman" w:ascii="Times New Roman" w:hAnsi="Times New Roman"/>
                <w:b/>
                <w:bCs/>
                <w:color w:val="000000"/>
                <w:kern w:val="0"/>
                <w:sz w:val="24"/>
                <w:szCs w:val="24"/>
                <w:lang w:val="ru-RU" w:eastAsia="en-US" w:bidi="ar-SA"/>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r>
        <w:trPr/>
        <w:tc>
          <w:tcPr>
            <w:tcW w:w="660" w:type="dxa"/>
            <w:tcBorders/>
          </w:tcPr>
          <w:p>
            <w:pPr>
              <w:pStyle w:val="Normal"/>
              <w:widowControl w:val="false"/>
              <w:numPr>
                <w:ilvl w:val="0"/>
                <w:numId w:val="0"/>
              </w:numPr>
              <w:suppressAutoHyphens w:val="true"/>
              <w:spacing w:before="0" w:after="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3559" w:type="dxa"/>
            <w:tcBorders/>
          </w:tcPr>
          <w:p>
            <w:pPr>
              <w:pStyle w:val="Normal"/>
              <w:widowControl w:val="false"/>
              <w:numPr>
                <w:ilvl w:val="0"/>
                <w:numId w:val="0"/>
              </w:numPr>
              <w:suppressAutoHyphens w:val="true"/>
              <w:spacing w:before="0" w:after="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cPr>
          <w:p>
            <w:pPr>
              <w:pStyle w:val="Normal"/>
              <w:widowControl/>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1 Физическое лицо;</w:t>
            </w:r>
          </w:p>
          <w:p>
            <w:pPr>
              <w:pStyle w:val="Normal"/>
              <w:widowControl/>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2. Юридическое лицо</w:t>
            </w:r>
          </w:p>
        </w:tc>
      </w:tr>
      <w:tr>
        <w:trPr/>
        <w:tc>
          <w:tcPr>
            <w:tcW w:w="660" w:type="dxa"/>
            <w:tcBorders/>
          </w:tcPr>
          <w:p>
            <w:pPr>
              <w:pStyle w:val="Normal"/>
              <w:widowControl w:val="false"/>
              <w:numPr>
                <w:ilvl w:val="0"/>
                <w:numId w:val="0"/>
              </w:numPr>
              <w:suppressAutoHyphens w:val="true"/>
              <w:spacing w:before="0" w:after="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3559" w:type="dxa"/>
            <w:tcBorders/>
          </w:tcPr>
          <w:p>
            <w:pPr>
              <w:pStyle w:val="Normal"/>
              <w:widowControl w:val="false"/>
              <w:numPr>
                <w:ilvl w:val="0"/>
                <w:numId w:val="0"/>
              </w:numPr>
              <w:suppressAutoHyphens w:val="true"/>
              <w:spacing w:before="0" w:after="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w:t>
            </w:r>
          </w:p>
        </w:tc>
        <w:tc>
          <w:tcPr>
            <w:tcW w:w="5777" w:type="dxa"/>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 xml:space="preserve">Лицо имеет право действовать от имени </w:t>
            </w:r>
            <w:r>
              <w:rPr>
                <w:rFonts w:eastAsia="Calibri" w:cs="Times New Roman" w:ascii="Times New Roman" w:hAnsi="Times New Roman"/>
                <w:color w:val="000000"/>
                <w:kern w:val="0"/>
                <w:sz w:val="24"/>
                <w:szCs w:val="24"/>
                <w:lang w:val="ru-RU" w:eastAsia="en-US" w:bidi="ar-SA"/>
              </w:rPr>
              <w:t>физического лица</w:t>
            </w:r>
          </w:p>
        </w:tc>
      </w:tr>
      <w:tr>
        <w:trPr/>
        <w:tc>
          <w:tcPr>
            <w:tcW w:w="660" w:type="dxa"/>
            <w:tcBorders/>
          </w:tcPr>
          <w:p>
            <w:pPr>
              <w:pStyle w:val="Normal"/>
              <w:widowControl w:val="false"/>
              <w:numPr>
                <w:ilvl w:val="0"/>
                <w:numId w:val="0"/>
              </w:numPr>
              <w:suppressAutoHyphens w:val="true"/>
              <w:spacing w:before="0" w:after="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w:t>
            </w:r>
          </w:p>
        </w:tc>
        <w:tc>
          <w:tcPr>
            <w:tcW w:w="3559" w:type="dxa"/>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5777" w:type="dxa"/>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xml:space="preserve">Документ </w:t>
            </w:r>
            <w:r>
              <w:rPr>
                <w:rFonts w:eastAsia="Calibri" w:cs="Times New Roman" w:ascii="Times New Roman" w:hAnsi="Times New Roman"/>
                <w:bCs/>
                <w:color w:val="000000"/>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color w:val="000000"/>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60" w:type="dxa"/>
            <w:tcBorders/>
          </w:tcPr>
          <w:p>
            <w:pPr>
              <w:pStyle w:val="Normal"/>
              <w:widowControl w:val="false"/>
              <w:numPr>
                <w:ilvl w:val="0"/>
                <w:numId w:val="0"/>
              </w:numPr>
              <w:suppressAutoHyphens w:val="true"/>
              <w:spacing w:before="0" w:after="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3559" w:type="dxa"/>
            <w:tcBorders/>
          </w:tcPr>
          <w:p>
            <w:pPr>
              <w:pStyle w:val="Normal"/>
              <w:widowControl w:val="false"/>
              <w:numPr>
                <w:ilvl w:val="0"/>
                <w:numId w:val="0"/>
              </w:numPr>
              <w:suppressAutoHyphens w:val="true"/>
              <w:spacing w:before="0" w:after="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jc w:val="left"/>
              <w:outlineLvl w:val="2"/>
              <w:rPr>
                <w:color w:val="000000"/>
              </w:rPr>
            </w:pPr>
            <w:r>
              <w:rPr>
                <w:rFonts w:eastAsia="Times New Roman" w:cs="Times New Roman" w:ascii="Times New Roman" w:hAnsi="Times New Roman"/>
                <w:color w:val="000000"/>
                <w:kern w:val="0"/>
                <w:sz w:val="24"/>
                <w:szCs w:val="24"/>
                <w:lang w:val="ru-RU" w:eastAsia="ru-RU" w:bidi="ar-SA"/>
              </w:rPr>
              <w:t>2. Лицо имеет право действовать от имени юридического лица по доверенности.</w:t>
            </w:r>
          </w:p>
          <w:p>
            <w:pPr>
              <w:pStyle w:val="Normal"/>
              <w:widowControl w:val="false"/>
              <w:numPr>
                <w:ilvl w:val="0"/>
                <w:numId w:val="0"/>
              </w:numPr>
              <w:suppressAutoHyphens w:val="true"/>
              <w:spacing w:before="0" w:after="0"/>
              <w:jc w:val="left"/>
              <w:outlineLvl w:val="2"/>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r>
          </w:p>
        </w:tc>
      </w:tr>
      <w:tr>
        <w:trPr/>
        <w:tc>
          <w:tcPr>
            <w:tcW w:w="660" w:type="dxa"/>
            <w:tcBorders/>
          </w:tcPr>
          <w:p>
            <w:pPr>
              <w:pStyle w:val="Normal"/>
              <w:widowControl w:val="false"/>
              <w:numPr>
                <w:ilvl w:val="0"/>
                <w:numId w:val="0"/>
              </w:numPr>
              <w:suppressAutoHyphens w:val="true"/>
              <w:spacing w:before="0" w:after="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3559"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0" w:type="dxa"/>
            <w:tcBorders/>
          </w:tcPr>
          <w:p>
            <w:pPr>
              <w:pStyle w:val="Normal"/>
              <w:widowControl w:val="false"/>
              <w:numPr>
                <w:ilvl w:val="0"/>
                <w:numId w:val="0"/>
              </w:numPr>
              <w:suppressAutoHyphens w:val="true"/>
              <w:spacing w:before="0" w:after="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3559" w:type="dxa"/>
            <w:tcBorders/>
          </w:tcPr>
          <w:p>
            <w:pPr>
              <w:pStyle w:val="Normal"/>
              <w:widowControl w:val="false"/>
              <w:numPr>
                <w:ilvl w:val="0"/>
                <w:numId w:val="0"/>
              </w:numPr>
              <w:suppressAutoHyphens w:val="true"/>
              <w:spacing w:before="0" w:after="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1. Предоставление земельного участка в собственность бесплатно</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2. Отказ в предоставлении земельного участка в собственность бесплатно</w:t>
            </w:r>
          </w:p>
        </w:tc>
      </w:tr>
      <w:tr>
        <w:trPr/>
        <w:tc>
          <w:tcPr>
            <w:tcW w:w="9996" w:type="dxa"/>
            <w:gridSpan w:val="3"/>
            <w:tcBorders/>
          </w:tcPr>
          <w:p>
            <w:pPr>
              <w:pStyle w:val="Normal"/>
              <w:widowControl w:val="false"/>
              <w:numPr>
                <w:ilvl w:val="0"/>
                <w:numId w:val="0"/>
              </w:numPr>
              <w:suppressAutoHyphens w:val="true"/>
              <w:spacing w:before="0" w:after="0"/>
              <w:outlineLvl w:val="2"/>
              <w:rPr>
                <w:rFonts w:ascii="Calibri" w:hAnsi="Calibri" w:eastAsia="Calibri" w:cs=""/>
                <w:kern w:val="0"/>
                <w:sz w:val="22"/>
                <w:szCs w:val="22"/>
                <w:lang w:val="ru-RU" w:eastAsia="en-US" w:bidi="ar-SA"/>
              </w:rPr>
            </w:pPr>
            <w:r>
              <w:rPr>
                <w:rStyle w:val="FontStyle44"/>
                <w:rFonts w:eastAsia="Calibri" w:cs="Times New Roman" w:ascii="Times New Roman" w:hAnsi="Times New Roman"/>
                <w:b/>
                <w:color w:val="000000"/>
                <w:kern w:val="0"/>
                <w:sz w:val="24"/>
                <w:szCs w:val="24"/>
                <w:lang w:val="ru-RU" w:eastAsia="en-US" w:bidi="ar-SA"/>
              </w:rPr>
              <w:t>Исправление допущенных опечаток и  ошибок в выданном ранее постановлении</w:t>
            </w:r>
          </w:p>
        </w:tc>
      </w:tr>
      <w:tr>
        <w:trPr/>
        <w:tc>
          <w:tcPr>
            <w:tcW w:w="660" w:type="dxa"/>
            <w:tcBorders/>
          </w:tcPr>
          <w:p>
            <w:pPr>
              <w:pStyle w:val="Normal"/>
              <w:widowControl w:val="false"/>
              <w:numPr>
                <w:ilvl w:val="0"/>
                <w:numId w:val="0"/>
              </w:numPr>
              <w:suppressAutoHyphens w:val="true"/>
              <w:spacing w:before="0" w:after="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1</w:t>
            </w:r>
          </w:p>
        </w:tc>
        <w:tc>
          <w:tcPr>
            <w:tcW w:w="3559" w:type="dxa"/>
            <w:tcBorders/>
          </w:tcPr>
          <w:p>
            <w:pPr>
              <w:pStyle w:val="Normal"/>
              <w:widowControl w:val="false"/>
              <w:numPr>
                <w:ilvl w:val="0"/>
                <w:numId w:val="0"/>
              </w:numPr>
              <w:suppressAutoHyphens w:val="true"/>
              <w:spacing w:before="0" w:after="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cPr>
          <w:p>
            <w:pPr>
              <w:pStyle w:val="Normal"/>
              <w:widowControl/>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1. Физическое лицо;</w:t>
            </w:r>
          </w:p>
          <w:p>
            <w:pPr>
              <w:pStyle w:val="Normal"/>
              <w:widowControl/>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2. Юридическое лицо</w:t>
            </w:r>
          </w:p>
        </w:tc>
      </w:tr>
      <w:tr>
        <w:trPr/>
        <w:tc>
          <w:tcPr>
            <w:tcW w:w="660" w:type="dxa"/>
            <w:tcBorders/>
          </w:tcPr>
          <w:p>
            <w:pPr>
              <w:pStyle w:val="Normal"/>
              <w:widowControl w:val="false"/>
              <w:numPr>
                <w:ilvl w:val="0"/>
                <w:numId w:val="0"/>
              </w:numPr>
              <w:suppressAutoHyphens w:val="true"/>
              <w:spacing w:before="0" w:after="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2</w:t>
            </w:r>
          </w:p>
        </w:tc>
        <w:tc>
          <w:tcPr>
            <w:tcW w:w="3559" w:type="dxa"/>
            <w:tcBorders/>
          </w:tcPr>
          <w:p>
            <w:pPr>
              <w:pStyle w:val="Normal"/>
              <w:widowControl w:val="false"/>
              <w:numPr>
                <w:ilvl w:val="0"/>
                <w:numId w:val="0"/>
              </w:numPr>
              <w:suppressAutoHyphens w:val="true"/>
              <w:spacing w:before="0" w:after="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w:t>
            </w:r>
          </w:p>
        </w:tc>
        <w:tc>
          <w:tcPr>
            <w:tcW w:w="5777" w:type="dxa"/>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 xml:space="preserve">Лицо имеет право действовать от имени </w:t>
            </w:r>
            <w:r>
              <w:rPr>
                <w:rFonts w:eastAsia="Calibri" w:cs="Times New Roman" w:ascii="Times New Roman" w:hAnsi="Times New Roman"/>
                <w:color w:val="000000"/>
                <w:kern w:val="0"/>
                <w:sz w:val="24"/>
                <w:szCs w:val="24"/>
                <w:lang w:val="ru-RU" w:eastAsia="en-US" w:bidi="ar-SA"/>
              </w:rPr>
              <w:t>физического лица</w:t>
            </w:r>
          </w:p>
        </w:tc>
      </w:tr>
      <w:tr>
        <w:trPr/>
        <w:tc>
          <w:tcPr>
            <w:tcW w:w="660" w:type="dxa"/>
            <w:tcBorders/>
          </w:tcPr>
          <w:p>
            <w:pPr>
              <w:pStyle w:val="Normal"/>
              <w:widowControl w:val="false"/>
              <w:numPr>
                <w:ilvl w:val="0"/>
                <w:numId w:val="0"/>
              </w:numPr>
              <w:suppressAutoHyphens w:val="true"/>
              <w:spacing w:before="0" w:after="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w:t>
            </w:r>
          </w:p>
        </w:tc>
        <w:tc>
          <w:tcPr>
            <w:tcW w:w="3559" w:type="dxa"/>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5777" w:type="dxa"/>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xml:space="preserve">Документ </w:t>
            </w:r>
            <w:r>
              <w:rPr>
                <w:rFonts w:eastAsia="Calibri" w:cs="Times New Roman" w:ascii="Times New Roman" w:hAnsi="Times New Roman"/>
                <w:bCs/>
                <w:color w:val="000000"/>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color w:val="000000"/>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60" w:type="dxa"/>
            <w:tcBorders/>
          </w:tcPr>
          <w:p>
            <w:pPr>
              <w:pStyle w:val="Normal"/>
              <w:widowControl w:val="false"/>
              <w:numPr>
                <w:ilvl w:val="0"/>
                <w:numId w:val="0"/>
              </w:numPr>
              <w:suppressAutoHyphens w:val="true"/>
              <w:spacing w:before="0" w:after="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4</w:t>
            </w:r>
          </w:p>
        </w:tc>
        <w:tc>
          <w:tcPr>
            <w:tcW w:w="3559" w:type="dxa"/>
            <w:tcBorders/>
          </w:tcPr>
          <w:p>
            <w:pPr>
              <w:pStyle w:val="Normal"/>
              <w:widowControl w:val="false"/>
              <w:numPr>
                <w:ilvl w:val="0"/>
                <w:numId w:val="0"/>
              </w:numPr>
              <w:suppressAutoHyphens w:val="true"/>
              <w:spacing w:before="0" w:after="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jc w:val="left"/>
              <w:outlineLvl w:val="2"/>
              <w:rPr>
                <w:color w:val="000000"/>
              </w:rPr>
            </w:pPr>
            <w:r>
              <w:rPr>
                <w:rFonts w:eastAsia="Times New Roman" w:cs="Times New Roman" w:ascii="Times New Roman" w:hAnsi="Times New Roman"/>
                <w:color w:val="000000"/>
                <w:kern w:val="0"/>
                <w:sz w:val="24"/>
                <w:szCs w:val="24"/>
                <w:lang w:val="ru-RU" w:eastAsia="ru-RU" w:bidi="ar-SA"/>
              </w:rPr>
              <w:t>2. Лицо имеет право действовать от имени юридического лица по доверенности.</w:t>
            </w:r>
          </w:p>
        </w:tc>
      </w:tr>
      <w:tr>
        <w:trPr/>
        <w:tc>
          <w:tcPr>
            <w:tcW w:w="660" w:type="dxa"/>
            <w:tcBorders/>
          </w:tcPr>
          <w:p>
            <w:pPr>
              <w:pStyle w:val="Normal"/>
              <w:widowControl w:val="false"/>
              <w:numPr>
                <w:ilvl w:val="0"/>
                <w:numId w:val="0"/>
              </w:numPr>
              <w:suppressAutoHyphens w:val="true"/>
              <w:spacing w:before="0" w:after="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5</w:t>
            </w:r>
          </w:p>
        </w:tc>
        <w:tc>
          <w:tcPr>
            <w:tcW w:w="3559"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0" w:type="dxa"/>
            <w:tcBorders/>
          </w:tcPr>
          <w:p>
            <w:pPr>
              <w:pStyle w:val="Normal"/>
              <w:widowControl w:val="false"/>
              <w:numPr>
                <w:ilvl w:val="0"/>
                <w:numId w:val="0"/>
              </w:numPr>
              <w:suppressAutoHyphens w:val="true"/>
              <w:spacing w:before="0" w:after="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6</w:t>
            </w:r>
          </w:p>
        </w:tc>
        <w:tc>
          <w:tcPr>
            <w:tcW w:w="3559" w:type="dxa"/>
            <w:tcBorders/>
          </w:tcPr>
          <w:p>
            <w:pPr>
              <w:pStyle w:val="Normal"/>
              <w:widowControl w:val="false"/>
              <w:numPr>
                <w:ilvl w:val="0"/>
                <w:numId w:val="0"/>
              </w:numPr>
              <w:suppressAutoHyphens w:val="true"/>
              <w:spacing w:before="0" w:after="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ListParagraph"/>
              <w:widowControl w:val="false"/>
              <w:suppressAutoHyphens w:val="true"/>
              <w:spacing w:before="0" w:after="0"/>
              <w:ind w:left="0"/>
              <w:contextualSpacing/>
              <w:rPr>
                <w:rFonts w:ascii="Calibri" w:hAnsi="Calibri" w:eastAsia="Calibri" w:cs=""/>
                <w:kern w:val="0"/>
                <w:sz w:val="22"/>
                <w:szCs w:val="22"/>
                <w:lang w:val="ru-RU" w:eastAsia="en-US" w:bidi="ar-SA"/>
              </w:rPr>
            </w:pPr>
            <w:r>
              <w:rPr>
                <w:rStyle w:val="FontStyle44"/>
                <w:rFonts w:eastAsia="Calibri" w:cs="Times New Roman" w:ascii="Times New Roman" w:hAnsi="Times New Roman"/>
                <w:color w:val="000000"/>
                <w:kern w:val="0"/>
                <w:sz w:val="24"/>
                <w:szCs w:val="24"/>
                <w:lang w:val="ru-RU" w:eastAsia="en-US" w:bidi="ar-SA"/>
              </w:rPr>
              <w:t>1. Исправление допущенных опечаток и  ошибок в выданном ранее постановлении</w:t>
            </w:r>
          </w:p>
          <w:p>
            <w:pPr>
              <w:pStyle w:val="ListParagraph"/>
              <w:widowControl w:val="false"/>
              <w:suppressAutoHyphens w:val="true"/>
              <w:spacing w:before="0" w:after="0"/>
              <w:ind w:left="0"/>
              <w:contextualSpacing/>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2. Отказ в</w:t>
            </w:r>
            <w:r>
              <w:rPr>
                <w:rStyle w:val="FontStyle44"/>
                <w:rFonts w:eastAsia="Calibri" w:cs="Times New Roman" w:ascii="Times New Roman" w:hAnsi="Times New Roman"/>
                <w:color w:val="000000"/>
                <w:kern w:val="0"/>
                <w:sz w:val="24"/>
                <w:szCs w:val="24"/>
                <w:lang w:val="ru-RU" w:eastAsia="en-US" w:bidi="ar-SA"/>
              </w:rPr>
              <w:t xml:space="preserve"> исправлении допущенных опечаток и  ошибок в выданном ранее постановлении</w:t>
            </w:r>
          </w:p>
        </w:tc>
      </w:tr>
      <w:tr>
        <w:trPr/>
        <w:tc>
          <w:tcPr>
            <w:tcW w:w="9996" w:type="dxa"/>
            <w:gridSpan w:val="3"/>
            <w:tcBorders/>
          </w:tcPr>
          <w:p>
            <w:pPr>
              <w:pStyle w:val="Normal"/>
              <w:widowControl w:val="false"/>
              <w:numPr>
                <w:ilvl w:val="0"/>
                <w:numId w:val="0"/>
              </w:numPr>
              <w:suppressAutoHyphens w:val="true"/>
              <w:spacing w:before="0" w:after="0"/>
              <w:outlineLvl w:val="2"/>
              <w:rPr>
                <w:color w:val="000000"/>
              </w:rPr>
            </w:pPr>
            <w:r>
              <w:rPr>
                <w:rFonts w:eastAsia="Calibri" w:cs="Times New Roman" w:ascii="Times New Roman" w:hAnsi="Times New Roman"/>
                <w:b/>
                <w:color w:val="000000"/>
                <w:kern w:val="0"/>
                <w:sz w:val="22"/>
                <w:szCs w:val="22"/>
                <w:lang w:val="ru-RU" w:eastAsia="en-US" w:bidi="ar-SA"/>
              </w:rPr>
              <w:t>Выдача дубликата постановления</w:t>
            </w:r>
          </w:p>
        </w:tc>
      </w:tr>
      <w:tr>
        <w:trPr/>
        <w:tc>
          <w:tcPr>
            <w:tcW w:w="660" w:type="dxa"/>
            <w:tcBorders/>
          </w:tcPr>
          <w:p>
            <w:pPr>
              <w:pStyle w:val="Normal"/>
              <w:widowControl w:val="false"/>
              <w:numPr>
                <w:ilvl w:val="0"/>
                <w:numId w:val="0"/>
              </w:numPr>
              <w:suppressAutoHyphens w:val="true"/>
              <w:spacing w:before="0" w:after="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1</w:t>
            </w:r>
          </w:p>
        </w:tc>
        <w:tc>
          <w:tcPr>
            <w:tcW w:w="3559" w:type="dxa"/>
            <w:tcBorders/>
          </w:tcPr>
          <w:p>
            <w:pPr>
              <w:pStyle w:val="Normal"/>
              <w:widowControl w:val="false"/>
              <w:numPr>
                <w:ilvl w:val="0"/>
                <w:numId w:val="0"/>
              </w:numPr>
              <w:suppressAutoHyphens w:val="true"/>
              <w:spacing w:before="0" w:after="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cPr>
          <w:p>
            <w:pPr>
              <w:pStyle w:val="Normal"/>
              <w:widowControl/>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1 Физическое лицо;</w:t>
            </w:r>
          </w:p>
          <w:p>
            <w:pPr>
              <w:pStyle w:val="Normal"/>
              <w:widowControl/>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2. Юридическое лицо</w:t>
            </w:r>
          </w:p>
        </w:tc>
      </w:tr>
      <w:tr>
        <w:trPr/>
        <w:tc>
          <w:tcPr>
            <w:tcW w:w="660" w:type="dxa"/>
            <w:tcBorders/>
          </w:tcPr>
          <w:p>
            <w:pPr>
              <w:pStyle w:val="Normal"/>
              <w:widowControl w:val="false"/>
              <w:numPr>
                <w:ilvl w:val="0"/>
                <w:numId w:val="0"/>
              </w:numPr>
              <w:suppressAutoHyphens w:val="true"/>
              <w:spacing w:before="0" w:after="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2</w:t>
            </w:r>
          </w:p>
        </w:tc>
        <w:tc>
          <w:tcPr>
            <w:tcW w:w="3559" w:type="dxa"/>
            <w:tcBorders/>
          </w:tcPr>
          <w:p>
            <w:pPr>
              <w:pStyle w:val="Normal"/>
              <w:widowControl w:val="false"/>
              <w:numPr>
                <w:ilvl w:val="0"/>
                <w:numId w:val="0"/>
              </w:numPr>
              <w:suppressAutoHyphens w:val="true"/>
              <w:spacing w:before="0" w:after="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w:t>
            </w:r>
          </w:p>
        </w:tc>
        <w:tc>
          <w:tcPr>
            <w:tcW w:w="5777" w:type="dxa"/>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 xml:space="preserve">Лицо имеет право действовать от имени </w:t>
            </w:r>
            <w:r>
              <w:rPr>
                <w:rFonts w:eastAsia="Calibri" w:cs="Times New Roman" w:ascii="Times New Roman" w:hAnsi="Times New Roman"/>
                <w:color w:val="000000"/>
                <w:kern w:val="0"/>
                <w:sz w:val="24"/>
                <w:szCs w:val="24"/>
                <w:lang w:val="ru-RU" w:eastAsia="en-US" w:bidi="ar-SA"/>
              </w:rPr>
              <w:t>физического лица</w:t>
            </w:r>
          </w:p>
        </w:tc>
      </w:tr>
      <w:tr>
        <w:trPr/>
        <w:tc>
          <w:tcPr>
            <w:tcW w:w="660" w:type="dxa"/>
            <w:tcBorders/>
          </w:tcPr>
          <w:p>
            <w:pPr>
              <w:pStyle w:val="Normal"/>
              <w:widowControl w:val="false"/>
              <w:numPr>
                <w:ilvl w:val="0"/>
                <w:numId w:val="0"/>
              </w:numPr>
              <w:suppressAutoHyphens w:val="true"/>
              <w:spacing w:before="0" w:after="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w:t>
            </w:r>
          </w:p>
        </w:tc>
        <w:tc>
          <w:tcPr>
            <w:tcW w:w="3559" w:type="dxa"/>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5777" w:type="dxa"/>
            <w:tcBorders/>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xml:space="preserve">Документ </w:t>
            </w:r>
            <w:r>
              <w:rPr>
                <w:rFonts w:eastAsia="Calibri" w:cs="Times New Roman" w:ascii="Times New Roman" w:hAnsi="Times New Roman"/>
                <w:bCs/>
                <w:color w:val="000000"/>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color w:val="000000"/>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60" w:type="dxa"/>
            <w:tcBorders/>
          </w:tcPr>
          <w:p>
            <w:pPr>
              <w:pStyle w:val="Normal"/>
              <w:widowControl w:val="false"/>
              <w:numPr>
                <w:ilvl w:val="0"/>
                <w:numId w:val="0"/>
              </w:numPr>
              <w:suppressAutoHyphens w:val="true"/>
              <w:spacing w:before="0" w:after="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4</w:t>
            </w:r>
          </w:p>
        </w:tc>
        <w:tc>
          <w:tcPr>
            <w:tcW w:w="3559" w:type="dxa"/>
            <w:tcBorders/>
          </w:tcPr>
          <w:p>
            <w:pPr>
              <w:pStyle w:val="Normal"/>
              <w:widowControl w:val="false"/>
              <w:numPr>
                <w:ilvl w:val="0"/>
                <w:numId w:val="0"/>
              </w:numPr>
              <w:suppressAutoHyphens w:val="true"/>
              <w:spacing w:before="0" w:after="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jc w:val="left"/>
              <w:outlineLvl w:val="2"/>
              <w:rPr>
                <w:color w:val="000000"/>
              </w:rPr>
            </w:pPr>
            <w:r>
              <w:rPr>
                <w:rFonts w:eastAsia="Times New Roman" w:cs="Times New Roman" w:ascii="Times New Roman" w:hAnsi="Times New Roman"/>
                <w:color w:val="000000"/>
                <w:kern w:val="0"/>
                <w:sz w:val="24"/>
                <w:szCs w:val="24"/>
                <w:lang w:val="ru-RU" w:eastAsia="ru-RU" w:bidi="ar-SA"/>
              </w:rPr>
              <w:t>2. Лицо имеет право действовать от имени юридического лица по доверенности.</w:t>
            </w:r>
          </w:p>
        </w:tc>
      </w:tr>
      <w:tr>
        <w:trPr/>
        <w:tc>
          <w:tcPr>
            <w:tcW w:w="660" w:type="dxa"/>
            <w:tcBorders/>
          </w:tcPr>
          <w:p>
            <w:pPr>
              <w:pStyle w:val="Normal"/>
              <w:widowControl w:val="false"/>
              <w:numPr>
                <w:ilvl w:val="0"/>
                <w:numId w:val="0"/>
              </w:numPr>
              <w:suppressAutoHyphens w:val="true"/>
              <w:spacing w:before="0" w:after="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5</w:t>
            </w:r>
          </w:p>
        </w:tc>
        <w:tc>
          <w:tcPr>
            <w:tcW w:w="3559"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0" w:type="dxa"/>
            <w:tcBorders/>
          </w:tcPr>
          <w:p>
            <w:pPr>
              <w:pStyle w:val="Normal"/>
              <w:widowControl w:val="false"/>
              <w:numPr>
                <w:ilvl w:val="0"/>
                <w:numId w:val="0"/>
              </w:numPr>
              <w:suppressAutoHyphens w:val="true"/>
              <w:spacing w:before="0" w:after="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6</w:t>
            </w:r>
          </w:p>
        </w:tc>
        <w:tc>
          <w:tcPr>
            <w:tcW w:w="3559" w:type="dxa"/>
            <w:tcBorders/>
          </w:tcPr>
          <w:p>
            <w:pPr>
              <w:pStyle w:val="Normal"/>
              <w:widowControl w:val="false"/>
              <w:numPr>
                <w:ilvl w:val="0"/>
                <w:numId w:val="0"/>
              </w:numPr>
              <w:suppressAutoHyphens w:val="true"/>
              <w:spacing w:before="0" w:after="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ListParagraph"/>
              <w:widowControl w:val="false"/>
              <w:suppressAutoHyphens w:val="true"/>
              <w:spacing w:before="0" w:after="0"/>
              <w:ind w:left="0"/>
              <w:contextualSpacing/>
              <w:rPr>
                <w:color w:val="000000"/>
              </w:rPr>
            </w:pPr>
            <w:r>
              <w:rPr>
                <w:rFonts w:eastAsia="Calibri" w:cs="Times New Roman" w:ascii="Times New Roman" w:hAnsi="Times New Roman"/>
                <w:color w:val="000000"/>
                <w:kern w:val="0"/>
                <w:sz w:val="24"/>
                <w:szCs w:val="24"/>
                <w:lang w:val="ru-RU" w:eastAsia="en-US" w:bidi="ar-SA"/>
              </w:rPr>
              <w:t>1. Выдача дубликата постановления</w:t>
            </w:r>
          </w:p>
          <w:p>
            <w:pPr>
              <w:pStyle w:val="ListParagraph"/>
              <w:widowControl w:val="false"/>
              <w:suppressAutoHyphens w:val="true"/>
              <w:spacing w:before="0" w:after="0"/>
              <w:ind w:left="0"/>
              <w:contextualSpacing/>
              <w:rPr>
                <w:color w:val="000000"/>
              </w:rPr>
            </w:pPr>
            <w:r>
              <w:rPr>
                <w:rFonts w:eastAsia="Calibri" w:cs="Times New Roman" w:ascii="Times New Roman" w:hAnsi="Times New Roman"/>
                <w:color w:val="000000"/>
                <w:kern w:val="0"/>
                <w:sz w:val="24"/>
                <w:szCs w:val="24"/>
                <w:lang w:val="ru-RU" w:eastAsia="en-US" w:bidi="ar-SA"/>
              </w:rPr>
              <w:t>2. Отказ в выдаче дубликата постановления</w:t>
            </w:r>
          </w:p>
        </w:tc>
      </w:tr>
    </w:tbl>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 xml:space="preserve">Начальник отдела земельных </w:t>
      </w:r>
    </w:p>
    <w:p>
      <w:pPr>
        <w:pStyle w:val="Normal"/>
        <w:tabs>
          <w:tab w:val="clear" w:pos="708"/>
          <w:tab w:val="left" w:pos="6360" w:leader="none"/>
        </w:tabs>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 xml:space="preserve">отношений администрации </w:t>
      </w:r>
    </w:p>
    <w:p>
      <w:pPr>
        <w:pStyle w:val="Normal"/>
        <w:tabs>
          <w:tab w:val="clear" w:pos="708"/>
          <w:tab w:val="left" w:pos="6360" w:leader="none"/>
        </w:tabs>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муниципального образования</w:t>
      </w:r>
    </w:p>
    <w:p>
      <w:pPr>
        <w:pStyle w:val="Normal"/>
        <w:tabs>
          <w:tab w:val="clear" w:pos="708"/>
          <w:tab w:val="left" w:pos="6360" w:leader="none"/>
        </w:tabs>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Кореновский муниципальный район</w:t>
      </w:r>
    </w:p>
    <w:p>
      <w:pPr>
        <w:pStyle w:val="Normal"/>
        <w:tabs>
          <w:tab w:val="clear" w:pos="708"/>
          <w:tab w:val="left" w:pos="6360" w:leader="none"/>
        </w:tabs>
        <w:jc w:val="both"/>
        <w:rPr>
          <w:rFonts w:ascii="Times New Roman" w:hAnsi="Times New Roman"/>
          <w:sz w:val="28"/>
          <w:szCs w:val="28"/>
        </w:rPr>
      </w:pPr>
      <w:r>
        <w:rPr>
          <w:rFonts w:eastAsia="Times New Roman" w:ascii="Times New Roman" w:hAnsi="Times New Roman"/>
          <w:sz w:val="28"/>
          <w:szCs w:val="28"/>
          <w:lang w:eastAsia="ru-RU"/>
        </w:rPr>
        <w:t>Краснодарского края                                                                              Е.А. Сучкова</w:t>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3</w:t>
            </w:r>
          </w:p>
          <w:p>
            <w:pPr>
              <w:pStyle w:val="Normal"/>
              <w:widowControl/>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tbl>
      <w:tblPr>
        <w:tblStyle w:val="afb"/>
        <w:tblW w:w="97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4"/>
        <w:gridCol w:w="4162"/>
        <w:gridCol w:w="4984"/>
      </w:tblGrid>
      <w:tr>
        <w:trPr/>
        <w:tc>
          <w:tcPr>
            <w:tcW w:w="624" w:type="dxa"/>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п/п</w:t>
            </w:r>
          </w:p>
        </w:tc>
        <w:tc>
          <w:tcPr>
            <w:tcW w:w="4162" w:type="dxa"/>
            <w:tcBorders/>
          </w:tcPr>
          <w:p>
            <w:pPr>
              <w:pStyle w:val="Normal"/>
              <w:widowControl/>
              <w:tabs>
                <w:tab w:val="clear" w:pos="708"/>
                <w:tab w:val="left" w:pos="993" w:leader="none"/>
              </w:tabs>
              <w:suppressAutoHyphens w:val="true"/>
              <w:spacing w:before="0" w:after="0"/>
              <w:contextualSpacing/>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r>
          </w:p>
          <w:p>
            <w:pPr>
              <w:pStyle w:val="Normal"/>
              <w:widowControl/>
              <w:tabs>
                <w:tab w:val="clear" w:pos="708"/>
                <w:tab w:val="left" w:pos="993" w:leader="none"/>
              </w:tabs>
              <w:suppressAutoHyphens w:val="true"/>
              <w:spacing w:before="0" w:after="0"/>
              <w:contextualSpacing/>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Наименование документа</w:t>
            </w:r>
          </w:p>
        </w:tc>
        <w:tc>
          <w:tcPr>
            <w:tcW w:w="498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i w:val="false"/>
                <w:i w:val="false"/>
                <w:iCs w:val="false"/>
                <w:color w:val="000000"/>
                <w:kern w:val="0"/>
                <w:sz w:val="24"/>
                <w:szCs w:val="24"/>
                <w:lang w:val="ru-RU" w:eastAsia="en-US" w:bidi="ar-SA"/>
              </w:rPr>
            </w:pPr>
            <w:r>
              <w:rPr>
                <w:rFonts w:eastAsia="Calibri" w:cs="Times New Roman" w:ascii="Times New Roman" w:hAnsi="Times New Roman"/>
                <w:i w:val="false"/>
                <w:iCs w:val="false"/>
                <w:color w:val="000000"/>
                <w:kern w:val="0"/>
                <w:sz w:val="24"/>
                <w:szCs w:val="24"/>
                <w:lang w:val="ru-RU" w:eastAsia="en-US" w:bidi="ar-SA"/>
              </w:rPr>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Количество экземпляров, форма документа</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i w:val="false"/>
                <w:i w:val="false"/>
                <w:iCs w:val="false"/>
                <w:color w:val="000000"/>
                <w:kern w:val="0"/>
                <w:sz w:val="24"/>
                <w:szCs w:val="24"/>
                <w:lang w:val="ru-RU" w:eastAsia="en-US" w:bidi="ar-SA"/>
              </w:rPr>
            </w:pPr>
            <w:r>
              <w:rPr>
                <w:rFonts w:eastAsia="Calibri" w:cs="Times New Roman" w:ascii="Times New Roman" w:hAnsi="Times New Roman"/>
                <w:i w:val="false"/>
                <w:iCs w:val="false"/>
                <w:color w:val="000000"/>
                <w:kern w:val="0"/>
                <w:sz w:val="24"/>
                <w:szCs w:val="24"/>
                <w:lang w:val="ru-RU" w:eastAsia="en-US" w:bidi="ar-SA"/>
              </w:rPr>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b/>
                <w:i w:val="false"/>
                <w:i w:val="false"/>
                <w:iCs w:val="false"/>
                <w:color w:val="000000"/>
                <w:kern w:val="0"/>
                <w:sz w:val="24"/>
                <w:szCs w:val="24"/>
                <w:lang w:val="ru-RU" w:eastAsia="en-US" w:bidi="ar-SA"/>
              </w:rPr>
            </w:pPr>
            <w:r>
              <w:rPr>
                <w:rFonts w:eastAsia="Calibri" w:cs="Times New Roman" w:ascii="Times New Roman" w:hAnsi="Times New Roman"/>
                <w:b/>
                <w:i w:val="false"/>
                <w:iCs w:val="false"/>
                <w:color w:val="000000"/>
                <w:kern w:val="0"/>
                <w:sz w:val="24"/>
                <w:szCs w:val="24"/>
                <w:lang w:val="ru-RU" w:eastAsia="en-US" w:bidi="ar-SA"/>
              </w:rPr>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1</w:t>
            </w:r>
          </w:p>
        </w:tc>
        <w:tc>
          <w:tcPr>
            <w:tcW w:w="4162" w:type="dxa"/>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Заявление о предоставлении земельного участка в собственность бесплатно (далее – заявление)</w:t>
            </w:r>
          </w:p>
        </w:tc>
        <w:tc>
          <w:tcPr>
            <w:tcW w:w="4984" w:type="dxa"/>
            <w:tcBorders/>
          </w:tcPr>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1 экз., оригинал.</w:t>
            </w:r>
          </w:p>
          <w:p>
            <w:pPr>
              <w:pStyle w:val="Normal"/>
              <w:widowControl/>
              <w:suppressAutoHyphens w:val="true"/>
              <w:spacing w:before="0" w:after="0"/>
              <w:jc w:val="both"/>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Обязательно для всех категорий заявителей.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Предоставляется в форме документа на бумажном носителе согласно </w:t>
            </w:r>
            <w:hyperlink w:anchor="sub_150">
              <w:r>
                <w:rPr>
                  <w:rFonts w:cs="Times New Roman" w:ascii="Times New Roman" w:hAnsi="Times New Roman"/>
                  <w:i w:val="false"/>
                  <w:iCs w:val="false"/>
                  <w:color w:val="000000"/>
                  <w:kern w:val="0"/>
                  <w:sz w:val="24"/>
                  <w:szCs w:val="24"/>
                  <w:lang w:val="ru-RU" w:bidi="ar-SA"/>
                </w:rPr>
                <w:t>приложению N</w:t>
              </w:r>
            </w:hyperlink>
            <w:r>
              <w:rPr>
                <w:rFonts w:cs="Times New Roman" w:ascii="Times New Roman" w:hAnsi="Times New Roman"/>
                <w:i w:val="false"/>
                <w:iCs w:val="false"/>
                <w:color w:val="000000"/>
                <w:kern w:val="0"/>
                <w:sz w:val="24"/>
                <w:szCs w:val="24"/>
                <w:lang w:val="ru-RU" w:bidi="ar-SA"/>
              </w:rPr>
              <w:t xml:space="preserve"> 9  к настоящему административному регламенту.</w:t>
            </w:r>
          </w:p>
          <w:p>
            <w:pPr>
              <w:pStyle w:val="Normal"/>
              <w:widowControl/>
              <w:suppressAutoHyphens w:val="true"/>
              <w:spacing w:before="0" w:after="0"/>
              <w:rPr>
                <w:rFonts w:ascii="Calibri" w:hAnsi="Calibri" w:eastAsia="Calibri" w:cs=""/>
                <w:i w:val="false"/>
                <w:i w:val="false"/>
                <w:iCs w:val="false"/>
                <w:color w:val="000000"/>
                <w:kern w:val="0"/>
                <w:sz w:val="22"/>
                <w:szCs w:val="22"/>
                <w:lang w:val="ru-RU" w:eastAsia="ru-RU" w:bidi="ar-SA"/>
              </w:rPr>
            </w:pPr>
            <w:r>
              <w:rPr>
                <w:rFonts w:eastAsia="Calibri" w:cs=""/>
                <w:i w:val="false"/>
                <w:iCs w:val="false"/>
                <w:color w:val="000000"/>
                <w:kern w:val="0"/>
                <w:sz w:val="22"/>
                <w:szCs w:val="22"/>
                <w:lang w:val="ru-RU" w:eastAsia="ru-RU" w:bidi="ar-SA"/>
              </w:rPr>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16">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17">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заявление оформляется в </w:t>
            </w:r>
            <w:r>
              <w:rPr>
                <w:rFonts w:eastAsia="Calibri" w:cs="Times New Roman" w:ascii="Times New Roman" w:hAnsi="Times New Roman"/>
                <w:i w:val="false"/>
                <w:iCs w:val="false"/>
                <w:color w:val="000000"/>
                <w:kern w:val="0"/>
                <w:sz w:val="24"/>
                <w:szCs w:val="24"/>
                <w:lang w:val="ru-RU" w:bidi="ar-SA"/>
              </w:rPr>
              <w:t xml:space="preserve">интерактивной форме и </w:t>
            </w:r>
            <w:r>
              <w:rPr>
                <w:rFonts w:cs="Times New Roman" w:ascii="Times New Roman" w:hAnsi="Times New Roman"/>
                <w:i w:val="false"/>
                <w:iCs w:val="false"/>
                <w:color w:val="000000"/>
                <w:kern w:val="0"/>
                <w:sz w:val="24"/>
                <w:szCs w:val="24"/>
                <w:shd w:fill="FFFFFF" w:val="clear"/>
                <w:lang w:val="ru-RU" w:bidi="ar-SA"/>
              </w:rPr>
              <w:t>заверяется: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-юридическим лицом, усиленной квалифицированной </w:t>
            </w:r>
            <w:hyperlink r:id="rId18">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лицом,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w:t>
            </w:r>
            <w:r>
              <w:rPr>
                <w:rFonts w:eastAsia="Calibri" w:cs="Times New Roman" w:ascii="Times New Roman" w:hAnsi="Times New Roman"/>
                <w:i w:val="false"/>
                <w:iCs w:val="false"/>
                <w:color w:val="000000"/>
                <w:kern w:val="0"/>
                <w:sz w:val="24"/>
                <w:szCs w:val="24"/>
                <w:lang w:val="ru-RU" w:eastAsia="en-US" w:bidi="ar-SA"/>
              </w:rPr>
              <w:t xml:space="preserve"> предоляется нотариально заверенное заявление.</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заявления или копия, заверенная уполномоченным сотрудником организации</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en-US" w:eastAsia="en-US" w:bidi="ar-SA"/>
              </w:rPr>
              <w:t>2</w:t>
            </w:r>
          </w:p>
        </w:tc>
        <w:tc>
          <w:tcPr>
            <w:tcW w:w="4162" w:type="dxa"/>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Согласие на обработку персональных данных</w:t>
            </w:r>
          </w:p>
        </w:tc>
        <w:tc>
          <w:tcPr>
            <w:tcW w:w="4984" w:type="dxa"/>
            <w:tcBorders/>
          </w:tcPr>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1 экз., оригинал,</w:t>
            </w:r>
          </w:p>
          <w:p>
            <w:pPr>
              <w:pStyle w:val="Normal"/>
              <w:widowControl/>
              <w:suppressAutoHyphens w:val="true"/>
              <w:spacing w:before="0" w:after="0"/>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Обязательно для всех категорий заявителей,</w:t>
            </w:r>
          </w:p>
          <w:p>
            <w:pPr>
              <w:pStyle w:val="Normal"/>
              <w:widowControl/>
              <w:suppressAutoHyphens w:val="true"/>
              <w:spacing w:before="0" w:after="0"/>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(представителя заявителя)</w:t>
            </w:r>
            <w:r>
              <w:rPr>
                <w:rFonts w:eastAsia="Calibri" w:cs="Times New Roman" w:ascii="Times New Roman" w:hAnsi="Times New Roman"/>
                <w:i w:val="false"/>
                <w:iCs w:val="false"/>
                <w:color w:val="000000"/>
                <w:kern w:val="0"/>
                <w:sz w:val="24"/>
                <w:szCs w:val="24"/>
                <w:shd w:fill="FFFFFF" w:val="clear"/>
                <w:lang w:val="ru-RU" w:eastAsia="en-US" w:bidi="ar-SA"/>
              </w:rPr>
              <w:t>, законных представителей несовершеннолетних или лиц, признанных недееспособными</w:t>
            </w:r>
          </w:p>
          <w:p>
            <w:pPr>
              <w:pStyle w:val="Normal"/>
              <w:widowControl/>
              <w:suppressAutoHyphens w:val="true"/>
              <w:spacing w:before="0" w:after="0"/>
              <w:jc w:val="left"/>
              <w:rPr>
                <w:rFonts w:ascii="Times New Roman" w:hAnsi="Times New Roman" w:eastAsia="Calibri" w:cs="Times New Roman"/>
                <w:i w:val="false"/>
                <w:i w:val="false"/>
                <w:iCs w:val="false"/>
                <w:color w:val="000000"/>
                <w:kern w:val="0"/>
                <w:sz w:val="24"/>
                <w:szCs w:val="24"/>
                <w:shd w:fill="FFFFFF" w:val="clear"/>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Предоставляется в форме документа на бумажном носителе согласно </w:t>
            </w:r>
            <w:hyperlink w:anchor="sub_150">
              <w:r>
                <w:rPr>
                  <w:rFonts w:cs="Times New Roman" w:ascii="Times New Roman" w:hAnsi="Times New Roman"/>
                  <w:i w:val="false"/>
                  <w:iCs w:val="false"/>
                  <w:color w:val="000000"/>
                  <w:kern w:val="0"/>
                  <w:sz w:val="24"/>
                  <w:szCs w:val="24"/>
                  <w:lang w:val="ru-RU" w:bidi="ar-SA"/>
                </w:rPr>
                <w:t>приложению N</w:t>
              </w:r>
            </w:hyperlink>
            <w:r>
              <w:rPr>
                <w:rFonts w:cs="Times New Roman" w:ascii="Times New Roman" w:hAnsi="Times New Roman"/>
                <w:i w:val="false"/>
                <w:iCs w:val="false"/>
                <w:color w:val="000000"/>
                <w:kern w:val="0"/>
                <w:sz w:val="24"/>
                <w:szCs w:val="24"/>
                <w:lang w:val="ru-RU" w:bidi="ar-SA"/>
              </w:rPr>
              <w:t xml:space="preserve"> 11  к настоящему административному регламенту.</w:t>
            </w:r>
          </w:p>
          <w:p>
            <w:pPr>
              <w:pStyle w:val="Normal"/>
              <w:widowControl/>
              <w:suppressAutoHyphens w:val="true"/>
              <w:spacing w:before="0" w:after="0"/>
              <w:jc w:val="left"/>
              <w:rPr>
                <w:rFonts w:ascii="Calibri" w:hAnsi="Calibri" w:eastAsia="Calibri" w:cs=""/>
                <w:i w:val="false"/>
                <w:i w:val="false"/>
                <w:iCs w:val="false"/>
                <w:color w:val="000000"/>
                <w:kern w:val="0"/>
                <w:sz w:val="22"/>
                <w:szCs w:val="22"/>
                <w:lang w:val="ru-RU" w:eastAsia="en-US" w:bidi="ar-SA"/>
              </w:rPr>
            </w:pPr>
            <w:r>
              <w:rPr>
                <w:rFonts w:eastAsia="Calibri" w:cs=""/>
                <w:i w:val="false"/>
                <w:iCs w:val="false"/>
                <w:color w:val="000000"/>
                <w:kern w:val="0"/>
                <w:sz w:val="22"/>
                <w:szCs w:val="22"/>
                <w:lang w:val="ru-RU" w:eastAsia="en-US" w:bidi="ar-SA"/>
              </w:rPr>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19">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20">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 xml:space="preserve">скан-образ, </w:t>
            </w:r>
            <w:r>
              <w:rPr>
                <w:rFonts w:eastAsia="Calibri" w:cs="Times New Roman" w:ascii="Times New Roman" w:hAnsi="Times New Roman"/>
                <w:i w:val="false"/>
                <w:iCs w:val="false"/>
                <w:color w:val="000000"/>
                <w:kern w:val="0"/>
                <w:sz w:val="24"/>
                <w:szCs w:val="24"/>
                <w:lang w:val="ru-RU" w:bidi="ar-SA"/>
              </w:rPr>
              <w:t>или интерактивная форма</w:t>
            </w:r>
            <w:r>
              <w:rPr>
                <w:rFonts w:cs="Times New Roman" w:ascii="Times New Roman" w:hAnsi="Times New Roman"/>
                <w:i w:val="false"/>
                <w:iCs w:val="false"/>
                <w:color w:val="000000"/>
                <w:kern w:val="0"/>
                <w:sz w:val="24"/>
                <w:szCs w:val="24"/>
                <w:shd w:fill="FFFFFF" w:val="clear"/>
                <w:lang w:val="ru-RU" w:bidi="ar-SA"/>
              </w:rPr>
              <w:t>, размещенная на </w:t>
            </w:r>
            <w:r>
              <w:rPr>
                <w:rFonts w:eastAsia="Calibri" w:cs="Times New Roman" w:ascii="Times New Roman" w:hAnsi="Times New Roman"/>
                <w:i w:val="false"/>
                <w:iCs w:val="false"/>
                <w:color w:val="000000"/>
                <w:kern w:val="0"/>
                <w:sz w:val="24"/>
                <w:szCs w:val="24"/>
                <w:lang w:val="ru-RU" w:bidi="ar-SA"/>
              </w:rPr>
              <w:t xml:space="preserve"> </w:t>
            </w:r>
            <w:hyperlink r:id="rId21">
              <w:r>
                <w:rPr>
                  <w:rFonts w:eastAsia="Calibri" w:cs="Times New Roman" w:ascii="Times New Roman" w:hAnsi="Times New Roman"/>
                  <w:i w:val="false"/>
                  <w:iCs w:val="false"/>
                  <w:color w:val="000000"/>
                  <w:kern w:val="0"/>
                  <w:sz w:val="24"/>
                  <w:szCs w:val="24"/>
                  <w:lang w:val="ru-RU" w:bidi="ar-SA"/>
                </w:rPr>
                <w:t>ЕПГУ</w:t>
              </w:r>
            </w:hyperlink>
            <w:r>
              <w:rPr>
                <w:rFonts w:eastAsia="Calibri" w:cs="Times New Roman" w:ascii="Times New Roman" w:hAnsi="Times New Roman"/>
                <w:i w:val="false"/>
                <w:iCs w:val="false"/>
                <w:color w:val="000000"/>
                <w:kern w:val="0"/>
                <w:sz w:val="24"/>
                <w:szCs w:val="24"/>
                <w:lang w:val="ru-RU" w:bidi="ar-SA"/>
              </w:rPr>
              <w:t xml:space="preserve">, </w:t>
            </w:r>
            <w:hyperlink r:id="rId22">
              <w:r>
                <w:rPr>
                  <w:rFonts w:eastAsia="Calibri"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shd w:fill="FFFFFF" w:val="clear"/>
                <w:lang w:val="ru-RU" w:bidi="ar-SA"/>
              </w:rPr>
              <w:t xml:space="preserve"> заверенные:</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-юридическим лицом, документы удостоверяется усиленной квалифицированной </w:t>
            </w:r>
            <w:hyperlink r:id="rId23">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лицом,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en-US" w:eastAsia="en-US" w:bidi="ar-SA"/>
              </w:rPr>
              <w:t>3</w:t>
            </w:r>
            <w:r>
              <w:rPr>
                <w:rFonts w:eastAsia="Calibri" w:cs="Times New Roman" w:ascii="Times New Roman" w:hAnsi="Times New Roman"/>
                <w:color w:val="000000"/>
                <w:kern w:val="0"/>
                <w:sz w:val="24"/>
                <w:szCs w:val="24"/>
                <w:lang w:val="ru-RU" w:eastAsia="en-US" w:bidi="ar-SA"/>
              </w:rPr>
              <w:t>.</w:t>
            </w:r>
          </w:p>
        </w:tc>
        <w:tc>
          <w:tcPr>
            <w:tcW w:w="4162" w:type="dxa"/>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Документ, удостоверяющий личность заявителя или представителя, в случае, если с заявлением обращается представитель заявителя:</w:t>
            </w:r>
          </w:p>
          <w:p>
            <w:pPr>
              <w:pStyle w:val="Normal"/>
              <w:widowControl/>
              <w:suppressAutoHyphens w:val="true"/>
              <w:spacing w:before="0" w:after="0"/>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 паспорт гражданина Российской Федерации;</w:t>
            </w:r>
          </w:p>
          <w:p>
            <w:pPr>
              <w:pStyle w:val="Normal"/>
              <w:widowControl/>
              <w:suppressAutoHyphens w:val="true"/>
              <w:spacing w:before="0" w:after="0"/>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 временное удостоверение личности гражданина Российской Федерации;</w:t>
            </w:r>
          </w:p>
          <w:p>
            <w:pPr>
              <w:pStyle w:val="Normal"/>
              <w:widowControl/>
              <w:suppressAutoHyphens w:val="true"/>
              <w:spacing w:before="0" w:after="0"/>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tc>
        <w:tc>
          <w:tcPr>
            <w:tcW w:w="4984" w:type="dxa"/>
            <w:tcBorders/>
          </w:tcPr>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1 экз.,  подлинник для идентификации личности и снятия копии или копия,  заверенная нотариально, с предоставлением оригинала документа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Обязательно для всех категорий заявителей</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i w:val="false"/>
                <w:i w:val="false"/>
                <w:iCs w:val="false"/>
                <w:color w:val="000000"/>
                <w:kern w:val="0"/>
                <w:sz w:val="24"/>
                <w:szCs w:val="24"/>
                <w:lang w:val="ru-RU" w:eastAsia="en-US" w:bidi="ar-SA"/>
              </w:rPr>
            </w:pPr>
            <w:r>
              <w:rPr>
                <w:rFonts w:eastAsia="Calibri" w:cs="Times New Roman" w:ascii="Times New Roman" w:hAnsi="Times New Roman"/>
                <w:i w:val="false"/>
                <w:iCs w:val="false"/>
                <w:color w:val="000000"/>
                <w:kern w:val="0"/>
                <w:sz w:val="24"/>
                <w:szCs w:val="24"/>
                <w:lang w:val="ru-RU" w:eastAsia="en-US" w:bidi="ar-SA"/>
              </w:rPr>
            </w:r>
          </w:p>
          <w:p>
            <w:pPr>
              <w:pStyle w:val="Normal"/>
              <w:widowControl/>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Представление документа, удостоверяющего личность заявителя не требуется в случае представления заявления посредством отправки через личный кабинет </w:t>
            </w:r>
            <w:hyperlink r:id="rId24">
              <w:r>
                <w:rPr>
                  <w:rFonts w:eastAsia="Calibri" w:cs="Times New Roman" w:ascii="Times New Roman" w:hAnsi="Times New Roman"/>
                  <w:i w:val="false"/>
                  <w:iCs w:val="false"/>
                  <w:color w:val="000000"/>
                  <w:kern w:val="0"/>
                  <w:sz w:val="24"/>
                  <w:szCs w:val="24"/>
                  <w:lang w:val="ru-RU" w:eastAsia="en-US" w:bidi="ar-SA"/>
                </w:rPr>
                <w:t>ЕПГУ</w:t>
              </w:r>
            </w:hyperlink>
            <w:r>
              <w:rPr>
                <w:rFonts w:eastAsia="Calibri" w:cs="Times New Roman" w:ascii="Times New Roman" w:hAnsi="Times New Roman"/>
                <w:i w:val="false"/>
                <w:iCs w:val="false"/>
                <w:color w:val="000000"/>
                <w:kern w:val="0"/>
                <w:sz w:val="24"/>
                <w:szCs w:val="24"/>
                <w:lang w:val="ru-RU" w:eastAsia="en-US" w:bidi="ar-SA"/>
              </w:rPr>
              <w:t xml:space="preserve">, </w:t>
            </w:r>
            <w:hyperlink r:id="rId25">
              <w:r>
                <w:rPr>
                  <w:rFonts w:eastAsia="Calibri" w:cs="Times New Roman" w:ascii="Times New Roman" w:hAnsi="Times New Roman"/>
                  <w:i w:val="false"/>
                  <w:iCs w:val="false"/>
                  <w:color w:val="000000"/>
                  <w:kern w:val="0"/>
                  <w:sz w:val="24"/>
                  <w:szCs w:val="24"/>
                  <w:lang w:val="ru-RU" w:eastAsia="en-US" w:bidi="ar-SA"/>
                </w:rPr>
                <w:t>РПГУ</w:t>
              </w:r>
            </w:hyperlink>
            <w:r>
              <w:rPr>
                <w:rFonts w:eastAsia="Calibri" w:cs="Times New Roman" w:ascii="Times New Roman" w:hAnsi="Times New Roman"/>
                <w:i w:val="false"/>
                <w:iCs w:val="false"/>
                <w:color w:val="000000"/>
                <w:kern w:val="0"/>
                <w:sz w:val="24"/>
                <w:szCs w:val="24"/>
                <w:lang w:val="ru-RU" w:eastAsia="en-US" w:bidi="ar-SA"/>
              </w:rPr>
              <w:t>.</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4</w:t>
            </w:r>
          </w:p>
        </w:tc>
        <w:tc>
          <w:tcPr>
            <w:tcW w:w="4162" w:type="dxa"/>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 xml:space="preserve">Документ, удостоверяющий личность </w:t>
            </w:r>
            <w:r>
              <w:rPr>
                <w:rFonts w:eastAsia="Calibri" w:cs="Times New Roman" w:ascii="Times New Roman" w:hAnsi="Times New Roman"/>
                <w:color w:val="000000"/>
                <w:kern w:val="0"/>
                <w:sz w:val="24"/>
                <w:szCs w:val="24"/>
                <w:lang w:val="ru-RU" w:eastAsia="en-US" w:bidi="ar-SA"/>
              </w:rPr>
              <w:t>граждан, проходящие военную службу по контракту, и граждане,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а также военнослужащие - граждане, проходящие военную службу за пределами территории Российской Федерации:</w:t>
            </w:r>
          </w:p>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 удостоверение личности военнослужащего Российской Федерации (из состава офицеров, прапорщиков, мичманов);</w:t>
            </w:r>
          </w:p>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 военный билет солдата, матроса, сержанта, старшины</w:t>
            </w:r>
          </w:p>
        </w:tc>
        <w:tc>
          <w:tcPr>
            <w:tcW w:w="4984" w:type="dxa"/>
            <w:tcBorders/>
          </w:tcPr>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1 экз.,  подлинник для</w:t>
            </w:r>
            <w:r>
              <w:rPr>
                <w:rFonts w:eastAsia="Calibri" w:cs="Times New Roman" w:ascii="Times New Roman" w:hAnsi="Times New Roman"/>
                <w:i w:val="false"/>
                <w:iCs w:val="false"/>
                <w:color w:val="000000"/>
                <w:kern w:val="0"/>
                <w:sz w:val="24"/>
                <w:szCs w:val="24"/>
                <w:lang w:val="ru-RU" w:eastAsia="en-US" w:bidi="ar-SA"/>
              </w:rPr>
              <w:t xml:space="preserve"> идентификации личности</w:t>
            </w:r>
            <w:r>
              <w:rPr>
                <w:rFonts w:eastAsia="Calibri" w:cs="Times New Roman" w:ascii="Times New Roman" w:hAnsi="Times New Roman"/>
                <w:i w:val="false"/>
                <w:iCs w:val="false"/>
                <w:color w:val="000000"/>
                <w:kern w:val="0"/>
                <w:sz w:val="24"/>
                <w:szCs w:val="24"/>
                <w:lang w:val="ru-RU" w:eastAsia="en-US" w:bidi="ar-SA"/>
              </w:rPr>
              <w:t xml:space="preserve"> и снятия копии или копия,  заверенная нотариально, с предоставлением оригинала документа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Обязательно для </w:t>
            </w:r>
            <w:r>
              <w:rPr>
                <w:rFonts w:eastAsia="Calibri" w:cs="Times New Roman" w:ascii="Times New Roman" w:hAnsi="Times New Roman"/>
                <w:i w:val="false"/>
                <w:iCs w:val="false"/>
                <w:color w:val="000000"/>
                <w:kern w:val="0"/>
                <w:sz w:val="24"/>
                <w:szCs w:val="24"/>
                <w:lang w:val="ru-RU" w:eastAsia="en-US" w:bidi="ar-SA"/>
              </w:rPr>
              <w:t xml:space="preserve">подтверждения прохождения военной службы </w:t>
            </w:r>
            <w:r>
              <w:rPr>
                <w:rFonts w:eastAsia="Calibri" w:cs="Times New Roman" w:ascii="Times New Roman" w:hAnsi="Times New Roman"/>
                <w:i w:val="false"/>
                <w:iCs w:val="false"/>
                <w:color w:val="000000"/>
                <w:kern w:val="0"/>
                <w:sz w:val="24"/>
                <w:szCs w:val="24"/>
                <w:shd w:fill="FFFFFF" w:val="clear"/>
                <w:lang w:val="ru-RU" w:eastAsia="en-US" w:bidi="ar-SA"/>
              </w:rPr>
              <w:t>(при необходимости)</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26">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27">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28">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5</w:t>
            </w:r>
          </w:p>
        </w:tc>
        <w:tc>
          <w:tcPr>
            <w:tcW w:w="4162" w:type="dxa"/>
            <w:tcBorders/>
          </w:tcPr>
          <w:p>
            <w:pPr>
              <w:pStyle w:val="Normal"/>
              <w:widowControl/>
              <w:suppressAutoHyphens w:val="true"/>
              <w:spacing w:before="0" w:after="0"/>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shd w:fill="FFFFFF" w:val="clear"/>
                <w:lang w:val="ru-RU" w:eastAsia="en-US" w:bidi="ar-SA"/>
              </w:rPr>
              <w:t>Документ</w:t>
            </w:r>
            <w:r>
              <w:rPr>
                <w:rFonts w:eastAsia="Calibri" w:cs="Times New Roman" w:ascii="Times New Roman" w:hAnsi="Times New Roman"/>
                <w:color w:val="000000"/>
                <w:kern w:val="0"/>
                <w:sz w:val="24"/>
                <w:szCs w:val="24"/>
                <w:lang w:val="ru-RU" w:eastAsia="en-US" w:bidi="ar-SA"/>
              </w:rPr>
              <w:t xml:space="preserve"> </w:t>
            </w:r>
            <w:r>
              <w:rPr>
                <w:rFonts w:eastAsia="Times New Roman" w:cs="Times New Roman" w:ascii="Times New Roman" w:hAnsi="Times New Roman"/>
                <w:color w:val="000000"/>
                <w:kern w:val="0"/>
                <w:sz w:val="24"/>
                <w:szCs w:val="24"/>
                <w:lang w:val="ru-RU" w:eastAsia="ru-RU" w:bidi="ar-SA"/>
              </w:rPr>
              <w:t>удостоверяющие личность</w:t>
            </w:r>
            <w:r>
              <w:rPr>
                <w:rFonts w:eastAsia="Calibri" w:cs="Times New Roman" w:ascii="Times New Roman" w:hAnsi="Times New Roman"/>
                <w:color w:val="000000"/>
                <w:kern w:val="0"/>
                <w:sz w:val="24"/>
                <w:szCs w:val="24"/>
                <w:lang w:val="ru-RU" w:eastAsia="en-US" w:bidi="ar-SA"/>
              </w:rPr>
              <w:t xml:space="preserve"> несовершеннолетнего ребенка до 14 лет (в т.ч. иностранного государства):</w:t>
            </w:r>
          </w:p>
          <w:p>
            <w:pPr>
              <w:pStyle w:val="Normal"/>
              <w:widowControl/>
              <w:suppressAutoHyphens w:val="true"/>
              <w:spacing w:before="0" w:after="0"/>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Свидетельство о рождении несовершеннолетнего ребенка до 14 лет</w:t>
            </w:r>
          </w:p>
        </w:tc>
        <w:tc>
          <w:tcPr>
            <w:tcW w:w="4984" w:type="dxa"/>
            <w:tcBorders/>
          </w:tcPr>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1 экз., подлинник или копия нотариально заверенная,  перевод на русский язык нотариально заверенный или сделанный переводчиком, подлинность подписи которого свидетельствует нотариус, с предоставлением оригинала документа</w:t>
            </w:r>
          </w:p>
          <w:p>
            <w:pPr>
              <w:pStyle w:val="Normal"/>
              <w:widowControl/>
              <w:suppressAutoHyphens w:val="true"/>
              <w:spacing w:before="0" w:after="0"/>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Обязательно для  представления интересов несовершеннолетнего ребенка до 14 лет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(в т.ч.  иностранного государства)</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29">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30">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31">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6</w:t>
            </w:r>
          </w:p>
        </w:tc>
        <w:tc>
          <w:tcPr>
            <w:tcW w:w="4162" w:type="dxa"/>
            <w:tcBorders>
              <w:top w:val="nil"/>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Документы, подтверждающие полномочия представителя, в случае, если с заявлением обращается представитель заявителя:</w:t>
            </w:r>
          </w:p>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Для представителей физического лица                                               - доверенность, оформленная в установленном законом порядке, на представление интересов заявителя (заявителей).</w:t>
            </w:r>
          </w:p>
          <w:p>
            <w:pPr>
              <w:pStyle w:val="Normal"/>
              <w:widowControl/>
              <w:suppressAutoHyphens w:val="true"/>
              <w:spacing w:before="0" w:after="0"/>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Для представителей юридического лица:</w:t>
            </w:r>
          </w:p>
          <w:p>
            <w:pPr>
              <w:pStyle w:val="Normal"/>
              <w:widowControl/>
              <w:suppressAutoHyphens w:val="true"/>
              <w:spacing w:before="0" w:after="0"/>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 доверенность, оформленная в установленном законом порядке на предоставление интересов заявителя (заявителей)</w:t>
            </w:r>
          </w:p>
          <w:p>
            <w:pPr>
              <w:pStyle w:val="Normal"/>
              <w:widowControl/>
              <w:suppressAutoHyphens w:val="true"/>
              <w:spacing w:before="0" w:after="0"/>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shd w:fill="FFFFFF" w:val="clear"/>
                <w:lang w:val="ru-RU" w:eastAsia="en-US" w:bidi="ar-SA"/>
              </w:rPr>
              <w:t>- приказ о назначении на должность лица, имеющего право действовать без доверенности</w:t>
            </w:r>
          </w:p>
        </w:tc>
        <w:tc>
          <w:tcPr>
            <w:tcW w:w="4984" w:type="dxa"/>
            <w:tcBorders>
              <w:top w:val="nil"/>
            </w:tcBorders>
          </w:tcPr>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1 экз.,  подлинник или копия нотариально заверенная</w:t>
            </w:r>
          </w:p>
          <w:p>
            <w:pPr>
              <w:pStyle w:val="Normal"/>
              <w:widowControl/>
              <w:suppressAutoHyphens w:val="true"/>
              <w:spacing w:before="0" w:after="0"/>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Обязательно для всех категорий заявителей</w:t>
            </w:r>
          </w:p>
          <w:p>
            <w:pPr>
              <w:pStyle w:val="Style20"/>
              <w:suppressAutoHyphens w:val="true"/>
              <w:spacing w:before="0" w:after="0"/>
              <w:ind w:hanging="0"/>
              <w:rPr>
                <w:rFonts w:ascii="Times New Roman" w:hAnsi="Times New Roman" w:cs="Times New Roman"/>
                <w:i w:val="false"/>
                <w:i w:val="false"/>
                <w:iCs w:val="false"/>
                <w:color w:val="000000"/>
                <w:kern w:val="0"/>
                <w:sz w:val="24"/>
                <w:szCs w:val="24"/>
                <w:lang w:val="ru-RU" w:bidi="ar-SA"/>
              </w:rPr>
            </w:pPr>
            <w:r>
              <w:rPr>
                <w:rFonts w:cs="Times New Roman" w:ascii="Times New Roman" w:hAnsi="Times New Roman"/>
                <w:i w:val="false"/>
                <w:iCs w:val="false"/>
                <w:color w:val="000000"/>
                <w:kern w:val="0"/>
                <w:sz w:val="24"/>
                <w:szCs w:val="24"/>
                <w:lang w:val="ru-RU" w:bidi="ar-SA"/>
              </w:rPr>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32">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33">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доверенность в виде электронного образа такого документа:</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документы удостоверяется усиленной квалифицированной </w:t>
            </w:r>
            <w:hyperlink r:id="rId34">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suppressAutoHyphens w:val="true"/>
              <w:spacing w:before="0" w:after="0"/>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физическим лицом, документы удостоверяется усиленной квалифицированной электронной подписью нотариуса</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35">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36">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37">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7</w:t>
            </w:r>
          </w:p>
        </w:tc>
        <w:tc>
          <w:tcPr>
            <w:tcW w:w="4162" w:type="dxa"/>
            <w:tcBorders>
              <w:top w:val="nil"/>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Calibri" w:cs="" w:ascii="Times New Roman" w:hAnsi="Times New Roman"/>
                <w:color w:val="000000"/>
                <w:kern w:val="0"/>
                <w:sz w:val="24"/>
                <w:szCs w:val="24"/>
                <w:lang w:val="ru-RU" w:eastAsia="en-US" w:bidi="ar-SA"/>
              </w:rPr>
              <w:t>Документы, подтверждающие право на приобретение земельного участка, установленные законом субъекта Российской Федерации</w:t>
            </w:r>
          </w:p>
        </w:tc>
        <w:tc>
          <w:tcPr>
            <w:tcW w:w="4984" w:type="dxa"/>
            <w:tcBorders>
              <w:top w:val="nil"/>
            </w:tcBorders>
          </w:tcPr>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2"/>
                <w:szCs w:val="22"/>
                <w:lang w:val="ru-RU" w:bidi="ar-SA"/>
              </w:rPr>
              <w:t xml:space="preserve">1 экз.,  </w:t>
            </w:r>
            <w:r>
              <w:rPr>
                <w:rFonts w:eastAsia="Calibri" w:cs="Times New Roman" w:ascii="Times New Roman" w:hAnsi="Times New Roman"/>
                <w:i w:val="false"/>
                <w:iCs w:val="false"/>
                <w:color w:val="000000"/>
                <w:kern w:val="0"/>
                <w:sz w:val="24"/>
                <w:szCs w:val="24"/>
                <w:lang w:val="ru-RU" w:bidi="ar-SA"/>
              </w:rPr>
              <w:t>подлинник для ознакомления и снятия копии</w:t>
            </w:r>
            <w:r>
              <w:rPr>
                <w:rFonts w:cs="Times New Roman" w:ascii="Times New Roman" w:hAnsi="Times New Roman"/>
                <w:i w:val="false"/>
                <w:iCs w:val="false"/>
                <w:color w:val="000000"/>
                <w:kern w:val="0"/>
                <w:sz w:val="24"/>
                <w:szCs w:val="24"/>
                <w:lang w:val="ru-RU" w:bidi="ar-SA"/>
              </w:rPr>
              <w:t xml:space="preserve"> или копия надлежащим образом</w:t>
            </w:r>
          </w:p>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нотариально заверенная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38">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39">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40">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suppressAutoHyphens w:val="true"/>
              <w:spacing w:before="0" w:after="0"/>
              <w:jc w:val="both"/>
              <w:rPr>
                <w:rFonts w:ascii="Times New Roman" w:hAnsi="Times New Roman" w:eastAsia="Times New Roman" w:cs="Times New Roman"/>
                <w:i w:val="false"/>
                <w:i w:val="false"/>
                <w:iCs w:val="false"/>
                <w:color w:val="000000"/>
                <w:kern w:val="0"/>
                <w:sz w:val="22"/>
                <w:szCs w:val="22"/>
                <w:lang w:val="ru-RU" w:eastAsia="ru-RU" w:bidi="ar-SA"/>
              </w:rPr>
            </w:pPr>
            <w:r>
              <w:rPr>
                <w:rFonts w:eastAsia="Times New Roman" w:cs="Times New Roman" w:ascii="Times New Roman" w:hAnsi="Times New Roman"/>
                <w:i w:val="false"/>
                <w:iCs w:val="false"/>
                <w:color w:val="000000"/>
                <w:kern w:val="0"/>
                <w:sz w:val="22"/>
                <w:szCs w:val="22"/>
                <w:lang w:val="ru-RU" w:eastAsia="ru-RU" w:bidi="ar-SA"/>
              </w:rPr>
            </w:r>
          </w:p>
          <w:p>
            <w:pPr>
              <w:pStyle w:val="Normal"/>
              <w:widowControl/>
              <w:suppressAutoHyphens w:val="true"/>
              <w:spacing w:before="0" w:after="0"/>
              <w:jc w:val="left"/>
              <w:rPr>
                <w:rFonts w:ascii="Calibri" w:hAnsi="Calibri" w:eastAsia="Calibri" w:cs=""/>
                <w:i w:val="false"/>
                <w:i w:val="false"/>
                <w:iCs w:val="false"/>
                <w:color w:val="000000"/>
                <w:kern w:val="0"/>
                <w:sz w:val="22"/>
                <w:szCs w:val="22"/>
                <w:lang w:val="ru-RU" w:eastAsia="en-US" w:bidi="ar-SA"/>
              </w:rPr>
            </w:pPr>
            <w:r>
              <w:rPr>
                <w:rFonts w:eastAsia="Times New Roman" w:cs="" w:ascii="Times New Roman" w:hAnsi="Times New Roman"/>
                <w:i w:val="false"/>
                <w:iCs w:val="false"/>
                <w:color w:val="000000"/>
                <w:kern w:val="0"/>
                <w:sz w:val="22"/>
                <w:szCs w:val="22"/>
                <w:lang w:val="ru-RU" w:eastAsia="ru-RU" w:bidi="ar-SA"/>
              </w:rPr>
              <w:t>Обязательно</w:t>
            </w:r>
            <w:r>
              <w:rPr>
                <w:rFonts w:eastAsia="Times New Roman" w:cs="" w:ascii="Times New Roman" w:hAnsi="Times New Roman"/>
                <w:i w:val="false"/>
                <w:iCs w:val="false"/>
                <w:color w:val="000000"/>
                <w:kern w:val="0"/>
                <w:sz w:val="22"/>
                <w:szCs w:val="22"/>
                <w:lang w:val="ru-RU" w:eastAsia="ru-RU" w:bidi="ar-SA"/>
              </w:rPr>
              <w:t>, если обращаются о</w:t>
            </w:r>
            <w:r>
              <w:rPr>
                <w:rFonts w:eastAsia="Times New Roman" w:cs="Times New Roman" w:ascii="Times New Roman" w:hAnsi="Times New Roman"/>
                <w:i w:val="false"/>
                <w:iCs w:val="false"/>
                <w:color w:val="000000"/>
                <w:kern w:val="0"/>
                <w:sz w:val="22"/>
                <w:szCs w:val="22"/>
                <w:lang w:val="ru-RU" w:eastAsia="ru-RU" w:bidi="ar-SA"/>
              </w:rPr>
              <w:t>тдельные категории граждан, устанавливаемые законом субъекта Российской Федерации</w:t>
            </w:r>
          </w:p>
        </w:tc>
      </w:tr>
      <w:tr>
        <w:trPr>
          <w:trHeight w:val="2148" w:hRule="atLeast"/>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8</w:t>
            </w:r>
          </w:p>
        </w:tc>
        <w:tc>
          <w:tcPr>
            <w:tcW w:w="4162" w:type="dxa"/>
            <w:tcBorders>
              <w:top w:val="nil"/>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Times New Roman" w:cs="Times New Roman" w:ascii="Times New Roman" w:hAnsi="Times New Roman"/>
                <w:color w:val="000000"/>
                <w:kern w:val="0"/>
                <w:sz w:val="24"/>
                <w:szCs w:val="24"/>
                <w:lang w:val="ru-RU" w:eastAsia="ru-RU" w:bidi="ar-SA"/>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Calibri" w:cs=""/>
                <w:color w:val="000000"/>
                <w:kern w:val="0"/>
                <w:sz w:val="22"/>
                <w:szCs w:val="22"/>
                <w:lang w:val="ru-RU" w:eastAsia="en-US" w:bidi="ar-SA"/>
              </w:rPr>
            </w:r>
          </w:p>
        </w:tc>
        <w:tc>
          <w:tcPr>
            <w:tcW w:w="4984" w:type="dxa"/>
            <w:tcBorders>
              <w:top w:val="nil"/>
            </w:tcBorders>
          </w:tcPr>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2"/>
                <w:szCs w:val="22"/>
                <w:lang w:val="ru-RU" w:bidi="ar-SA"/>
              </w:rPr>
              <w:t xml:space="preserve">1 экз.,  .,  </w:t>
            </w:r>
            <w:r>
              <w:rPr>
                <w:rFonts w:eastAsia="Calibri" w:cs="Times New Roman" w:ascii="Times New Roman" w:hAnsi="Times New Roman"/>
                <w:i w:val="false"/>
                <w:iCs w:val="false"/>
                <w:color w:val="000000"/>
                <w:kern w:val="0"/>
                <w:sz w:val="24"/>
                <w:szCs w:val="24"/>
                <w:lang w:val="ru-RU" w:bidi="ar-SA"/>
              </w:rPr>
              <w:t>подлинник для ознакомления и снятия копии</w:t>
            </w:r>
            <w:r>
              <w:rPr>
                <w:rFonts w:cs="Times New Roman" w:ascii="Times New Roman" w:hAnsi="Times New Roman"/>
                <w:i w:val="false"/>
                <w:iCs w:val="false"/>
                <w:color w:val="000000"/>
                <w:kern w:val="0"/>
                <w:sz w:val="24"/>
                <w:szCs w:val="24"/>
                <w:lang w:val="ru-RU" w:bidi="ar-SA"/>
              </w:rPr>
              <w:t xml:space="preserve"> или копия надлежащим образом</w:t>
            </w:r>
          </w:p>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нотариально заверенная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41">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42">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43">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suppressAutoHyphens w:val="true"/>
              <w:spacing w:before="0" w:after="0"/>
              <w:rPr>
                <w:rFonts w:ascii="Times New Roman" w:hAnsi="Times New Roman" w:eastAsia="Calibri" w:cs="Times New Roman"/>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2"/>
                <w:szCs w:val="22"/>
                <w:lang w:val="ru-RU" w:eastAsia="en-US" w:bidi="ar-SA"/>
              </w:rPr>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Times New Roman" w:cs="" w:ascii="Times New Roman" w:hAnsi="Times New Roman"/>
                <w:i w:val="false"/>
                <w:iCs w:val="false"/>
                <w:color w:val="000000"/>
                <w:kern w:val="0"/>
                <w:sz w:val="22"/>
                <w:szCs w:val="22"/>
                <w:lang w:val="ru-RU" w:eastAsia="ru-RU" w:bidi="ar-SA"/>
              </w:rPr>
              <w:t>Обязательно, если обращается религиозная организация, имеющая в собственности здания или сооружения религиозного или благотворительного назначения</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9</w:t>
            </w:r>
          </w:p>
        </w:tc>
        <w:tc>
          <w:tcPr>
            <w:tcW w:w="4162" w:type="dxa"/>
            <w:tcBorders>
              <w:top w:val="nil"/>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Times New Roman" w:cs="Times New Roman" w:ascii="Times New Roman" w:hAnsi="Times New Roman"/>
                <w:color w:val="000000"/>
                <w:kern w:val="0"/>
                <w:sz w:val="24"/>
                <w:szCs w:val="24"/>
                <w:lang w:val="ru-RU" w:eastAsia="ru-RU" w:bidi="ar-SA"/>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pPr>
              <w:pStyle w:val="Normal"/>
              <w:widowControl/>
              <w:tabs>
                <w:tab w:val="clear" w:pos="708"/>
                <w:tab w:val="left" w:pos="993" w:leader="none"/>
              </w:tabs>
              <w:suppressAutoHyphens w:val="true"/>
              <w:spacing w:before="0" w:after="0"/>
              <w:contextualSpacing/>
              <w:jc w:val="left"/>
              <w:rPr>
                <w:rFonts w:ascii="Times New Roman" w:hAnsi="Times New Roman" w:eastAsia="Times New Roman" w:cs="Times New Roman"/>
                <w:color w:val="000000"/>
                <w:kern w:val="0"/>
                <w:sz w:val="24"/>
                <w:szCs w:val="24"/>
                <w:lang w:val="ru-RU" w:eastAsia="ru-RU" w:bidi="ar-SA"/>
              </w:rPr>
            </w:pPr>
            <w:r>
              <w:rPr>
                <w:rFonts w:eastAsia="Times New Roman" w:cs="Times New Roman" w:ascii="Times New Roman" w:hAnsi="Times New Roman"/>
                <w:color w:val="000000"/>
                <w:kern w:val="0"/>
                <w:sz w:val="24"/>
                <w:szCs w:val="24"/>
                <w:lang w:val="ru-RU" w:eastAsia="ru-RU" w:bidi="ar-SA"/>
              </w:rPr>
            </w:r>
          </w:p>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Calibri" w:cs=""/>
                <w:color w:val="000000"/>
                <w:kern w:val="0"/>
                <w:sz w:val="22"/>
                <w:szCs w:val="22"/>
                <w:lang w:val="ru-RU" w:eastAsia="en-US" w:bidi="ar-SA"/>
              </w:rPr>
            </w:r>
          </w:p>
        </w:tc>
        <w:tc>
          <w:tcPr>
            <w:tcW w:w="4984" w:type="dxa"/>
            <w:tcBorders>
              <w:top w:val="nil"/>
            </w:tcBorders>
          </w:tcPr>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lang w:val="ru-RU" w:bidi="ar-SA"/>
              </w:rPr>
              <w:t xml:space="preserve">1 экз.,  </w:t>
            </w:r>
            <w:r>
              <w:rPr>
                <w:rFonts w:eastAsia="Calibri" w:cs="Times New Roman" w:ascii="Times New Roman" w:hAnsi="Times New Roman"/>
                <w:i w:val="false"/>
                <w:iCs w:val="false"/>
                <w:color w:val="000000"/>
                <w:kern w:val="0"/>
                <w:sz w:val="24"/>
                <w:szCs w:val="24"/>
                <w:lang w:val="ru-RU" w:bidi="ar-SA"/>
              </w:rPr>
              <w:t>подлинник для ознакомления и снятия копии</w:t>
            </w:r>
            <w:r>
              <w:rPr>
                <w:rFonts w:cs="Times New Roman" w:ascii="Times New Roman" w:hAnsi="Times New Roman"/>
                <w:i w:val="false"/>
                <w:iCs w:val="false"/>
                <w:color w:val="000000"/>
                <w:kern w:val="0"/>
                <w:sz w:val="24"/>
                <w:szCs w:val="24"/>
                <w:lang w:val="ru-RU" w:bidi="ar-SA"/>
              </w:rPr>
              <w:t xml:space="preserve"> или копия надлежащим образом</w:t>
            </w:r>
          </w:p>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нотариально заверенная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44">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45">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46">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tabs>
                <w:tab w:val="clear" w:pos="708"/>
                <w:tab w:val="left" w:pos="993" w:leader="none"/>
              </w:tabs>
              <w:suppressAutoHyphens w:val="true"/>
              <w:spacing w:before="0" w:after="0"/>
              <w:contextualSpacing/>
              <w:jc w:val="left"/>
              <w:rPr>
                <w:rFonts w:ascii="Calibri" w:hAnsi="Calibri" w:eastAsia="Times New Roman" w:cs=""/>
                <w:i w:val="false"/>
                <w:i w:val="false"/>
                <w:iCs w:val="false"/>
                <w:color w:val="000000"/>
                <w:kern w:val="0"/>
                <w:sz w:val="22"/>
                <w:szCs w:val="22"/>
                <w:lang w:val="ru-RU" w:eastAsia="ru-RU" w:bidi="ar-SA"/>
              </w:rPr>
            </w:pPr>
            <w:r>
              <w:rPr>
                <w:rFonts w:eastAsia="Times New Roman" w:cs=""/>
                <w:i w:val="false"/>
                <w:iCs w:val="false"/>
                <w:color w:val="000000"/>
                <w:kern w:val="0"/>
                <w:sz w:val="22"/>
                <w:szCs w:val="22"/>
                <w:lang w:val="ru-RU" w:eastAsia="ru-RU" w:bidi="ar-SA"/>
              </w:rPr>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Times New Roman" w:cs="" w:ascii="Times New Roman" w:hAnsi="Times New Roman"/>
                <w:i w:val="false"/>
                <w:iCs w:val="false"/>
                <w:color w:val="000000"/>
                <w:kern w:val="0"/>
                <w:sz w:val="22"/>
                <w:szCs w:val="22"/>
                <w:lang w:val="ru-RU" w:eastAsia="ru-RU" w:bidi="ar-SA"/>
              </w:rPr>
              <w:t>Обязательно</w:t>
            </w:r>
            <w:r>
              <w:rPr>
                <w:rFonts w:eastAsia="Times New Roman" w:cs="" w:ascii="Times New Roman" w:hAnsi="Times New Roman"/>
                <w:i w:val="false"/>
                <w:iCs w:val="false"/>
                <w:color w:val="000000"/>
                <w:kern w:val="0"/>
                <w:sz w:val="24"/>
                <w:szCs w:val="24"/>
                <w:lang w:val="ru-RU" w:eastAsia="ru-RU" w:bidi="ar-SA"/>
              </w:rPr>
              <w:t>, если обращается религиозная организация, имеющая в собственности здания или сооружения религиозного или благотворительного назначения</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10</w:t>
            </w:r>
          </w:p>
        </w:tc>
        <w:tc>
          <w:tcPr>
            <w:tcW w:w="4162" w:type="dxa"/>
            <w:tcBorders>
              <w:top w:val="nil"/>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Times New Roman" w:cs="Times New Roman" w:ascii="Times New Roman" w:hAnsi="Times New Roman"/>
                <w:color w:val="000000"/>
                <w:kern w:val="0"/>
                <w:sz w:val="24"/>
                <w:szCs w:val="24"/>
                <w:lang w:val="ru-RU" w:eastAsia="ru-RU" w:bidi="ar-SA"/>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4984" w:type="dxa"/>
            <w:tcBorders>
              <w:top w:val="nil"/>
            </w:tcBorders>
          </w:tcPr>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lang w:val="ru-RU" w:bidi="ar-SA"/>
              </w:rPr>
              <w:t xml:space="preserve">1 экз.,  </w:t>
            </w:r>
            <w:r>
              <w:rPr>
                <w:rFonts w:eastAsia="Calibri" w:cs="Times New Roman" w:ascii="Times New Roman" w:hAnsi="Times New Roman"/>
                <w:i w:val="false"/>
                <w:iCs w:val="false"/>
                <w:color w:val="000000"/>
                <w:kern w:val="0"/>
                <w:sz w:val="24"/>
                <w:szCs w:val="24"/>
                <w:lang w:val="ru-RU" w:bidi="ar-SA"/>
              </w:rPr>
              <w:t>подлинник для ознакомления и снятия копии</w:t>
            </w:r>
            <w:r>
              <w:rPr>
                <w:rFonts w:cs="Times New Roman" w:ascii="Times New Roman" w:hAnsi="Times New Roman"/>
                <w:i w:val="false"/>
                <w:iCs w:val="false"/>
                <w:color w:val="000000"/>
                <w:kern w:val="0"/>
                <w:sz w:val="24"/>
                <w:szCs w:val="24"/>
                <w:lang w:val="ru-RU" w:bidi="ar-SA"/>
              </w:rPr>
              <w:t xml:space="preserve"> или копия надлежащим образом</w:t>
            </w:r>
          </w:p>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нотариально заверенная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47">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48">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49">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tabs>
                <w:tab w:val="clear" w:pos="708"/>
                <w:tab w:val="left" w:pos="993" w:leader="none"/>
              </w:tabs>
              <w:suppressAutoHyphens w:val="true"/>
              <w:spacing w:before="0" w:after="0"/>
              <w:contextualSpacing/>
              <w:jc w:val="left"/>
              <w:rPr>
                <w:rFonts w:ascii="Calibri" w:hAnsi="Calibri" w:eastAsia="Times New Roman" w:cs=""/>
                <w:i w:val="false"/>
                <w:i w:val="false"/>
                <w:iCs w:val="false"/>
                <w:color w:val="000000"/>
                <w:kern w:val="0"/>
                <w:sz w:val="22"/>
                <w:szCs w:val="22"/>
                <w:lang w:val="ru-RU" w:eastAsia="ru-RU" w:bidi="ar-SA"/>
              </w:rPr>
            </w:pPr>
            <w:r>
              <w:rPr>
                <w:rFonts w:eastAsia="Times New Roman" w:cs=""/>
                <w:i w:val="false"/>
                <w:iCs w:val="false"/>
                <w:color w:val="000000"/>
                <w:kern w:val="0"/>
                <w:sz w:val="22"/>
                <w:szCs w:val="22"/>
                <w:lang w:val="ru-RU" w:eastAsia="ru-RU" w:bidi="ar-SA"/>
              </w:rPr>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Times New Roman" w:cs="" w:ascii="Times New Roman" w:hAnsi="Times New Roman"/>
                <w:i w:val="false"/>
                <w:iCs w:val="false"/>
                <w:color w:val="000000"/>
                <w:kern w:val="0"/>
                <w:sz w:val="22"/>
                <w:szCs w:val="22"/>
                <w:lang w:val="ru-RU" w:eastAsia="ru-RU" w:bidi="ar-SA"/>
              </w:rPr>
              <w:t>Обязательно</w:t>
            </w:r>
            <w:r>
              <w:rPr>
                <w:rFonts w:eastAsia="Times New Roman" w:cs="" w:ascii="Times New Roman" w:hAnsi="Times New Roman"/>
                <w:i w:val="false"/>
                <w:iCs w:val="false"/>
                <w:color w:val="000000"/>
                <w:kern w:val="0"/>
                <w:sz w:val="24"/>
                <w:szCs w:val="24"/>
                <w:lang w:val="ru-RU" w:eastAsia="ru-RU" w:bidi="ar-SA"/>
              </w:rPr>
              <w:t>, если обращается религиозная организация, имеющая в собственности здания или сооружения религиозного или благотворительного назначения</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11</w:t>
            </w:r>
          </w:p>
        </w:tc>
        <w:tc>
          <w:tcPr>
            <w:tcW w:w="4162" w:type="dxa"/>
            <w:tcBorders>
              <w:top w:val="nil"/>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Times New Roman" w:cs="Times New Roman" w:ascii="Times New Roman" w:hAnsi="Times New Roman"/>
                <w:color w:val="000000"/>
                <w:kern w:val="0"/>
                <w:sz w:val="24"/>
                <w:szCs w:val="24"/>
                <w:lang w:val="ru-RU" w:eastAsia="ru-RU" w:bidi="ar-SA"/>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c>
          <w:tcPr>
            <w:tcW w:w="4984" w:type="dxa"/>
            <w:tcBorders>
              <w:top w:val="nil"/>
            </w:tcBorders>
          </w:tcPr>
          <w:p>
            <w:pPr>
              <w:pStyle w:val="Style20"/>
              <w:suppressAutoHyphens w:val="true"/>
              <w:spacing w:before="0" w:after="0"/>
              <w:ind w:hanging="0"/>
              <w:rPr>
                <w:i w:val="false"/>
                <w:i w:val="false"/>
                <w:iCs w:val="false"/>
                <w:color w:val="000000"/>
                <w:kern w:val="0"/>
                <w:lang w:val="ru-RU" w:bidi="ar-SA"/>
              </w:rPr>
            </w:pPr>
            <w:r>
              <w:rPr>
                <w:rFonts w:cs="" w:ascii="Times New Roman" w:hAnsi="Times New Roman" w:cstheme="minorBidi"/>
                <w:i w:val="false"/>
                <w:iCs w:val="false"/>
                <w:color w:val="000000"/>
                <w:kern w:val="0"/>
                <w:lang w:val="ru-RU" w:bidi="ar-SA"/>
              </w:rPr>
              <w:t xml:space="preserve">1 экз.,  </w:t>
            </w:r>
            <w:r>
              <w:rPr>
                <w:rFonts w:eastAsia="Calibri" w:cs="Times New Roman" w:ascii="Times New Roman" w:hAnsi="Times New Roman"/>
                <w:i w:val="false"/>
                <w:iCs w:val="false"/>
                <w:color w:val="000000"/>
                <w:kern w:val="0"/>
                <w:sz w:val="24"/>
                <w:szCs w:val="24"/>
                <w:lang w:val="ru-RU" w:bidi="ar-SA"/>
              </w:rPr>
              <w:t>подлинник для ознакомления и снятия копии</w:t>
            </w:r>
            <w:r>
              <w:rPr>
                <w:rFonts w:cs="Times New Roman" w:ascii="Times New Roman" w:hAnsi="Times New Roman"/>
                <w:i w:val="false"/>
                <w:iCs w:val="false"/>
                <w:color w:val="000000"/>
                <w:kern w:val="0"/>
                <w:sz w:val="24"/>
                <w:szCs w:val="24"/>
                <w:lang w:val="ru-RU" w:bidi="ar-SA"/>
              </w:rPr>
              <w:t xml:space="preserve"> или копия надлежащим образом</w:t>
            </w:r>
          </w:p>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нотариально заверенная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50">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51">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52">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Style20"/>
              <w:suppressAutoHyphens w:val="true"/>
              <w:spacing w:before="0" w:after="0"/>
              <w:ind w:hanging="0"/>
              <w:rPr>
                <w:rFonts w:ascii="Calibri" w:hAnsi="Calibri" w:eastAsia="Calibri" w:cs=""/>
                <w:i w:val="false"/>
                <w:i w:val="false"/>
                <w:iCs w:val="false"/>
                <w:color w:val="000000"/>
                <w:kern w:val="0"/>
                <w:sz w:val="22"/>
                <w:szCs w:val="22"/>
                <w:lang w:val="ru-RU" w:eastAsia="en-US" w:bidi="ar-SA"/>
              </w:rPr>
            </w:pPr>
            <w:r>
              <w:rPr>
                <w:rFonts w:eastAsia="Calibri" w:cs="" w:ascii="Calibri" w:hAnsi="Calibri"/>
                <w:i w:val="false"/>
                <w:iCs w:val="false"/>
                <w:color w:val="000000"/>
                <w:kern w:val="0"/>
                <w:sz w:val="22"/>
                <w:szCs w:val="22"/>
                <w:lang w:val="ru-RU" w:eastAsia="en-US" w:bidi="ar-SA"/>
              </w:rPr>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Times New Roman" w:cs="" w:ascii="Times New Roman" w:hAnsi="Times New Roman"/>
                <w:i w:val="false"/>
                <w:iCs w:val="false"/>
                <w:color w:val="000000"/>
                <w:kern w:val="0"/>
                <w:sz w:val="22"/>
                <w:szCs w:val="22"/>
                <w:lang w:val="ru-RU" w:eastAsia="ru-RU" w:bidi="ar-SA"/>
              </w:rPr>
              <w:t>Обязательно</w:t>
            </w:r>
            <w:r>
              <w:rPr>
                <w:rFonts w:eastAsia="Times New Roman" w:cs="Times New Roman" w:ascii="Times New Roman" w:hAnsi="Times New Roman"/>
                <w:i w:val="false"/>
                <w:iCs w:val="false"/>
                <w:color w:val="000000"/>
                <w:kern w:val="0"/>
                <w:sz w:val="24"/>
                <w:szCs w:val="24"/>
                <w:lang w:val="ru-RU" w:eastAsia="ru-RU" w:bidi="ar-SA"/>
              </w:rPr>
              <w:t xml:space="preserve"> ,в  случае, если обращается лицо, уполномоченное на подачу заявления решением общего собрания членов СНТ или ОНТ</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12</w:t>
            </w:r>
          </w:p>
        </w:tc>
        <w:tc>
          <w:tcPr>
            <w:tcW w:w="4162" w:type="dxa"/>
            <w:tcBorders>
              <w:top w:val="nil"/>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Times New Roman" w:cs="Times New Roman" w:ascii="Times New Roman" w:hAnsi="Times New Roman"/>
                <w:color w:val="000000"/>
                <w:kern w:val="0"/>
                <w:sz w:val="24"/>
                <w:szCs w:val="24"/>
                <w:lang w:val="ru-RU" w:eastAsia="ru-RU" w:bidi="ar-SA"/>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pPr>
              <w:pStyle w:val="Normal"/>
              <w:widowControl/>
              <w:tabs>
                <w:tab w:val="clear" w:pos="708"/>
                <w:tab w:val="left" w:pos="993" w:leader="none"/>
              </w:tabs>
              <w:suppressAutoHyphens w:val="true"/>
              <w:spacing w:before="0" w:after="0"/>
              <w:contextualSpacing/>
              <w:jc w:val="left"/>
              <w:rPr>
                <w:rFonts w:ascii="Times New Roman" w:hAnsi="Times New Roman" w:eastAsia="Times New Roman" w:cs="Times New Roman"/>
                <w:color w:val="000000"/>
                <w:kern w:val="0"/>
                <w:sz w:val="24"/>
                <w:szCs w:val="24"/>
                <w:lang w:val="ru-RU" w:eastAsia="ru-RU" w:bidi="ar-SA"/>
              </w:rPr>
            </w:pPr>
            <w:r>
              <w:rPr>
                <w:rFonts w:eastAsia="Times New Roman" w:cs="Times New Roman" w:ascii="Times New Roman" w:hAnsi="Times New Roman"/>
                <w:color w:val="000000"/>
                <w:kern w:val="0"/>
                <w:sz w:val="24"/>
                <w:szCs w:val="24"/>
                <w:lang w:val="ru-RU" w:eastAsia="ru-RU" w:bidi="ar-SA"/>
              </w:rPr>
            </w:r>
          </w:p>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Calibri" w:cs=""/>
                <w:color w:val="000000"/>
                <w:kern w:val="0"/>
                <w:sz w:val="22"/>
                <w:szCs w:val="22"/>
                <w:lang w:val="ru-RU" w:eastAsia="en-US" w:bidi="ar-SA"/>
              </w:rPr>
            </w:r>
          </w:p>
        </w:tc>
        <w:tc>
          <w:tcPr>
            <w:tcW w:w="4984" w:type="dxa"/>
            <w:tcBorders>
              <w:top w:val="nil"/>
            </w:tcBorders>
          </w:tcPr>
          <w:p>
            <w:pPr>
              <w:pStyle w:val="Style20"/>
              <w:suppressAutoHyphens w:val="true"/>
              <w:spacing w:before="0" w:after="0"/>
              <w:ind w:hanging="0"/>
              <w:rPr>
                <w:i w:val="false"/>
                <w:i w:val="false"/>
                <w:iCs w:val="false"/>
                <w:color w:val="000000"/>
                <w:kern w:val="0"/>
                <w:lang w:val="ru-RU" w:bidi="ar-SA"/>
              </w:rPr>
            </w:pPr>
            <w:r>
              <w:rPr>
                <w:rFonts w:cs="" w:ascii="Times New Roman" w:hAnsi="Times New Roman" w:cstheme="minorBidi"/>
                <w:i w:val="false"/>
                <w:iCs w:val="false"/>
                <w:color w:val="000000"/>
                <w:kern w:val="0"/>
                <w:lang w:val="ru-RU" w:bidi="ar-SA"/>
              </w:rPr>
              <w:t xml:space="preserve">1 экз.,  </w:t>
            </w:r>
            <w:r>
              <w:rPr>
                <w:rFonts w:eastAsia="Calibri" w:cs="Times New Roman" w:ascii="Times New Roman" w:hAnsi="Times New Roman"/>
                <w:i w:val="false"/>
                <w:iCs w:val="false"/>
                <w:color w:val="000000"/>
                <w:kern w:val="0"/>
                <w:sz w:val="24"/>
                <w:szCs w:val="24"/>
                <w:lang w:val="ru-RU" w:bidi="ar-SA"/>
              </w:rPr>
              <w:t>подлинник для ознакомления и снятия копии</w:t>
            </w:r>
            <w:r>
              <w:rPr>
                <w:rFonts w:cs="Times New Roman" w:ascii="Times New Roman" w:hAnsi="Times New Roman"/>
                <w:i w:val="false"/>
                <w:iCs w:val="false"/>
                <w:color w:val="000000"/>
                <w:kern w:val="0"/>
                <w:sz w:val="24"/>
                <w:szCs w:val="24"/>
                <w:lang w:val="ru-RU" w:bidi="ar-SA"/>
              </w:rPr>
              <w:t xml:space="preserve"> или копия надлежащим образом</w:t>
            </w:r>
          </w:p>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нотариально заверенная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53">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54">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55">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56">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57">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58">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tabs>
                <w:tab w:val="clear" w:pos="708"/>
                <w:tab w:val="left" w:pos="993" w:leader="none"/>
              </w:tabs>
              <w:suppressAutoHyphens w:val="true"/>
              <w:spacing w:before="0" w:after="0"/>
              <w:contextualSpacing/>
              <w:jc w:val="left"/>
              <w:rPr>
                <w:rFonts w:ascii="Calibri" w:hAnsi="Calibri" w:eastAsia="Times New Roman" w:cs=""/>
                <w:i w:val="false"/>
                <w:i w:val="false"/>
                <w:iCs w:val="false"/>
                <w:color w:val="000000"/>
                <w:kern w:val="0"/>
                <w:sz w:val="22"/>
                <w:szCs w:val="22"/>
                <w:lang w:val="ru-RU" w:eastAsia="ru-RU" w:bidi="ar-SA"/>
              </w:rPr>
            </w:pPr>
            <w:r>
              <w:rPr>
                <w:rFonts w:eastAsia="Times New Roman" w:cs=""/>
                <w:i w:val="false"/>
                <w:iCs w:val="false"/>
                <w:color w:val="000000"/>
                <w:kern w:val="0"/>
                <w:sz w:val="22"/>
                <w:szCs w:val="22"/>
                <w:lang w:val="ru-RU" w:eastAsia="ru-RU" w:bidi="ar-SA"/>
              </w:rPr>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Times New Roman" w:cs="" w:ascii="Times New Roman" w:hAnsi="Times New Roman"/>
                <w:i w:val="false"/>
                <w:iCs w:val="false"/>
                <w:color w:val="000000"/>
                <w:kern w:val="0"/>
                <w:sz w:val="22"/>
                <w:szCs w:val="22"/>
                <w:lang w:val="ru-RU" w:eastAsia="ru-RU" w:bidi="ar-SA"/>
              </w:rPr>
              <w:t xml:space="preserve">Обязательно, </w:t>
            </w:r>
            <w:r>
              <w:rPr>
                <w:rFonts w:eastAsia="Times New Roman" w:cs="Times New Roman" w:ascii="Times New Roman" w:hAnsi="Times New Roman"/>
                <w:i w:val="false"/>
                <w:iCs w:val="false"/>
                <w:color w:val="000000"/>
                <w:kern w:val="0"/>
                <w:sz w:val="24"/>
                <w:szCs w:val="24"/>
                <w:lang w:val="ru-RU" w:eastAsia="ru-RU" w:bidi="ar-SA"/>
              </w:rPr>
              <w:t xml:space="preserve"> в случае, </w:t>
            </w:r>
            <w:r>
              <w:rPr>
                <w:rFonts w:eastAsia="Calibri" w:cs="Times New Roman" w:ascii="Times New Roman" w:hAnsi="Times New Roman"/>
                <w:i w:val="false"/>
                <w:iCs w:val="false"/>
                <w:color w:val="000000"/>
                <w:kern w:val="0"/>
                <w:sz w:val="24"/>
                <w:szCs w:val="24"/>
                <w:lang w:val="ru-RU" w:eastAsia="en-US" w:bidi="ar-SA"/>
              </w:rPr>
              <w:t>если обращается общероссийская общественная организация инвалидов или организация, единственным учредителем которой является общероссийская общественная организация инвалидов</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13</w:t>
            </w:r>
          </w:p>
        </w:tc>
        <w:tc>
          <w:tcPr>
            <w:tcW w:w="4162" w:type="dxa"/>
            <w:tcBorders>
              <w:top w:val="nil"/>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Times New Roman" w:cs="Times New Roman" w:ascii="Times New Roman" w:hAnsi="Times New Roman"/>
                <w:color w:val="000000"/>
                <w:kern w:val="0"/>
                <w:sz w:val="24"/>
                <w:szCs w:val="24"/>
                <w:lang w:val="ru-RU" w:eastAsia="ru-RU" w:bidi="ar-SA"/>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Calibri" w:cs=""/>
                <w:color w:val="000000"/>
                <w:kern w:val="0"/>
                <w:sz w:val="22"/>
                <w:szCs w:val="22"/>
                <w:lang w:val="ru-RU" w:eastAsia="en-US" w:bidi="ar-SA"/>
              </w:rPr>
            </w:r>
          </w:p>
        </w:tc>
        <w:tc>
          <w:tcPr>
            <w:tcW w:w="4984" w:type="dxa"/>
            <w:tcBorders>
              <w:top w:val="nil"/>
            </w:tcBorders>
          </w:tcPr>
          <w:p>
            <w:pPr>
              <w:pStyle w:val="Style20"/>
              <w:suppressAutoHyphens w:val="true"/>
              <w:spacing w:before="0" w:after="0"/>
              <w:ind w:hanging="0"/>
              <w:rPr>
                <w:i w:val="false"/>
                <w:i w:val="false"/>
                <w:iCs w:val="false"/>
                <w:color w:val="000000"/>
                <w:kern w:val="0"/>
                <w:lang w:val="ru-RU" w:bidi="ar-SA"/>
              </w:rPr>
            </w:pPr>
            <w:r>
              <w:rPr>
                <w:rFonts w:cs="" w:ascii="Times New Roman" w:hAnsi="Times New Roman" w:cstheme="minorBidi"/>
                <w:i w:val="false"/>
                <w:iCs w:val="false"/>
                <w:color w:val="000000"/>
                <w:kern w:val="0"/>
                <w:lang w:val="ru-RU" w:bidi="ar-SA"/>
              </w:rPr>
              <w:t xml:space="preserve">1 экз.,  </w:t>
            </w:r>
            <w:r>
              <w:rPr>
                <w:rFonts w:eastAsia="Calibri" w:cs="Times New Roman" w:ascii="Times New Roman" w:hAnsi="Times New Roman"/>
                <w:i w:val="false"/>
                <w:iCs w:val="false"/>
                <w:color w:val="000000"/>
                <w:kern w:val="0"/>
                <w:sz w:val="24"/>
                <w:szCs w:val="24"/>
                <w:lang w:val="ru-RU" w:bidi="ar-SA"/>
              </w:rPr>
              <w:t>подлинник для ознакомления и снятия копии</w:t>
            </w:r>
            <w:r>
              <w:rPr>
                <w:rFonts w:cs="Times New Roman" w:ascii="Times New Roman" w:hAnsi="Times New Roman"/>
                <w:i w:val="false"/>
                <w:iCs w:val="false"/>
                <w:color w:val="000000"/>
                <w:kern w:val="0"/>
                <w:sz w:val="24"/>
                <w:szCs w:val="24"/>
                <w:lang w:val="ru-RU" w:bidi="ar-SA"/>
              </w:rPr>
              <w:t xml:space="preserve"> или копия надлежащим образом</w:t>
            </w:r>
          </w:p>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нотариально заверенная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59">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60">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61">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
                <w:i w:val="false"/>
                <w:iCs w:val="false"/>
                <w:color w:val="000000"/>
                <w:kern w:val="0"/>
                <w:sz w:val="22"/>
                <w:szCs w:val="22"/>
                <w:lang w:val="ru-RU" w:eastAsia="en-US" w:bidi="ar-SA"/>
              </w:rPr>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Times New Roman" w:cs="" w:ascii="Times New Roman" w:hAnsi="Times New Roman"/>
                <w:i w:val="false"/>
                <w:iCs w:val="false"/>
                <w:color w:val="000000"/>
                <w:kern w:val="0"/>
                <w:sz w:val="22"/>
                <w:szCs w:val="22"/>
                <w:lang w:val="ru-RU" w:eastAsia="ru-RU" w:bidi="ar-SA"/>
              </w:rPr>
              <w:t>Обязательно, в</w:t>
            </w:r>
            <w:r>
              <w:rPr>
                <w:rFonts w:eastAsia="Times New Roman" w:cs="Times New Roman" w:ascii="Times New Roman" w:hAnsi="Times New Roman"/>
                <w:i w:val="false"/>
                <w:iCs w:val="false"/>
                <w:color w:val="000000"/>
                <w:kern w:val="0"/>
                <w:sz w:val="24"/>
                <w:szCs w:val="24"/>
                <w:lang w:val="ru-RU" w:eastAsia="ru-RU" w:bidi="ar-SA"/>
              </w:rPr>
              <w:t xml:space="preserve"> случае, </w:t>
            </w:r>
            <w:r>
              <w:rPr>
                <w:rFonts w:eastAsia="Calibri" w:cs="Times New Roman" w:ascii="Times New Roman" w:hAnsi="Times New Roman"/>
                <w:i w:val="false"/>
                <w:iCs w:val="false"/>
                <w:color w:val="000000"/>
                <w:kern w:val="0"/>
                <w:sz w:val="24"/>
                <w:szCs w:val="24"/>
                <w:lang w:val="ru-RU" w:eastAsia="en-US" w:bidi="ar-SA"/>
              </w:rPr>
              <w:t>если обращается общероссийская общественная организация инвалидов или организация, единственным учредителем которой является общероссийская общественная организация инвалидов</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14</w:t>
            </w:r>
          </w:p>
        </w:tc>
        <w:tc>
          <w:tcPr>
            <w:tcW w:w="4162" w:type="dxa"/>
            <w:tcBorders>
              <w:top w:val="nil"/>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Times New Roman" w:cs="Times New Roman" w:ascii="Times New Roman" w:hAnsi="Times New Roman"/>
                <w:color w:val="000000"/>
                <w:kern w:val="0"/>
                <w:sz w:val="24"/>
                <w:szCs w:val="24"/>
                <w:lang w:val="ru-RU" w:eastAsia="ru-RU" w:bidi="ar-SA"/>
              </w:rPr>
              <w:t>Документ, подтверждающий звание Героя Советского Союза, Героя Российской Федерации и полного кавалера ордена Славы заявителя,</w:t>
            </w:r>
          </w:p>
        </w:tc>
        <w:tc>
          <w:tcPr>
            <w:tcW w:w="4984" w:type="dxa"/>
            <w:tcBorders>
              <w:top w:val="nil"/>
            </w:tcBorders>
          </w:tcPr>
          <w:p>
            <w:pPr>
              <w:pStyle w:val="Style20"/>
              <w:suppressAutoHyphens w:val="true"/>
              <w:spacing w:before="0" w:after="0"/>
              <w:ind w:hanging="0"/>
              <w:rPr>
                <w:i w:val="false"/>
                <w:i w:val="false"/>
                <w:iCs w:val="false"/>
                <w:color w:val="000000"/>
                <w:kern w:val="0"/>
                <w:lang w:val="ru-RU" w:bidi="ar-SA"/>
              </w:rPr>
            </w:pPr>
            <w:r>
              <w:rPr>
                <w:rFonts w:ascii="Times New Roman" w:hAnsi="Times New Roman"/>
                <w:i w:val="false"/>
                <w:iCs w:val="false"/>
                <w:color w:val="000000"/>
                <w:kern w:val="0"/>
                <w:lang w:val="ru-RU" w:bidi="ar-SA"/>
              </w:rPr>
              <w:t>1 экз,</w:t>
            </w:r>
            <w:r>
              <w:rPr>
                <w:rFonts w:eastAsia="Calibri" w:cs="Times New Roman" w:ascii="Times New Roman" w:hAnsi="Times New Roman"/>
                <w:i w:val="false"/>
                <w:iCs w:val="false"/>
                <w:color w:val="000000"/>
                <w:kern w:val="0"/>
                <w:sz w:val="24"/>
                <w:szCs w:val="24"/>
                <w:lang w:val="ru-RU" w:bidi="ar-SA"/>
              </w:rPr>
              <w:t xml:space="preserve"> подлинник для ознакомления и снятия копии</w:t>
            </w:r>
            <w:r>
              <w:rPr>
                <w:rFonts w:cs="Times New Roman" w:ascii="Times New Roman" w:hAnsi="Times New Roman"/>
                <w:i w:val="false"/>
                <w:iCs w:val="false"/>
                <w:color w:val="000000"/>
                <w:kern w:val="0"/>
                <w:sz w:val="24"/>
                <w:szCs w:val="24"/>
                <w:lang w:val="ru-RU" w:bidi="ar-SA"/>
              </w:rPr>
              <w:t xml:space="preserve"> или копия надлежащим образом</w:t>
            </w:r>
          </w:p>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нотариально заверенная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62">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63">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64">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tabs>
                <w:tab w:val="clear" w:pos="708"/>
                <w:tab w:val="left" w:pos="993" w:leader="none"/>
              </w:tabs>
              <w:suppressAutoHyphens w:val="true"/>
              <w:spacing w:before="0" w:after="0"/>
              <w:contextualSpacing/>
              <w:jc w:val="left"/>
              <w:rPr>
                <w:rFonts w:ascii="Times New Roman" w:hAnsi="Times New Roman" w:eastAsia="Times New Roman" w:cs="Times New Roman"/>
                <w:i w:val="false"/>
                <w:i w:val="false"/>
                <w:iCs w:val="false"/>
                <w:color w:val="000000"/>
                <w:kern w:val="0"/>
                <w:sz w:val="24"/>
                <w:szCs w:val="24"/>
                <w:lang w:val="ru-RU" w:eastAsia="ru-RU" w:bidi="ar-SA"/>
              </w:rPr>
            </w:pPr>
            <w:r>
              <w:rPr>
                <w:rFonts w:eastAsia="Times New Roman" w:cs="Times New Roman" w:ascii="Times New Roman" w:hAnsi="Times New Roman"/>
                <w:i w:val="false"/>
                <w:iCs w:val="false"/>
                <w:color w:val="000000"/>
                <w:kern w:val="0"/>
                <w:sz w:val="24"/>
                <w:szCs w:val="24"/>
                <w:lang w:val="ru-RU" w:eastAsia="ru-RU" w:bidi="ar-SA"/>
              </w:rPr>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Times New Roman" w:cs="" w:ascii="Times New Roman" w:hAnsi="Times New Roman"/>
                <w:i w:val="false"/>
                <w:iCs w:val="false"/>
                <w:color w:val="000000"/>
                <w:kern w:val="0"/>
                <w:sz w:val="22"/>
                <w:szCs w:val="22"/>
                <w:lang w:val="ru-RU" w:eastAsia="ru-RU" w:bidi="ar-SA"/>
              </w:rPr>
              <w:t xml:space="preserve">Обязательно, </w:t>
            </w:r>
            <w:r>
              <w:rPr>
                <w:rFonts w:eastAsia="Times New Roman" w:cs="Times New Roman" w:ascii="Times New Roman" w:hAnsi="Times New Roman"/>
                <w:i w:val="false"/>
                <w:iCs w:val="false"/>
                <w:color w:val="000000"/>
                <w:kern w:val="0"/>
                <w:sz w:val="24"/>
                <w:szCs w:val="24"/>
                <w:lang w:val="ru-RU" w:eastAsia="ru-RU" w:bidi="ar-SA"/>
              </w:rPr>
              <w:t xml:space="preserve"> в случае, если обращаются Герои Советского Союза, Герои Российской Федерации и полные кавалеры ордена Славы</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15</w:t>
            </w:r>
          </w:p>
        </w:tc>
        <w:tc>
          <w:tcPr>
            <w:tcW w:w="4162" w:type="dxa"/>
            <w:tcBorders>
              <w:top w:val="nil"/>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Times New Roman" w:cs="Times New Roman" w:ascii="Times New Roman" w:hAnsi="Times New Roman"/>
                <w:color w:val="000000"/>
                <w:kern w:val="0"/>
                <w:sz w:val="24"/>
                <w:szCs w:val="24"/>
                <w:lang w:val="ru-RU" w:eastAsia="ru-RU" w:bidi="ar-SA"/>
              </w:rPr>
              <w:t>Письменный отказ члена семьи Героя Советского Союза, Героя Российской Федерации или полного кавалера ордена Славы, в том числе Героя Российской Федерации, которому звание Героя Российской Федерации присвоено посмертно, от права, предусмотренного абзацем первым пункта 4.1 статьи 5 Федерального закона от 15.01.93 № 4301-1 "О статусе Героев Советского Союза, Героев Российской Федерации и полных кавалеров ордена Славы"</w:t>
            </w:r>
          </w:p>
        </w:tc>
        <w:tc>
          <w:tcPr>
            <w:tcW w:w="4984" w:type="dxa"/>
            <w:tcBorders>
              <w:top w:val="nil"/>
            </w:tcBorders>
          </w:tcPr>
          <w:p>
            <w:pPr>
              <w:pStyle w:val="Style20"/>
              <w:suppressAutoHyphens w:val="true"/>
              <w:spacing w:before="0" w:after="0"/>
              <w:ind w:hanging="0"/>
              <w:rPr>
                <w:i w:val="false"/>
                <w:i w:val="false"/>
                <w:iCs w:val="false"/>
                <w:color w:val="000000"/>
                <w:kern w:val="0"/>
                <w:lang w:val="ru-RU" w:bidi="ar-SA"/>
              </w:rPr>
            </w:pPr>
            <w:r>
              <w:rPr>
                <w:rFonts w:ascii="Times New Roman" w:hAnsi="Times New Roman"/>
                <w:i w:val="false"/>
                <w:iCs w:val="false"/>
                <w:color w:val="000000"/>
                <w:kern w:val="0"/>
                <w:lang w:val="ru-RU" w:bidi="ar-SA"/>
              </w:rPr>
              <w:t xml:space="preserve">1 экз.,  </w:t>
            </w:r>
            <w:r>
              <w:rPr>
                <w:rFonts w:eastAsia="Calibri" w:cs="Times New Roman" w:ascii="Times New Roman" w:hAnsi="Times New Roman"/>
                <w:i w:val="false"/>
                <w:iCs w:val="false"/>
                <w:color w:val="000000"/>
                <w:kern w:val="0"/>
                <w:sz w:val="24"/>
                <w:szCs w:val="24"/>
                <w:lang w:val="ru-RU" w:bidi="ar-SA"/>
              </w:rPr>
              <w:t>подлинник для ознакомления и снятия копии</w:t>
            </w:r>
            <w:r>
              <w:rPr>
                <w:rFonts w:cs="Times New Roman" w:ascii="Times New Roman" w:hAnsi="Times New Roman"/>
                <w:i w:val="false"/>
                <w:iCs w:val="false"/>
                <w:color w:val="000000"/>
                <w:kern w:val="0"/>
                <w:sz w:val="24"/>
                <w:szCs w:val="24"/>
                <w:lang w:val="ru-RU" w:bidi="ar-SA"/>
              </w:rPr>
              <w:t xml:space="preserve"> или копия надлежащим образом</w:t>
            </w:r>
          </w:p>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нотариально заверенная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65">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66">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67">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Times New Roman" w:cs="" w:ascii="Times New Roman" w:hAnsi="Times New Roman"/>
                <w:i w:val="false"/>
                <w:iCs w:val="false"/>
                <w:color w:val="000000"/>
                <w:kern w:val="0"/>
                <w:sz w:val="22"/>
                <w:szCs w:val="22"/>
                <w:lang w:val="ru-RU" w:eastAsia="ru-RU" w:bidi="ar-SA"/>
              </w:rPr>
              <w:t>Обязательно,</w:t>
            </w:r>
            <w:r>
              <w:rPr>
                <w:rFonts w:eastAsia="Calibri" w:cs="Times New Roman" w:ascii="Times New Roman" w:hAnsi="Times New Roman"/>
                <w:i w:val="false"/>
                <w:iCs w:val="false"/>
                <w:color w:val="000000"/>
                <w:kern w:val="0"/>
                <w:sz w:val="24"/>
                <w:szCs w:val="24"/>
                <w:lang w:val="ru-RU" w:eastAsia="en-US" w:bidi="ar-SA"/>
              </w:rPr>
              <w:t xml:space="preserve"> в случае, если обращается член семьи Героя Советского Союза, Героя Российской Федерации и полные кавалеры ордена Славы</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16</w:t>
            </w:r>
          </w:p>
        </w:tc>
        <w:tc>
          <w:tcPr>
            <w:tcW w:w="4162" w:type="dxa"/>
            <w:tcBorders>
              <w:top w:val="nil"/>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Times New Roman" w:cs="Times New Roman" w:ascii="Times New Roman" w:hAnsi="Times New Roman"/>
                <w:color w:val="000000"/>
                <w:kern w:val="0"/>
                <w:sz w:val="24"/>
                <w:szCs w:val="24"/>
                <w:lang w:val="ru-RU" w:eastAsia="ru-RU" w:bidi="ar-SA"/>
              </w:rPr>
              <w:t>Копия документа, подтверждающего статус вдовы (вдовца), детей (дети в возрасте до 18 лет, дети старше 18 лет, ставшие инвалидами до достижения ими возраста 18 лет, дети в возрасте до 23 лет, обучающиеся в организациях, осуществляющих образовательную деятельность, по очной форме обучения), в случае смерти (гибели) Героя Советского Союза, Героя Российской Федерации и полного кавалера ордена Славы, не реализовавших право на внеочередное предоставление в собственность бесплатно земельного участка, предусмотренное пунктом 4 статьи 5 Закона Российской Федерации от 15.01.93 N 4301-1 "О статусе Героев Советского Союза, Героев Российской Федерации и полных кавалеров ордена Славы"</w:t>
            </w:r>
          </w:p>
        </w:tc>
        <w:tc>
          <w:tcPr>
            <w:tcW w:w="4984" w:type="dxa"/>
            <w:tcBorders>
              <w:top w:val="nil"/>
            </w:tcBorders>
          </w:tcPr>
          <w:p>
            <w:pPr>
              <w:pStyle w:val="Style20"/>
              <w:suppressAutoHyphens w:val="true"/>
              <w:spacing w:before="0" w:after="0"/>
              <w:ind w:hanging="0"/>
              <w:rPr>
                <w:i w:val="false"/>
                <w:i w:val="false"/>
                <w:iCs w:val="false"/>
                <w:color w:val="000000"/>
                <w:kern w:val="0"/>
                <w:lang w:val="ru-RU" w:bidi="ar-SA"/>
              </w:rPr>
            </w:pPr>
            <w:r>
              <w:rPr>
                <w:rFonts w:ascii="Times New Roman" w:hAnsi="Times New Roman"/>
                <w:i w:val="false"/>
                <w:iCs w:val="false"/>
                <w:color w:val="000000"/>
                <w:kern w:val="0"/>
                <w:lang w:val="ru-RU" w:bidi="ar-SA"/>
              </w:rPr>
              <w:t xml:space="preserve">1 экз.,  </w:t>
            </w:r>
            <w:r>
              <w:rPr>
                <w:rFonts w:eastAsia="Calibri" w:cs="Times New Roman" w:ascii="Times New Roman" w:hAnsi="Times New Roman"/>
                <w:i w:val="false"/>
                <w:iCs w:val="false"/>
                <w:color w:val="000000"/>
                <w:kern w:val="0"/>
                <w:sz w:val="24"/>
                <w:szCs w:val="24"/>
                <w:lang w:val="ru-RU" w:bidi="ar-SA"/>
              </w:rPr>
              <w:t>подлинник для ознакомления и снятия копии</w:t>
            </w:r>
            <w:r>
              <w:rPr>
                <w:rFonts w:cs="Times New Roman" w:ascii="Times New Roman" w:hAnsi="Times New Roman"/>
                <w:i w:val="false"/>
                <w:iCs w:val="false"/>
                <w:color w:val="000000"/>
                <w:kern w:val="0"/>
                <w:sz w:val="24"/>
                <w:szCs w:val="24"/>
                <w:lang w:val="ru-RU" w:bidi="ar-SA"/>
              </w:rPr>
              <w:t xml:space="preserve"> или копия надлежащим образом</w:t>
            </w:r>
          </w:p>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нотариально заверенная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68">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69">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70">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tabs>
                <w:tab w:val="clear" w:pos="708"/>
                <w:tab w:val="left" w:pos="993" w:leader="none"/>
              </w:tabs>
              <w:suppressAutoHyphens w:val="true"/>
              <w:spacing w:before="0" w:after="0"/>
              <w:contextualSpacing/>
              <w:jc w:val="left"/>
              <w:rPr>
                <w:rFonts w:ascii="Times New Roman" w:hAnsi="Times New Roman" w:eastAsia="Times New Roman" w:cs="Times New Roman"/>
                <w:i w:val="false"/>
                <w:i w:val="false"/>
                <w:iCs w:val="false"/>
                <w:color w:val="000000"/>
                <w:kern w:val="0"/>
                <w:sz w:val="24"/>
                <w:szCs w:val="24"/>
                <w:lang w:val="ru-RU" w:eastAsia="ru-RU" w:bidi="ar-SA"/>
              </w:rPr>
            </w:pPr>
            <w:r>
              <w:rPr>
                <w:rFonts w:eastAsia="Times New Roman" w:cs="Times New Roman" w:ascii="Times New Roman" w:hAnsi="Times New Roman"/>
                <w:i w:val="false"/>
                <w:iCs w:val="false"/>
                <w:color w:val="000000"/>
                <w:kern w:val="0"/>
                <w:sz w:val="24"/>
                <w:szCs w:val="24"/>
                <w:lang w:val="ru-RU" w:eastAsia="ru-RU" w:bidi="ar-SA"/>
              </w:rPr>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Times New Roman" w:cs="" w:ascii="Times New Roman" w:hAnsi="Times New Roman"/>
                <w:i w:val="false"/>
                <w:iCs w:val="false"/>
                <w:color w:val="000000"/>
                <w:kern w:val="0"/>
                <w:sz w:val="22"/>
                <w:szCs w:val="22"/>
                <w:lang w:val="ru-RU" w:eastAsia="ru-RU" w:bidi="ar-SA"/>
              </w:rPr>
              <w:t>Обязательно,</w:t>
            </w:r>
            <w:r>
              <w:rPr>
                <w:rFonts w:eastAsia="Times New Roman" w:cs="Times New Roman" w:ascii="Times New Roman" w:hAnsi="Times New Roman"/>
                <w:i w:val="false"/>
                <w:iCs w:val="false"/>
                <w:color w:val="000000"/>
                <w:kern w:val="0"/>
                <w:sz w:val="24"/>
                <w:szCs w:val="24"/>
                <w:lang w:val="ru-RU" w:eastAsia="ru-RU" w:bidi="ar-SA"/>
              </w:rPr>
              <w:t xml:space="preserve"> в случае, если обращается член семьи Героя Советского Союза, Героя Российской Федерации и полные кавалеры ордена Славы</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17</w:t>
            </w:r>
          </w:p>
        </w:tc>
        <w:tc>
          <w:tcPr>
            <w:tcW w:w="4162" w:type="dxa"/>
            <w:tcBorders>
              <w:top w:val="nil"/>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Times New Roman" w:cs="Times New Roman" w:ascii="Times New Roman" w:hAnsi="Times New Roman"/>
                <w:color w:val="000000"/>
                <w:kern w:val="0"/>
                <w:sz w:val="24"/>
                <w:szCs w:val="24"/>
                <w:lang w:val="ru-RU" w:eastAsia="ru-RU" w:bidi="ar-SA"/>
              </w:rPr>
              <w:t>Документ подтверждающий статус Героя Социалистического Труда, Героя Труда Российской Федерации, полного кавалеры ордена Трудовой Славы</w:t>
            </w:r>
          </w:p>
        </w:tc>
        <w:tc>
          <w:tcPr>
            <w:tcW w:w="4984" w:type="dxa"/>
            <w:tcBorders>
              <w:top w:val="nil"/>
            </w:tcBorders>
          </w:tcPr>
          <w:p>
            <w:pPr>
              <w:pStyle w:val="Style20"/>
              <w:suppressAutoHyphens w:val="true"/>
              <w:spacing w:before="0" w:after="0"/>
              <w:ind w:hanging="0"/>
              <w:rPr>
                <w:i w:val="false"/>
                <w:i w:val="false"/>
                <w:iCs w:val="false"/>
                <w:color w:val="000000"/>
                <w:kern w:val="0"/>
                <w:lang w:val="ru-RU" w:bidi="ar-SA"/>
              </w:rPr>
            </w:pPr>
            <w:r>
              <w:rPr>
                <w:rFonts w:ascii="Times New Roman" w:hAnsi="Times New Roman"/>
                <w:i w:val="false"/>
                <w:iCs w:val="false"/>
                <w:color w:val="000000"/>
                <w:kern w:val="0"/>
                <w:lang w:val="ru-RU" w:bidi="ar-SA"/>
              </w:rPr>
              <w:t xml:space="preserve">1 экз.,  </w:t>
            </w:r>
            <w:r>
              <w:rPr>
                <w:rFonts w:eastAsia="Calibri" w:cs="Times New Roman" w:ascii="Times New Roman" w:hAnsi="Times New Roman"/>
                <w:i w:val="false"/>
                <w:iCs w:val="false"/>
                <w:color w:val="000000"/>
                <w:kern w:val="0"/>
                <w:sz w:val="24"/>
                <w:szCs w:val="24"/>
                <w:lang w:val="ru-RU" w:bidi="ar-SA"/>
              </w:rPr>
              <w:t>подлинник для ознакомления и снятия копии</w:t>
            </w:r>
            <w:r>
              <w:rPr>
                <w:rFonts w:cs="Times New Roman" w:ascii="Times New Roman" w:hAnsi="Times New Roman"/>
                <w:i w:val="false"/>
                <w:iCs w:val="false"/>
                <w:color w:val="000000"/>
                <w:kern w:val="0"/>
                <w:sz w:val="24"/>
                <w:szCs w:val="24"/>
                <w:lang w:val="ru-RU" w:bidi="ar-SA"/>
              </w:rPr>
              <w:t xml:space="preserve"> или копия надлежащим образом</w:t>
            </w:r>
          </w:p>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нотариально заверенная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71">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72">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73">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tabs>
                <w:tab w:val="clear" w:pos="708"/>
                <w:tab w:val="left" w:pos="993" w:leader="none"/>
              </w:tabs>
              <w:suppressAutoHyphens w:val="true"/>
              <w:spacing w:before="0" w:after="0"/>
              <w:contextualSpacing/>
              <w:jc w:val="left"/>
              <w:rPr>
                <w:rFonts w:ascii="Times New Roman" w:hAnsi="Times New Roman" w:eastAsia="Times New Roman" w:cs="Times New Roman"/>
                <w:i w:val="false"/>
                <w:i w:val="false"/>
                <w:iCs w:val="false"/>
                <w:color w:val="000000"/>
                <w:kern w:val="0"/>
                <w:sz w:val="24"/>
                <w:szCs w:val="24"/>
                <w:lang w:val="ru-RU" w:eastAsia="ru-RU" w:bidi="ar-SA"/>
              </w:rPr>
            </w:pPr>
            <w:r>
              <w:rPr>
                <w:rFonts w:eastAsia="Times New Roman" w:cs="Times New Roman" w:ascii="Times New Roman" w:hAnsi="Times New Roman"/>
                <w:i w:val="false"/>
                <w:iCs w:val="false"/>
                <w:color w:val="000000"/>
                <w:kern w:val="0"/>
                <w:sz w:val="24"/>
                <w:szCs w:val="24"/>
                <w:lang w:val="ru-RU" w:eastAsia="ru-RU" w:bidi="ar-SA"/>
              </w:rPr>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Times New Roman" w:cs="" w:ascii="Times New Roman" w:hAnsi="Times New Roman"/>
                <w:i w:val="false"/>
                <w:iCs w:val="false"/>
                <w:color w:val="000000"/>
                <w:kern w:val="0"/>
                <w:sz w:val="22"/>
                <w:szCs w:val="22"/>
                <w:lang w:val="ru-RU" w:eastAsia="ru-RU" w:bidi="ar-SA"/>
              </w:rPr>
              <w:t xml:space="preserve">Обязательно, </w:t>
            </w:r>
            <w:r>
              <w:rPr>
                <w:rFonts w:eastAsia="Times New Roman" w:cs="Times New Roman" w:ascii="Times New Roman" w:hAnsi="Times New Roman"/>
                <w:i w:val="false"/>
                <w:iCs w:val="false"/>
                <w:color w:val="000000"/>
                <w:kern w:val="0"/>
                <w:sz w:val="24"/>
                <w:szCs w:val="24"/>
                <w:lang w:val="ru-RU" w:eastAsia="ru-RU" w:bidi="ar-SA"/>
              </w:rPr>
              <w:t xml:space="preserve"> в случае обращения Героя Социалистического Труда, Героя Труда Российской Федерации, полные кавалеры ордена Трудовой Славы</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18</w:t>
            </w:r>
          </w:p>
        </w:tc>
        <w:tc>
          <w:tcPr>
            <w:tcW w:w="4162" w:type="dxa"/>
            <w:tcBorders>
              <w:top w:val="nil"/>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Times New Roman" w:cs="Times New Roman" w:ascii="Times New Roman" w:hAnsi="Times New Roman"/>
                <w:color w:val="000000"/>
                <w:kern w:val="0"/>
                <w:sz w:val="24"/>
                <w:szCs w:val="24"/>
                <w:lang w:val="ru-RU" w:eastAsia="ru-RU" w:bidi="ar-SA"/>
              </w:rPr>
              <w:t>Документы, удостоверяющие (устанавливающие) право</w:t>
            </w:r>
            <w:r>
              <w:rPr>
                <w:rFonts w:eastAsia="Times New Roman" w:cs="Times New Roman" w:ascii="Times New Roman" w:hAnsi="Times New Roman"/>
                <w:color w:val="000000"/>
                <w:kern w:val="0"/>
                <w:sz w:val="24"/>
                <w:szCs w:val="24"/>
                <w:lang w:val="ru-RU" w:eastAsia="ru-RU" w:bidi="ar-SA"/>
              </w:rPr>
              <w:t xml:space="preserve"> заявителя на объекты недвижимости (здание, строение, сооружение, земельный участок)</w:t>
            </w:r>
          </w:p>
        </w:tc>
        <w:tc>
          <w:tcPr>
            <w:tcW w:w="4984" w:type="dxa"/>
            <w:tcBorders>
              <w:top w:val="nil"/>
            </w:tcBorders>
          </w:tcPr>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 xml:space="preserve">1 экз.,  </w:t>
            </w:r>
            <w:r>
              <w:rPr>
                <w:rFonts w:eastAsia="Calibri" w:cs="Times New Roman" w:ascii="Times New Roman" w:hAnsi="Times New Roman"/>
                <w:i w:val="false"/>
                <w:iCs w:val="false"/>
                <w:color w:val="000000"/>
                <w:kern w:val="0"/>
                <w:sz w:val="24"/>
                <w:szCs w:val="24"/>
                <w:lang w:val="ru-RU" w:bidi="ar-SA"/>
              </w:rPr>
              <w:t>подлинник для ознакомления и снятия копии</w:t>
            </w:r>
            <w:r>
              <w:rPr>
                <w:rFonts w:cs="Times New Roman" w:ascii="Times New Roman" w:hAnsi="Times New Roman"/>
                <w:i w:val="false"/>
                <w:iCs w:val="false"/>
                <w:color w:val="000000"/>
                <w:kern w:val="0"/>
                <w:sz w:val="24"/>
                <w:szCs w:val="24"/>
                <w:lang w:val="ru-RU" w:bidi="ar-SA"/>
              </w:rPr>
              <w:t xml:space="preserve"> или копия надлежащим образом</w:t>
            </w:r>
          </w:p>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нотариально заверенная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74">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75">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76">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Times New Roman" w:cs="" w:ascii="Times New Roman" w:hAnsi="Times New Roman"/>
                <w:i w:val="false"/>
                <w:iCs w:val="false"/>
                <w:color w:val="000000"/>
                <w:kern w:val="0"/>
                <w:sz w:val="22"/>
                <w:szCs w:val="22"/>
                <w:lang w:val="ru-RU" w:eastAsia="ru-RU" w:bidi="ar-SA"/>
              </w:rPr>
              <w:t xml:space="preserve">Обязательно, </w:t>
            </w:r>
            <w:r>
              <w:rPr>
                <w:rFonts w:eastAsia="Times New Roman" w:cs="Times New Roman" w:ascii="Times New Roman" w:hAnsi="Times New Roman"/>
                <w:i w:val="false"/>
                <w:iCs w:val="false"/>
                <w:color w:val="000000"/>
                <w:kern w:val="0"/>
                <w:sz w:val="24"/>
                <w:szCs w:val="24"/>
                <w:lang w:val="ru-RU" w:eastAsia="ru-RU" w:bidi="ar-SA"/>
              </w:rPr>
              <w:t xml:space="preserve"> в  случае, если обращается гражданин, имеющий в пользовании земельный участок, предоставленный ему на праве постоянного (бессрочного) пользования или на праве пожизненного наследуемого владения до дня вступления в силу Федерального закона от 25.10.2001 N 137-ФЗ "О введении в действие Земельного кодекса Российской Федерации", в случае изъятия для государственных или муниципальных нужд земельного участка у этого гражданина</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19</w:t>
            </w:r>
          </w:p>
        </w:tc>
        <w:tc>
          <w:tcPr>
            <w:tcW w:w="4162" w:type="dxa"/>
            <w:tcBorders>
              <w:top w:val="nil"/>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Times New Roman" w:cs="Times New Roman" w:ascii="Times New Roman" w:hAnsi="Times New Roman"/>
                <w:color w:val="000000"/>
                <w:kern w:val="0"/>
                <w:sz w:val="24"/>
                <w:szCs w:val="24"/>
                <w:lang w:val="ru-RU" w:eastAsia="ru-RU" w:bidi="ar-SA"/>
              </w:rPr>
              <w:t>Документы, удостоверяющие (устанавливающие) право</w:t>
            </w:r>
            <w:r>
              <w:rPr>
                <w:rFonts w:eastAsia="Times New Roman" w:cs="Times New Roman" w:ascii="Times New Roman" w:hAnsi="Times New Roman"/>
                <w:color w:val="000000"/>
                <w:kern w:val="0"/>
                <w:sz w:val="24"/>
                <w:szCs w:val="24"/>
                <w:lang w:val="ru-RU" w:eastAsia="ru-RU" w:bidi="ar-SA"/>
              </w:rPr>
              <w:t xml:space="preserve"> заявителя на здание, сооружение либо помещение</w:t>
            </w:r>
          </w:p>
        </w:tc>
        <w:tc>
          <w:tcPr>
            <w:tcW w:w="4984" w:type="dxa"/>
            <w:tcBorders>
              <w:top w:val="nil"/>
            </w:tcBorders>
          </w:tcPr>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 xml:space="preserve">1 экз.,  </w:t>
            </w:r>
            <w:r>
              <w:rPr>
                <w:rFonts w:eastAsia="Calibri" w:cs="Times New Roman" w:ascii="Times New Roman" w:hAnsi="Times New Roman"/>
                <w:i w:val="false"/>
                <w:iCs w:val="false"/>
                <w:color w:val="000000"/>
                <w:kern w:val="0"/>
                <w:sz w:val="24"/>
                <w:szCs w:val="24"/>
                <w:lang w:val="ru-RU" w:bidi="ar-SA"/>
              </w:rPr>
              <w:t>подлинник для ознакомления и снятия копии</w:t>
            </w:r>
            <w:r>
              <w:rPr>
                <w:rFonts w:cs="Times New Roman" w:ascii="Times New Roman" w:hAnsi="Times New Roman"/>
                <w:i w:val="false"/>
                <w:iCs w:val="false"/>
                <w:color w:val="000000"/>
                <w:kern w:val="0"/>
                <w:sz w:val="24"/>
                <w:szCs w:val="24"/>
                <w:lang w:val="ru-RU" w:bidi="ar-SA"/>
              </w:rPr>
              <w:t xml:space="preserve"> или копия надлежащим образом</w:t>
            </w:r>
          </w:p>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нотариально заверенная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77">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78">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79">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Times New Roman" w:cs="" w:ascii="Times New Roman" w:hAnsi="Times New Roman"/>
                <w:i w:val="false"/>
                <w:iCs w:val="false"/>
                <w:color w:val="000000"/>
                <w:kern w:val="0"/>
                <w:sz w:val="22"/>
                <w:szCs w:val="22"/>
                <w:lang w:val="ru-RU" w:eastAsia="ru-RU" w:bidi="ar-SA"/>
              </w:rPr>
              <w:t xml:space="preserve">Обязательно, </w:t>
            </w:r>
            <w:r>
              <w:rPr>
                <w:rFonts w:eastAsia="Times New Roman" w:cs="Times New Roman" w:ascii="Times New Roman" w:hAnsi="Times New Roman"/>
                <w:i w:val="false"/>
                <w:iCs w:val="false"/>
                <w:color w:val="000000"/>
                <w:kern w:val="0"/>
                <w:sz w:val="24"/>
                <w:szCs w:val="24"/>
                <w:lang w:val="ru-RU" w:eastAsia="ru-RU" w:bidi="ar-SA"/>
              </w:rPr>
              <w:t xml:space="preserve"> в  случае обращения собственника жилого дома,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20</w:t>
            </w:r>
          </w:p>
        </w:tc>
        <w:tc>
          <w:tcPr>
            <w:tcW w:w="4162" w:type="dxa"/>
            <w:tcBorders>
              <w:top w:val="nil"/>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Times New Roman" w:cs="Times New Roman" w:ascii="Times New Roman" w:hAnsi="Times New Roman"/>
                <w:color w:val="000000"/>
                <w:kern w:val="0"/>
                <w:sz w:val="24"/>
                <w:szCs w:val="24"/>
                <w:lang w:val="ru-RU" w:eastAsia="ru-RU" w:bidi="ar-SA"/>
              </w:rPr>
              <w:t>Документы, удостоверяющие (устанавливающие) право</w:t>
            </w:r>
            <w:r>
              <w:rPr>
                <w:rFonts w:eastAsia="Times New Roman" w:cs="Times New Roman" w:ascii="Times New Roman" w:hAnsi="Times New Roman"/>
                <w:color w:val="000000"/>
                <w:kern w:val="0"/>
                <w:sz w:val="24"/>
                <w:szCs w:val="24"/>
                <w:lang w:val="ru-RU" w:eastAsia="ru-RU" w:bidi="ar-SA"/>
              </w:rPr>
              <w:t xml:space="preserve"> заявителя на испрашиваемый земельный участок, если право на такой земельный участок не зарегистрировано в ЕГРН</w:t>
            </w:r>
          </w:p>
        </w:tc>
        <w:tc>
          <w:tcPr>
            <w:tcW w:w="4984" w:type="dxa"/>
            <w:tcBorders>
              <w:top w:val="nil"/>
            </w:tcBorders>
          </w:tcPr>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 xml:space="preserve">1 экз.,  </w:t>
            </w:r>
            <w:r>
              <w:rPr>
                <w:rFonts w:eastAsia="Calibri" w:cs="Times New Roman" w:ascii="Times New Roman" w:hAnsi="Times New Roman"/>
                <w:i w:val="false"/>
                <w:iCs w:val="false"/>
                <w:color w:val="000000"/>
                <w:kern w:val="0"/>
                <w:sz w:val="24"/>
                <w:szCs w:val="24"/>
                <w:lang w:val="ru-RU" w:bidi="ar-SA"/>
              </w:rPr>
              <w:t>подлинник для ознакомления и снятия копии</w:t>
            </w:r>
            <w:r>
              <w:rPr>
                <w:rFonts w:cs="Times New Roman" w:ascii="Times New Roman" w:hAnsi="Times New Roman"/>
                <w:i w:val="false"/>
                <w:iCs w:val="false"/>
                <w:color w:val="000000"/>
                <w:kern w:val="0"/>
                <w:sz w:val="24"/>
                <w:szCs w:val="24"/>
                <w:lang w:val="ru-RU" w:bidi="ar-SA"/>
              </w:rPr>
              <w:t xml:space="preserve"> или копия надлежащим образом</w:t>
            </w:r>
          </w:p>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нотариально заверенная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80">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81">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82">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Times New Roman" w:cs="" w:ascii="Times New Roman" w:hAnsi="Times New Roman"/>
                <w:i w:val="false"/>
                <w:iCs w:val="false"/>
                <w:color w:val="000000"/>
                <w:kern w:val="0"/>
                <w:sz w:val="22"/>
                <w:szCs w:val="22"/>
                <w:lang w:val="ru-RU" w:eastAsia="ru-RU" w:bidi="ar-SA"/>
              </w:rPr>
              <w:t xml:space="preserve">Обязательно, </w:t>
            </w:r>
            <w:r>
              <w:rPr>
                <w:rFonts w:eastAsia="Times New Roman" w:cs="Times New Roman" w:ascii="Times New Roman" w:hAnsi="Times New Roman"/>
                <w:i w:val="false"/>
                <w:iCs w:val="false"/>
                <w:color w:val="000000"/>
                <w:kern w:val="0"/>
                <w:sz w:val="24"/>
                <w:szCs w:val="24"/>
                <w:lang w:val="ru-RU" w:eastAsia="ru-RU" w:bidi="ar-SA"/>
              </w:rPr>
              <w:t xml:space="preserve"> в случае обращения собственника жилого дома,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21</w:t>
            </w:r>
          </w:p>
        </w:tc>
        <w:tc>
          <w:tcPr>
            <w:tcW w:w="4162" w:type="dxa"/>
            <w:tcBorders>
              <w:top w:val="nil"/>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Times New Roman" w:cs="Times New Roman" w:ascii="Times New Roman" w:hAnsi="Times New Roman"/>
                <w:color w:val="000000"/>
                <w:kern w:val="0"/>
                <w:sz w:val="24"/>
                <w:szCs w:val="24"/>
                <w:lang w:val="ru-RU" w:eastAsia="ru-RU" w:bidi="ar-SA"/>
              </w:rPr>
              <w:t>Документы, подтверждающие право на приобретение земельного участка, установленные законодательством Российской Федерации,</w:t>
            </w:r>
          </w:p>
        </w:tc>
        <w:tc>
          <w:tcPr>
            <w:tcW w:w="4984" w:type="dxa"/>
            <w:tcBorders>
              <w:top w:val="nil"/>
            </w:tcBorders>
          </w:tcPr>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 xml:space="preserve">1 экз.,  </w:t>
            </w:r>
            <w:r>
              <w:rPr>
                <w:rFonts w:eastAsia="Calibri" w:cs="Times New Roman" w:ascii="Times New Roman" w:hAnsi="Times New Roman"/>
                <w:i w:val="false"/>
                <w:iCs w:val="false"/>
                <w:color w:val="000000"/>
                <w:kern w:val="0"/>
                <w:sz w:val="24"/>
                <w:szCs w:val="24"/>
                <w:lang w:val="ru-RU" w:bidi="ar-SA"/>
              </w:rPr>
              <w:t>подлинник для ознакомления и снятия копии</w:t>
            </w:r>
            <w:r>
              <w:rPr>
                <w:rFonts w:cs="Times New Roman" w:ascii="Times New Roman" w:hAnsi="Times New Roman"/>
                <w:i w:val="false"/>
                <w:iCs w:val="false"/>
                <w:color w:val="000000"/>
                <w:kern w:val="0"/>
                <w:sz w:val="24"/>
                <w:szCs w:val="24"/>
                <w:lang w:val="ru-RU" w:bidi="ar-SA"/>
              </w:rPr>
              <w:t xml:space="preserve"> или копия надлежащим образом</w:t>
            </w:r>
          </w:p>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нотариально заверенная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83">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84">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85">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Times New Roman" w:cs="" w:ascii="Times New Roman" w:hAnsi="Times New Roman"/>
                <w:i w:val="false"/>
                <w:iCs w:val="false"/>
                <w:color w:val="000000"/>
                <w:kern w:val="0"/>
                <w:sz w:val="22"/>
                <w:szCs w:val="22"/>
                <w:lang w:val="ru-RU" w:eastAsia="ru-RU" w:bidi="ar-SA"/>
              </w:rPr>
              <w:t xml:space="preserve">Обязательно, </w:t>
            </w:r>
            <w:r>
              <w:rPr>
                <w:rFonts w:eastAsia="Times New Roman" w:cs="Times New Roman" w:ascii="Times New Roman" w:hAnsi="Times New Roman"/>
                <w:i w:val="false"/>
                <w:iCs w:val="false"/>
                <w:color w:val="000000"/>
                <w:kern w:val="0"/>
                <w:sz w:val="24"/>
                <w:szCs w:val="24"/>
                <w:lang w:val="ru-RU" w:eastAsia="ru-RU" w:bidi="ar-SA"/>
              </w:rPr>
              <w:t xml:space="preserve"> в случае, если обращаются отдельные категории граждан и (или) некоммерческие организации, созданные гражданами, устанавливаемые федеральным законом</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22</w:t>
            </w:r>
          </w:p>
        </w:tc>
        <w:tc>
          <w:tcPr>
            <w:tcW w:w="4162" w:type="dxa"/>
            <w:tcBorders>
              <w:top w:val="nil"/>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Times New Roman" w:cs="Times New Roman" w:ascii="Times New Roman" w:hAnsi="Times New Roman"/>
                <w:color w:val="000000"/>
                <w:kern w:val="0"/>
                <w:sz w:val="24"/>
                <w:szCs w:val="24"/>
                <w:lang w:val="ru-RU" w:eastAsia="ru-RU" w:bidi="ar-SA"/>
              </w:rPr>
              <w:t>Приказ о приеме на работу, выписка из трудовой книжки (либо сведения о трудовой деятельности) или трудовой договор (контракт),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c>
          <w:tcPr>
            <w:tcW w:w="4984" w:type="dxa"/>
            <w:tcBorders>
              <w:top w:val="nil"/>
            </w:tcBorders>
          </w:tcPr>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 xml:space="preserve">1 экз.,  </w:t>
            </w:r>
            <w:r>
              <w:rPr>
                <w:rFonts w:eastAsia="Calibri" w:cs="Times New Roman" w:ascii="Times New Roman" w:hAnsi="Times New Roman"/>
                <w:i w:val="false"/>
                <w:iCs w:val="false"/>
                <w:color w:val="000000"/>
                <w:kern w:val="0"/>
                <w:sz w:val="24"/>
                <w:szCs w:val="24"/>
                <w:lang w:val="ru-RU" w:bidi="ar-SA"/>
              </w:rPr>
              <w:t>подлинник для ознакомления и снятия копии</w:t>
            </w:r>
            <w:r>
              <w:rPr>
                <w:rFonts w:cs="Times New Roman" w:ascii="Times New Roman" w:hAnsi="Times New Roman"/>
                <w:i w:val="false"/>
                <w:iCs w:val="false"/>
                <w:color w:val="000000"/>
                <w:kern w:val="0"/>
                <w:sz w:val="24"/>
                <w:szCs w:val="24"/>
                <w:lang w:val="ru-RU" w:bidi="ar-SA"/>
              </w:rPr>
              <w:t xml:space="preserve"> или копия надлежащим образом</w:t>
            </w:r>
          </w:p>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нотариально заверенная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86">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87">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88">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Times New Roman" w:cs="" w:ascii="Times New Roman" w:hAnsi="Times New Roman"/>
                <w:i w:val="false"/>
                <w:iCs w:val="false"/>
                <w:color w:val="000000"/>
                <w:kern w:val="0"/>
                <w:sz w:val="22"/>
                <w:szCs w:val="22"/>
                <w:lang w:val="ru-RU" w:eastAsia="ru-RU" w:bidi="ar-SA"/>
              </w:rPr>
              <w:t xml:space="preserve">Обязательно, </w:t>
            </w:r>
            <w:r>
              <w:rPr>
                <w:rFonts w:eastAsia="Times New Roman" w:cs="Times New Roman" w:ascii="Times New Roman" w:hAnsi="Times New Roman"/>
                <w:i w:val="false"/>
                <w:iCs w:val="false"/>
                <w:color w:val="000000"/>
                <w:kern w:val="0"/>
                <w:sz w:val="24"/>
                <w:szCs w:val="24"/>
                <w:lang w:val="ru-RU" w:eastAsia="ru-RU" w:bidi="ar-SA"/>
              </w:rPr>
              <w:t xml:space="preserve"> в случае, если обращается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ЗК РФ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23</w:t>
            </w:r>
          </w:p>
        </w:tc>
        <w:tc>
          <w:tcPr>
            <w:tcW w:w="4162" w:type="dxa"/>
            <w:tcBorders>
              <w:top w:val="nil"/>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Times New Roman" w:cs="Times New Roman" w:ascii="Times New Roman" w:hAnsi="Times New Roman"/>
                <w:color w:val="000000"/>
                <w:kern w:val="0"/>
                <w:sz w:val="24"/>
                <w:szCs w:val="24"/>
                <w:lang w:val="ru-RU" w:eastAsia="ru-RU" w:bidi="ar-SA"/>
              </w:rPr>
              <w:t>Документ, подтверждающий статус Героя Российской Федерации</w:t>
            </w:r>
          </w:p>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Calibri" w:cs=""/>
                <w:color w:val="000000"/>
                <w:kern w:val="0"/>
                <w:sz w:val="22"/>
                <w:szCs w:val="22"/>
                <w:lang w:val="ru-RU" w:eastAsia="en-US" w:bidi="ar-SA"/>
              </w:rPr>
            </w:r>
          </w:p>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Calibri" w:cs=""/>
                <w:color w:val="000000"/>
                <w:kern w:val="0"/>
                <w:sz w:val="22"/>
                <w:szCs w:val="22"/>
                <w:lang w:val="ru-RU" w:eastAsia="en-US" w:bidi="ar-SA"/>
              </w:rPr>
            </w:r>
          </w:p>
        </w:tc>
        <w:tc>
          <w:tcPr>
            <w:tcW w:w="4984" w:type="dxa"/>
            <w:tcBorders>
              <w:top w:val="nil"/>
            </w:tcBorders>
          </w:tcPr>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 xml:space="preserve">1 экз.,  </w:t>
            </w:r>
            <w:r>
              <w:rPr>
                <w:rFonts w:eastAsia="Calibri" w:cs="Times New Roman" w:ascii="Times New Roman" w:hAnsi="Times New Roman"/>
                <w:i w:val="false"/>
                <w:iCs w:val="false"/>
                <w:color w:val="000000"/>
                <w:kern w:val="0"/>
                <w:sz w:val="24"/>
                <w:szCs w:val="24"/>
                <w:lang w:val="ru-RU" w:bidi="ar-SA"/>
              </w:rPr>
              <w:t>подлинник для ознакомления и снятия копии</w:t>
            </w:r>
            <w:r>
              <w:rPr>
                <w:rFonts w:cs="Times New Roman" w:ascii="Times New Roman" w:hAnsi="Times New Roman"/>
                <w:i w:val="false"/>
                <w:iCs w:val="false"/>
                <w:color w:val="000000"/>
                <w:kern w:val="0"/>
                <w:sz w:val="24"/>
                <w:szCs w:val="24"/>
                <w:lang w:val="ru-RU" w:bidi="ar-SA"/>
              </w:rPr>
              <w:t xml:space="preserve"> или копия надлежащим образом</w:t>
            </w:r>
          </w:p>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нотариально заверенная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89">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90">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91">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Times New Roman" w:cs="" w:ascii="Times New Roman" w:hAnsi="Times New Roman"/>
                <w:i w:val="false"/>
                <w:iCs w:val="false"/>
                <w:color w:val="000000"/>
                <w:kern w:val="0"/>
                <w:sz w:val="22"/>
                <w:szCs w:val="22"/>
                <w:lang w:val="ru-RU" w:eastAsia="ru-RU" w:bidi="ar-SA"/>
              </w:rPr>
              <w:t xml:space="preserve">Обязательно, </w:t>
            </w:r>
            <w:r>
              <w:rPr>
                <w:rFonts w:eastAsia="Times New Roman" w:cs="Times New Roman" w:ascii="Times New Roman" w:hAnsi="Times New Roman"/>
                <w:i w:val="false"/>
                <w:iCs w:val="false"/>
                <w:color w:val="000000"/>
                <w:kern w:val="0"/>
                <w:sz w:val="24"/>
                <w:szCs w:val="24"/>
                <w:lang w:val="ru-RU" w:eastAsia="ru-RU" w:bidi="ar-SA"/>
              </w:rPr>
              <w:t xml:space="preserve"> в случае обращения военнослужащего (гражданин, уволенный с военной службы), лицо, заключившее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лицо, проходящее (проходившее) службу в войсках национальной гвардии Российской Федерации и имеющее специальное звание полиции, сотрудник органов внутренних дел Российской Федерации (гражданин, уволенный со службы в органах внутренних дел Российской Федерации) удостоены звания Героя Российской Федерации за заслуги, проявленные в ходе участия в специальной военной операции, и являются ветеранами боевых действий)</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24</w:t>
            </w:r>
          </w:p>
        </w:tc>
        <w:tc>
          <w:tcPr>
            <w:tcW w:w="4162" w:type="dxa"/>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Документ, подтверждающий награждение орденом Российской Федерации</w:t>
            </w:r>
          </w:p>
        </w:tc>
        <w:tc>
          <w:tcPr>
            <w:tcW w:w="4984" w:type="dxa"/>
            <w:tcBorders/>
          </w:tcPr>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 xml:space="preserve">1 экз.,  </w:t>
            </w:r>
            <w:r>
              <w:rPr>
                <w:rFonts w:eastAsia="Calibri" w:cs="Times New Roman" w:ascii="Times New Roman" w:hAnsi="Times New Roman"/>
                <w:i w:val="false"/>
                <w:iCs w:val="false"/>
                <w:color w:val="000000"/>
                <w:kern w:val="0"/>
                <w:sz w:val="24"/>
                <w:szCs w:val="24"/>
                <w:lang w:val="ru-RU" w:bidi="ar-SA"/>
              </w:rPr>
              <w:t>подлинник для ознакомления и снятия копии</w:t>
            </w:r>
            <w:r>
              <w:rPr>
                <w:rFonts w:cs="Times New Roman" w:ascii="Times New Roman" w:hAnsi="Times New Roman"/>
                <w:i w:val="false"/>
                <w:iCs w:val="false"/>
                <w:color w:val="000000"/>
                <w:kern w:val="0"/>
                <w:sz w:val="24"/>
                <w:szCs w:val="24"/>
                <w:lang w:val="ru-RU" w:bidi="ar-SA"/>
              </w:rPr>
              <w:t xml:space="preserve"> или копия надлежащим образом</w:t>
            </w:r>
          </w:p>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нотариально заверенная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92">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93">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94">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Times New Roman" w:cs="" w:ascii="Times New Roman" w:hAnsi="Times New Roman"/>
                <w:i w:val="false"/>
                <w:iCs w:val="false"/>
                <w:color w:val="000000"/>
                <w:kern w:val="0"/>
                <w:sz w:val="22"/>
                <w:szCs w:val="22"/>
                <w:lang w:val="ru-RU" w:eastAsia="ru-RU" w:bidi="ar-SA"/>
              </w:rPr>
              <w:t xml:space="preserve">Обязательно, </w:t>
            </w:r>
            <w:r>
              <w:rPr>
                <w:rFonts w:eastAsia="Calibri" w:cs="Times New Roman" w:ascii="Times New Roman" w:hAnsi="Times New Roman"/>
                <w:i w:val="false"/>
                <w:iCs w:val="false"/>
                <w:color w:val="000000"/>
                <w:kern w:val="0"/>
                <w:sz w:val="24"/>
                <w:szCs w:val="24"/>
                <w:lang w:val="ru-RU" w:eastAsia="en-US" w:bidi="ar-SA"/>
              </w:rPr>
              <w:t xml:space="preserve"> в случае обращения военнослужащего (гражданин, уволенный с военной службы), лицо, заключившее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лицо, проходящее (проходившее) службу в войсках национальной гвардии Российской Федерации и имеющее специальное звание полиции, сотрудник органов внутренних дел Российской Федерации (гражданин, уволенный со службы в органах внутренних дел Российской Федерации) награждены орденом Российской Федерации за заслуги, проявленные в ходе участия в специальной военной операции, и являются ветеранами боевых действий)</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25</w:t>
            </w:r>
          </w:p>
        </w:tc>
        <w:tc>
          <w:tcPr>
            <w:tcW w:w="4162" w:type="dxa"/>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Times New Roman" w:cs="Times New Roman" w:ascii="Times New Roman" w:hAnsi="Times New Roman"/>
                <w:color w:val="000000"/>
                <w:kern w:val="0"/>
                <w:sz w:val="24"/>
                <w:szCs w:val="24"/>
                <w:lang w:val="ru-RU" w:eastAsia="ru-RU" w:bidi="ar-SA"/>
              </w:rPr>
              <w:t xml:space="preserve">Документы, подтверждающие </w:t>
            </w:r>
            <w:r>
              <w:rPr>
                <w:rFonts w:eastAsia="Calibri" w:cs="Times New Roman" w:ascii="Times New Roman" w:hAnsi="Times New Roman"/>
                <w:color w:val="000000"/>
                <w:kern w:val="0"/>
                <w:sz w:val="24"/>
                <w:szCs w:val="24"/>
                <w:lang w:val="ru-RU" w:eastAsia="en-US" w:bidi="ar-SA"/>
              </w:rPr>
              <w:t>статус члена семьи лица, погибшего (умершего) в следствие увечья (ранения, травмы, контузии) или заболевания, полученного им в ходе участия в специальной военной операции (удостоверение члена семьи погибшего (умершего) ветерана боевых действий)</w:t>
            </w:r>
          </w:p>
        </w:tc>
        <w:tc>
          <w:tcPr>
            <w:tcW w:w="4984" w:type="dxa"/>
            <w:tcBorders/>
          </w:tcPr>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 xml:space="preserve">1 экз.,  </w:t>
            </w:r>
            <w:r>
              <w:rPr>
                <w:rFonts w:eastAsia="Calibri" w:cs="Times New Roman" w:ascii="Times New Roman" w:hAnsi="Times New Roman"/>
                <w:i w:val="false"/>
                <w:iCs w:val="false"/>
                <w:color w:val="000000"/>
                <w:kern w:val="0"/>
                <w:sz w:val="24"/>
                <w:szCs w:val="24"/>
                <w:lang w:val="ru-RU" w:bidi="ar-SA"/>
              </w:rPr>
              <w:t>подлинник для ознакомления и снятия копии</w:t>
            </w:r>
            <w:r>
              <w:rPr>
                <w:rFonts w:cs="Times New Roman" w:ascii="Times New Roman" w:hAnsi="Times New Roman"/>
                <w:i w:val="false"/>
                <w:iCs w:val="false"/>
                <w:color w:val="000000"/>
                <w:kern w:val="0"/>
                <w:sz w:val="24"/>
                <w:szCs w:val="24"/>
                <w:lang w:val="ru-RU" w:bidi="ar-SA"/>
              </w:rPr>
              <w:t xml:space="preserve"> или копия надлежащим образом</w:t>
            </w:r>
          </w:p>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нотариально заверенная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95">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96">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97">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Times New Roman" w:cs="" w:ascii="Times New Roman" w:hAnsi="Times New Roman"/>
                <w:i w:val="false"/>
                <w:iCs w:val="false"/>
                <w:color w:val="000000"/>
                <w:kern w:val="0"/>
                <w:sz w:val="22"/>
                <w:szCs w:val="22"/>
                <w:lang w:val="ru-RU" w:eastAsia="ru-RU" w:bidi="ar-SA"/>
              </w:rPr>
              <w:t xml:space="preserve">Обязательно, </w:t>
            </w:r>
            <w:r>
              <w:rPr>
                <w:rFonts w:eastAsia="Calibri" w:cs="Times New Roman" w:ascii="Times New Roman" w:hAnsi="Times New Roman"/>
                <w:i w:val="false"/>
                <w:iCs w:val="false"/>
                <w:color w:val="000000"/>
                <w:kern w:val="0"/>
                <w:sz w:val="24"/>
                <w:szCs w:val="24"/>
                <w:lang w:val="ru-RU" w:eastAsia="en-US" w:bidi="ar-SA"/>
              </w:rPr>
              <w:t xml:space="preserve"> в случае обращения члена семьи погибшего (умершего) участника специальной военной операции</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26</w:t>
            </w:r>
          </w:p>
        </w:tc>
        <w:tc>
          <w:tcPr>
            <w:tcW w:w="4162" w:type="dxa"/>
            <w:tcBorders/>
          </w:tcPr>
          <w:p>
            <w:pPr>
              <w:pStyle w:val="Normal"/>
              <w:widowControl/>
              <w:suppressAutoHyphens w:val="true"/>
              <w:spacing w:before="0" w:after="0"/>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 по линии Министерства обороны Российской Федерации</w:t>
            </w:r>
          </w:p>
        </w:tc>
        <w:tc>
          <w:tcPr>
            <w:tcW w:w="4984" w:type="dxa"/>
            <w:tcBorders/>
          </w:tcPr>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 xml:space="preserve">1 экз.,  </w:t>
            </w:r>
            <w:r>
              <w:rPr>
                <w:rFonts w:eastAsia="Calibri" w:cs="Times New Roman" w:ascii="Times New Roman" w:hAnsi="Times New Roman"/>
                <w:i w:val="false"/>
                <w:iCs w:val="false"/>
                <w:color w:val="000000"/>
                <w:kern w:val="0"/>
                <w:sz w:val="24"/>
                <w:szCs w:val="24"/>
                <w:lang w:val="ru-RU" w:bidi="ar-SA"/>
              </w:rPr>
              <w:t>подлинник для ознакомления и снятия копии</w:t>
            </w:r>
            <w:r>
              <w:rPr>
                <w:rFonts w:cs="Times New Roman" w:ascii="Times New Roman" w:hAnsi="Times New Roman"/>
                <w:i w:val="false"/>
                <w:iCs w:val="false"/>
                <w:color w:val="000000"/>
                <w:kern w:val="0"/>
                <w:sz w:val="24"/>
                <w:szCs w:val="24"/>
                <w:lang w:val="ru-RU" w:bidi="ar-SA"/>
              </w:rPr>
              <w:t xml:space="preserve"> или копия надлежащим образом</w:t>
            </w:r>
          </w:p>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нотариально заверенная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98">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99">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100">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Times New Roman" w:cs="" w:ascii="Times New Roman" w:hAnsi="Times New Roman"/>
                <w:i w:val="false"/>
                <w:iCs w:val="false"/>
                <w:color w:val="000000"/>
                <w:kern w:val="0"/>
                <w:sz w:val="22"/>
                <w:szCs w:val="22"/>
                <w:lang w:val="ru-RU" w:eastAsia="ru-RU" w:bidi="ar-SA"/>
              </w:rPr>
              <w:t xml:space="preserve">Обязательно, </w:t>
            </w:r>
            <w:r>
              <w:rPr>
                <w:rFonts w:eastAsia="Calibri" w:cs="Times New Roman" w:ascii="Times New Roman" w:hAnsi="Times New Roman"/>
                <w:i w:val="false"/>
                <w:iCs w:val="false"/>
                <w:color w:val="000000"/>
                <w:kern w:val="0"/>
                <w:sz w:val="24"/>
                <w:szCs w:val="24"/>
                <w:lang w:val="ru-RU" w:eastAsia="en-US" w:bidi="ar-SA"/>
              </w:rPr>
              <w:t xml:space="preserve"> в случае обращения военнослужащего (гражданин, уволенный с военной службы), лицо, заключившее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лицо, проходящее (проходившее) службу в войсках национальной гвардии Российской Федерации и имеющее специальное звание полиции, сотрудник органов внутренних дел Российской Федерации (гражданин, уволенный со службы в органах внутренних дел Российской Федерации) награждены орденом Российской Федерации за заслуги, проявленные в ходе участия в специальной военной операции, и являются ветеранами боевых действий)</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27</w:t>
            </w:r>
          </w:p>
        </w:tc>
        <w:tc>
          <w:tcPr>
            <w:tcW w:w="4162" w:type="dxa"/>
            <w:tcBorders/>
          </w:tcPr>
          <w:p>
            <w:pPr>
              <w:pStyle w:val="Normal"/>
              <w:widowControl/>
              <w:suppressAutoHyphens w:val="true"/>
              <w:spacing w:before="0" w:after="0"/>
              <w:jc w:val="left"/>
              <w:rPr>
                <w:rFonts w:ascii="Calibri" w:hAnsi="Calibri" w:eastAsia="Calibri" w:cs=""/>
                <w:color w:val="000000"/>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 по линии Министерства обороны Российской Федерации</w:t>
            </w:r>
          </w:p>
        </w:tc>
        <w:tc>
          <w:tcPr>
            <w:tcW w:w="4984" w:type="dxa"/>
            <w:tcBorders/>
          </w:tcPr>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 xml:space="preserve">1 экз.,  </w:t>
            </w:r>
            <w:r>
              <w:rPr>
                <w:rFonts w:eastAsia="Calibri" w:cs="Times New Roman" w:ascii="Times New Roman" w:hAnsi="Times New Roman"/>
                <w:i w:val="false"/>
                <w:iCs w:val="false"/>
                <w:color w:val="000000"/>
                <w:kern w:val="0"/>
                <w:sz w:val="24"/>
                <w:szCs w:val="24"/>
                <w:lang w:val="ru-RU" w:bidi="ar-SA"/>
              </w:rPr>
              <w:t>подлинник для ознакомления и снятия копии</w:t>
            </w:r>
            <w:r>
              <w:rPr>
                <w:rFonts w:cs="Times New Roman" w:ascii="Times New Roman" w:hAnsi="Times New Roman"/>
                <w:i w:val="false"/>
                <w:iCs w:val="false"/>
                <w:color w:val="000000"/>
                <w:kern w:val="0"/>
                <w:sz w:val="24"/>
                <w:szCs w:val="24"/>
                <w:lang w:val="ru-RU" w:bidi="ar-SA"/>
              </w:rPr>
              <w:t xml:space="preserve"> или копия надлежащим образом</w:t>
            </w:r>
          </w:p>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нотариально заверенная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101">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102">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103">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Times New Roman" w:cs="" w:ascii="Times New Roman" w:hAnsi="Times New Roman"/>
                <w:i w:val="false"/>
                <w:iCs w:val="false"/>
                <w:color w:val="000000"/>
                <w:kern w:val="0"/>
                <w:sz w:val="22"/>
                <w:szCs w:val="22"/>
                <w:lang w:val="ru-RU" w:eastAsia="ru-RU" w:bidi="ar-SA"/>
              </w:rPr>
              <w:t xml:space="preserve">Обязательно, </w:t>
            </w:r>
            <w:r>
              <w:rPr>
                <w:rFonts w:eastAsia="Times New Roman" w:cs="Times New Roman" w:ascii="Times New Roman" w:hAnsi="Times New Roman"/>
                <w:i w:val="false"/>
                <w:iCs w:val="false"/>
                <w:color w:val="000000"/>
                <w:kern w:val="0"/>
                <w:sz w:val="24"/>
                <w:szCs w:val="24"/>
                <w:lang w:val="ru-RU" w:eastAsia="ru-RU" w:bidi="ar-SA"/>
              </w:rPr>
              <w:t xml:space="preserve"> в случае обращения военнослужащего (гражданин, уволенный с военной службы), лицо, заключившее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лицо, проходящее (проходившее) службу в войсках национальной гвардии Российской Федерации и имеющее специальное звание полиции, сотрудник органов внутренних дел Российской Федерации (гражданин, уволенный со службы в органах внутренних дел Российской Федерации) удостоены звания Героя Российской Федерации за заслуги, проявленные в ходе участия в специальной военной операции, и являются ветеранами боевых действий)</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28</w:t>
            </w:r>
          </w:p>
        </w:tc>
        <w:tc>
          <w:tcPr>
            <w:tcW w:w="4162" w:type="dxa"/>
            <w:tcBorders>
              <w:top w:val="nil"/>
            </w:tcBorders>
          </w:tcPr>
          <w:p>
            <w:pPr>
              <w:pStyle w:val="Normal"/>
              <w:widowControl/>
              <w:numPr>
                <w:ilvl w:val="0"/>
                <w:numId w:val="0"/>
              </w:numPr>
              <w:suppressAutoHyphens w:val="true"/>
              <w:spacing w:before="0" w:after="0"/>
              <w:jc w:val="left"/>
              <w:outlineLvl w:val="2"/>
              <w:rPr>
                <w:rFonts w:ascii="Calibri" w:hAnsi="Calibri" w:eastAsia="Calibri" w:cs=""/>
                <w:color w:val="000000"/>
                <w:kern w:val="0"/>
                <w:sz w:val="22"/>
                <w:szCs w:val="22"/>
                <w:lang w:val="ru-RU" w:eastAsia="en-US" w:bidi="ar-SA"/>
              </w:rPr>
            </w:pPr>
            <w:r>
              <w:rPr>
                <w:rFonts w:eastAsia="Times New Roman" w:cs="Times New Roman" w:ascii="Times New Roman" w:hAnsi="Times New Roman"/>
                <w:bCs/>
                <w:color w:val="000000"/>
                <w:kern w:val="0"/>
                <w:sz w:val="24"/>
                <w:szCs w:val="24"/>
                <w:lang w:val="ru-RU" w:eastAsia="ru-RU" w:bidi="ar-SA"/>
              </w:rPr>
              <w:t>Справка члена семьи участника специальной военной операции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4984" w:type="dxa"/>
            <w:tcBorders>
              <w:top w:val="nil"/>
            </w:tcBorders>
          </w:tcPr>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 xml:space="preserve">1 экз.,  </w:t>
            </w:r>
            <w:r>
              <w:rPr>
                <w:rFonts w:eastAsia="Calibri" w:cs="Times New Roman" w:ascii="Times New Roman" w:hAnsi="Times New Roman"/>
                <w:i w:val="false"/>
                <w:iCs w:val="false"/>
                <w:color w:val="000000"/>
                <w:kern w:val="0"/>
                <w:sz w:val="24"/>
                <w:szCs w:val="24"/>
                <w:lang w:val="ru-RU" w:bidi="ar-SA"/>
              </w:rPr>
              <w:t>подлинник для ознакомления и снятия копии</w:t>
            </w:r>
            <w:r>
              <w:rPr>
                <w:rFonts w:cs="Times New Roman" w:ascii="Times New Roman" w:hAnsi="Times New Roman"/>
                <w:i w:val="false"/>
                <w:iCs w:val="false"/>
                <w:color w:val="000000"/>
                <w:kern w:val="0"/>
                <w:sz w:val="24"/>
                <w:szCs w:val="24"/>
                <w:lang w:val="ru-RU" w:bidi="ar-SA"/>
              </w:rPr>
              <w:t xml:space="preserve"> или копия надлежащим образом</w:t>
            </w:r>
          </w:p>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нотариально заверенная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104">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105">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106">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Times New Roman" w:cs="" w:ascii="Times New Roman" w:hAnsi="Times New Roman"/>
                <w:i w:val="false"/>
                <w:iCs w:val="false"/>
                <w:color w:val="000000"/>
                <w:kern w:val="0"/>
                <w:sz w:val="22"/>
                <w:szCs w:val="22"/>
                <w:lang w:val="ru-RU" w:eastAsia="ru-RU" w:bidi="ar-SA"/>
              </w:rPr>
              <w:t xml:space="preserve">Обязательно, </w:t>
            </w:r>
            <w:r>
              <w:rPr>
                <w:rFonts w:eastAsia="Calibri" w:cs="Times New Roman" w:ascii="Times New Roman" w:hAnsi="Times New Roman"/>
                <w:i w:val="false"/>
                <w:iCs w:val="false"/>
                <w:color w:val="000000"/>
                <w:kern w:val="0"/>
                <w:sz w:val="24"/>
                <w:szCs w:val="24"/>
                <w:lang w:val="ru-RU" w:eastAsia="en-US" w:bidi="ar-SA"/>
              </w:rPr>
              <w:t xml:space="preserve"> в случае обращения члена семьи погибшего (умершего) участника специальной военной операции</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29</w:t>
            </w:r>
          </w:p>
        </w:tc>
        <w:tc>
          <w:tcPr>
            <w:tcW w:w="4162" w:type="dxa"/>
            <w:tcBorders>
              <w:top w:val="nil"/>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Times New Roman" w:cs="Times New Roman" w:ascii="Times New Roman" w:hAnsi="Times New Roman"/>
                <w:color w:val="000000"/>
                <w:kern w:val="0"/>
                <w:sz w:val="24"/>
                <w:szCs w:val="24"/>
                <w:lang w:val="ru-RU" w:eastAsia="ru-RU" w:bidi="ar-SA"/>
              </w:rPr>
              <w:t>Удостоверении члена семьи погибшего (умершего) инвалида войны, участника Великой Отечественной войны и ветерана боевых действий"</w:t>
            </w:r>
          </w:p>
        </w:tc>
        <w:tc>
          <w:tcPr>
            <w:tcW w:w="4984" w:type="dxa"/>
            <w:tcBorders>
              <w:top w:val="nil"/>
            </w:tcBorders>
          </w:tcPr>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 xml:space="preserve">1 экз.,  </w:t>
            </w:r>
            <w:r>
              <w:rPr>
                <w:rFonts w:eastAsia="Calibri" w:cs="Times New Roman" w:ascii="Times New Roman" w:hAnsi="Times New Roman"/>
                <w:i w:val="false"/>
                <w:iCs w:val="false"/>
                <w:color w:val="000000"/>
                <w:kern w:val="0"/>
                <w:sz w:val="24"/>
                <w:szCs w:val="24"/>
                <w:lang w:val="ru-RU" w:bidi="ar-SA"/>
              </w:rPr>
              <w:t>подлинник для ознакомления и снятия копии</w:t>
            </w:r>
            <w:r>
              <w:rPr>
                <w:rFonts w:cs="Times New Roman" w:ascii="Times New Roman" w:hAnsi="Times New Roman"/>
                <w:i w:val="false"/>
                <w:iCs w:val="false"/>
                <w:color w:val="000000"/>
                <w:kern w:val="0"/>
                <w:sz w:val="24"/>
                <w:szCs w:val="24"/>
                <w:lang w:val="ru-RU" w:bidi="ar-SA"/>
              </w:rPr>
              <w:t xml:space="preserve"> или копия надлежащим образом</w:t>
            </w:r>
          </w:p>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нотариально заверенная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107">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108">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109">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Times New Roman" w:cs="" w:ascii="Times New Roman" w:hAnsi="Times New Roman"/>
                <w:i w:val="false"/>
                <w:iCs w:val="false"/>
                <w:color w:val="000000"/>
                <w:kern w:val="0"/>
                <w:sz w:val="22"/>
                <w:szCs w:val="22"/>
                <w:lang w:val="ru-RU" w:eastAsia="ru-RU" w:bidi="ar-SA"/>
              </w:rPr>
              <w:t xml:space="preserve">Обязательно, </w:t>
            </w:r>
            <w:r>
              <w:rPr>
                <w:rFonts w:eastAsia="Calibri" w:cs="Times New Roman" w:ascii="Times New Roman" w:hAnsi="Times New Roman"/>
                <w:i w:val="false"/>
                <w:iCs w:val="false"/>
                <w:color w:val="000000"/>
                <w:kern w:val="0"/>
                <w:sz w:val="24"/>
                <w:szCs w:val="24"/>
                <w:lang w:val="ru-RU" w:eastAsia="en-US" w:bidi="ar-SA"/>
              </w:rPr>
              <w:t xml:space="preserve"> в случае обращения члена семьи погибшего (умершего) участника специальной военной операции</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kern w:val="0"/>
                <w:sz w:val="24"/>
                <w:szCs w:val="24"/>
                <w:lang w:val="ru-RU" w:eastAsia="en-US" w:bidi="ar-SA"/>
              </w:rPr>
            </w:pPr>
            <w:r>
              <w:rPr>
                <w:rFonts w:eastAsia="Calibri" w:cs="Times New Roman" w:ascii="Times New Roman" w:hAnsi="Times New Roman"/>
                <w:color w:val="000000"/>
                <w:kern w:val="0"/>
                <w:sz w:val="24"/>
                <w:szCs w:val="24"/>
                <w:lang w:val="ru-RU" w:eastAsia="en-US" w:bidi="ar-SA"/>
              </w:rPr>
              <w:t>30</w:t>
            </w:r>
          </w:p>
        </w:tc>
        <w:tc>
          <w:tcPr>
            <w:tcW w:w="4162" w:type="dxa"/>
            <w:tcBorders>
              <w:top w:val="nil"/>
            </w:tcBorders>
          </w:tcPr>
          <w:p>
            <w:pPr>
              <w:pStyle w:val="Normal"/>
              <w:widowControl/>
              <w:tabs>
                <w:tab w:val="clear" w:pos="708"/>
                <w:tab w:val="left" w:pos="993" w:leader="none"/>
              </w:tabs>
              <w:suppressAutoHyphens w:val="true"/>
              <w:spacing w:before="0" w:after="0"/>
              <w:contextualSpacing/>
              <w:jc w:val="left"/>
              <w:rPr>
                <w:rFonts w:ascii="Calibri" w:hAnsi="Calibri" w:eastAsia="Calibri" w:cs=""/>
                <w:color w:val="000000"/>
                <w:kern w:val="0"/>
                <w:sz w:val="22"/>
                <w:szCs w:val="22"/>
                <w:lang w:val="ru-RU" w:eastAsia="en-US" w:bidi="ar-SA"/>
              </w:rPr>
            </w:pPr>
            <w:r>
              <w:rPr>
                <w:rFonts w:eastAsia="Times New Roman" w:cs="Times New Roman" w:ascii="Times New Roman" w:hAnsi="Times New Roman"/>
                <w:color w:val="000000"/>
                <w:kern w:val="0"/>
                <w:sz w:val="24"/>
                <w:szCs w:val="24"/>
                <w:lang w:val="ru-RU" w:eastAsia="ru-RU" w:bidi="ar-SA"/>
              </w:rPr>
              <w:t>Письменный отказ члена семьи погибшего участника специальной военной операции от права предоставления земельного участка в собственность бесплатно, предусмотренного частью 4 статьи 14 Закона Краснодарского края № 3085-КЗ</w:t>
            </w:r>
          </w:p>
        </w:tc>
        <w:tc>
          <w:tcPr>
            <w:tcW w:w="4984" w:type="dxa"/>
            <w:tcBorders>
              <w:top w:val="nil"/>
            </w:tcBorders>
          </w:tcPr>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 xml:space="preserve">1 экз.,  </w:t>
            </w:r>
            <w:r>
              <w:rPr>
                <w:rFonts w:eastAsia="Calibri" w:cs="Times New Roman" w:ascii="Times New Roman" w:hAnsi="Times New Roman"/>
                <w:i w:val="false"/>
                <w:iCs w:val="false"/>
                <w:color w:val="000000"/>
                <w:kern w:val="0"/>
                <w:sz w:val="24"/>
                <w:szCs w:val="24"/>
                <w:lang w:val="ru-RU" w:bidi="ar-SA"/>
              </w:rPr>
              <w:t>подлинник для ознакомления и снятия копии</w:t>
            </w:r>
            <w:r>
              <w:rPr>
                <w:rFonts w:cs="Times New Roman" w:ascii="Times New Roman" w:hAnsi="Times New Roman"/>
                <w:i w:val="false"/>
                <w:iCs w:val="false"/>
                <w:color w:val="000000"/>
                <w:kern w:val="0"/>
                <w:sz w:val="24"/>
                <w:szCs w:val="24"/>
                <w:lang w:val="ru-RU" w:bidi="ar-SA"/>
              </w:rPr>
              <w:t xml:space="preserve"> или копия надлежащим образом</w:t>
            </w:r>
          </w:p>
          <w:p>
            <w:pPr>
              <w:pStyle w:val="Style20"/>
              <w:suppressAutoHyphens w:val="true"/>
              <w:spacing w:before="0" w:after="0"/>
              <w:ind w:hanging="0"/>
              <w:rPr>
                <w:i w:val="false"/>
                <w:i w:val="false"/>
                <w:iCs w:val="false"/>
                <w:color w:val="000000"/>
                <w:kern w:val="0"/>
                <w:lang w:val="ru-RU" w:bidi="ar-SA"/>
              </w:rPr>
            </w:pPr>
            <w:r>
              <w:rPr>
                <w:rFonts w:cs="Times New Roman" w:ascii="Times New Roman" w:hAnsi="Times New Roman"/>
                <w:i w:val="false"/>
                <w:iCs w:val="false"/>
                <w:color w:val="000000"/>
                <w:kern w:val="0"/>
                <w:sz w:val="24"/>
                <w:szCs w:val="24"/>
                <w:lang w:val="ru-RU" w:bidi="ar-SA"/>
              </w:rPr>
              <w:t>нотариально заверенная</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В случае представления документов в электронной форме посредством </w:t>
            </w:r>
            <w:hyperlink r:id="rId110">
              <w:r>
                <w:rPr>
                  <w:rFonts w:cs="Times New Roman" w:ascii="Times New Roman" w:hAnsi="Times New Roman"/>
                  <w:i w:val="false"/>
                  <w:iCs w:val="false"/>
                  <w:color w:val="000000"/>
                  <w:kern w:val="0"/>
                  <w:sz w:val="24"/>
                  <w:szCs w:val="24"/>
                  <w:lang w:val="ru-RU" w:bidi="ar-SA"/>
                </w:rPr>
                <w:t>ЕПГУ</w:t>
              </w:r>
            </w:hyperlink>
            <w:r>
              <w:rPr>
                <w:rFonts w:cs="Times New Roman" w:ascii="Times New Roman" w:hAnsi="Times New Roman"/>
                <w:i w:val="false"/>
                <w:iCs w:val="false"/>
                <w:color w:val="000000"/>
                <w:kern w:val="0"/>
                <w:sz w:val="24"/>
                <w:szCs w:val="24"/>
                <w:lang w:val="ru-RU" w:bidi="ar-SA"/>
              </w:rPr>
              <w:t xml:space="preserve">, </w:t>
            </w:r>
            <w:hyperlink r:id="rId111">
              <w:r>
                <w:rPr>
                  <w:rFonts w:cs="Times New Roman" w:ascii="Times New Roman" w:hAnsi="Times New Roman"/>
                  <w:i w:val="false"/>
                  <w:iCs w:val="false"/>
                  <w:color w:val="000000"/>
                  <w:kern w:val="0"/>
                  <w:sz w:val="24"/>
                  <w:szCs w:val="24"/>
                  <w:lang w:val="ru-RU" w:bidi="ar-SA"/>
                </w:rPr>
                <w:t>РПГУ</w:t>
              </w:r>
            </w:hyperlink>
            <w:r>
              <w:rPr>
                <w:rFonts w:cs="Times New Roman" w:ascii="Times New Roman" w:hAnsi="Times New Roman"/>
                <w:i w:val="false"/>
                <w:iCs w:val="false"/>
                <w:color w:val="000000"/>
                <w:kern w:val="0"/>
                <w:sz w:val="24"/>
                <w:szCs w:val="24"/>
                <w:lang w:val="ru-RU" w:bidi="ar-SA"/>
              </w:rPr>
              <w:t xml:space="preserve"> к заявлению прилагается </w:t>
            </w:r>
            <w:r>
              <w:rPr>
                <w:rFonts w:cs="Times New Roman" w:ascii="Times New Roman" w:hAnsi="Times New Roman"/>
                <w:i w:val="false"/>
                <w:iCs w:val="false"/>
                <w:color w:val="000000"/>
                <w:kern w:val="0"/>
                <w:sz w:val="24"/>
                <w:szCs w:val="24"/>
                <w:shd w:fill="FFFFFF" w:val="clear"/>
                <w:lang w:val="ru-RU" w:bidi="ar-SA"/>
              </w:rPr>
              <w:t>скан-образ, заверенный:</w:t>
            </w:r>
          </w:p>
          <w:p>
            <w:pPr>
              <w:pStyle w:val="Style20"/>
              <w:suppressAutoHyphens w:val="true"/>
              <w:spacing w:before="0" w:after="0"/>
              <w:ind w:hanging="0"/>
              <w:rPr>
                <w:kern w:val="0"/>
                <w:lang w:val="ru-RU" w:bidi="ar-SA"/>
              </w:rPr>
            </w:pPr>
            <w:r>
              <w:rPr>
                <w:rFonts w:cs="Times New Roman" w:ascii="Times New Roman" w:hAnsi="Times New Roman"/>
                <w:i w:val="false"/>
                <w:iCs w:val="false"/>
                <w:color w:val="000000"/>
                <w:kern w:val="0"/>
                <w:sz w:val="24"/>
                <w:szCs w:val="24"/>
                <w:lang w:val="ru-RU" w:bidi="ar-SA"/>
              </w:rPr>
              <w:t xml:space="preserve">- юридическим лицом усиленной квалифицированной </w:t>
            </w:r>
            <w:hyperlink r:id="rId112">
              <w:r>
                <w:rPr>
                  <w:rFonts w:cs="Times New Roman" w:ascii="Times New Roman" w:hAnsi="Times New Roman"/>
                  <w:i w:val="false"/>
                  <w:iCs w:val="false"/>
                  <w:color w:val="000000"/>
                  <w:kern w:val="0"/>
                  <w:sz w:val="24"/>
                  <w:szCs w:val="24"/>
                  <w:lang w:val="ru-RU" w:bidi="ar-SA"/>
                </w:rPr>
                <w:t>электронной подписью</w:t>
              </w:r>
            </w:hyperlink>
            <w:r>
              <w:rPr>
                <w:rFonts w:cs="Times New Roman" w:ascii="Times New Roman" w:hAnsi="Times New Roman"/>
                <w:i w:val="false"/>
                <w:iCs w:val="false"/>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lang w:val="ru-RU" w:eastAsia="en-US" w:bidi="ar-SA"/>
              </w:rPr>
              <w:t xml:space="preserve">- физическим, документы удостоверяется </w:t>
            </w:r>
            <w:r>
              <w:rPr>
                <w:rFonts w:eastAsia="Calibri" w:cs="Times New Roman" w:ascii="Times New Roman" w:hAnsi="Times New Roman"/>
                <w:i w:val="false"/>
                <w:iCs w:val="false"/>
                <w:color w:val="000000"/>
                <w:kern w:val="0"/>
                <w:sz w:val="24"/>
                <w:szCs w:val="24"/>
                <w:highlight w:val="white"/>
                <w:lang w:val="ru-RU" w:eastAsia="en-US" w:bidi="ar-SA"/>
              </w:rPr>
              <w:t>простой электронной подпись</w:t>
            </w:r>
            <w:r>
              <w:rPr>
                <w:rFonts w:eastAsia="Calibri" w:cs="Times New Roman" w:ascii="Times New Roman" w:hAnsi="Times New Roman"/>
                <w:i w:val="false"/>
                <w:iCs w:val="false"/>
                <w:color w:val="000000"/>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почтовой связи нотариально предоставляется заверенный документ.</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Calibri" w:cs="Times New Roman" w:ascii="Times New Roman" w:hAnsi="Times New Roman"/>
                <w:i w:val="false"/>
                <w:iCs w:val="false"/>
                <w:color w:val="000000"/>
                <w:kern w:val="0"/>
                <w:sz w:val="24"/>
                <w:szCs w:val="24"/>
                <w:shd w:fill="FFFFFF" w:val="clear"/>
                <w:lang w:val="ru-RU" w:eastAsia="en-US" w:bidi="ar-SA"/>
              </w:rPr>
              <w:t>При подаче посредством МФЦ предоставляется  оригинал или копия, заверенная уполномоченным сотрудником организации</w:t>
            </w:r>
          </w:p>
          <w:p>
            <w:pPr>
              <w:pStyle w:val="Normal"/>
              <w:widowControl/>
              <w:tabs>
                <w:tab w:val="clear" w:pos="708"/>
                <w:tab w:val="left" w:pos="993" w:leader="none"/>
              </w:tabs>
              <w:suppressAutoHyphens w:val="true"/>
              <w:spacing w:before="0" w:after="0"/>
              <w:contextualSpacing/>
              <w:jc w:val="left"/>
              <w:rPr>
                <w:rFonts w:ascii="Calibri" w:hAnsi="Calibri" w:eastAsia="Calibri" w:cs=""/>
                <w:i w:val="false"/>
                <w:i w:val="false"/>
                <w:iCs w:val="false"/>
                <w:color w:val="000000"/>
                <w:kern w:val="0"/>
                <w:sz w:val="22"/>
                <w:szCs w:val="22"/>
                <w:lang w:val="ru-RU" w:eastAsia="en-US" w:bidi="ar-SA"/>
              </w:rPr>
            </w:pPr>
            <w:r>
              <w:rPr>
                <w:rFonts w:eastAsia="Times New Roman" w:cs="" w:ascii="Times New Roman" w:hAnsi="Times New Roman"/>
                <w:i w:val="false"/>
                <w:iCs w:val="false"/>
                <w:color w:val="000000"/>
                <w:kern w:val="0"/>
                <w:sz w:val="22"/>
                <w:szCs w:val="22"/>
                <w:lang w:val="ru-RU" w:eastAsia="ru-RU" w:bidi="ar-SA"/>
              </w:rPr>
              <w:t xml:space="preserve">Обязательно, </w:t>
            </w:r>
            <w:r>
              <w:rPr>
                <w:rFonts w:eastAsia="Calibri" w:cs="Times New Roman" w:ascii="Times New Roman" w:hAnsi="Times New Roman"/>
                <w:i w:val="false"/>
                <w:iCs w:val="false"/>
                <w:color w:val="000000"/>
                <w:kern w:val="0"/>
                <w:sz w:val="24"/>
                <w:szCs w:val="24"/>
                <w:lang w:val="ru-RU" w:eastAsia="en-US" w:bidi="ar-SA"/>
              </w:rPr>
              <w:t xml:space="preserve"> в случае обращения члена семьи погибшего (умершего) участника специальной военной операции</w:t>
            </w:r>
          </w:p>
        </w:tc>
      </w:tr>
    </w:tbl>
    <w:p>
      <w:pPr>
        <w:pStyle w:val="Normal"/>
        <w:ind w:firstLine="708"/>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 xml:space="preserve">Таблица № 2 </w:t>
      </w:r>
    </w:p>
    <w:p>
      <w:pPr>
        <w:pStyle w:val="Normal"/>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b"/>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7"/>
        <w:gridCol w:w="5086"/>
        <w:gridCol w:w="2008"/>
        <w:gridCol w:w="2152"/>
      </w:tblGrid>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8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2008"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c>
          <w:tcPr>
            <w:tcW w:w="215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Условия предоставления для категорий (признаков) заявителя</w:t>
            </w:r>
          </w:p>
        </w:tc>
      </w:tr>
      <w:tr>
        <w:trPr/>
        <w:tc>
          <w:tcPr>
            <w:tcW w:w="607" w:type="dxa"/>
            <w:tcBorders/>
          </w:tcPr>
          <w:p>
            <w:pPr>
              <w:pStyle w:val="Normal"/>
              <w:widowControl/>
              <w:tabs>
                <w:tab w:val="clear" w:pos="708"/>
                <w:tab w:val="left" w:pos="993" w:leader="none"/>
              </w:tabs>
              <w:suppressAutoHyphens w:val="true"/>
              <w:spacing w:before="0" w:after="0"/>
              <w:contextualSpacing/>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w:t>
            </w:r>
          </w:p>
        </w:tc>
        <w:tc>
          <w:tcPr>
            <w:tcW w:w="5086" w:type="dxa"/>
            <w:tcBorders/>
          </w:tcPr>
          <w:p>
            <w:pPr>
              <w:pStyle w:val="Normal"/>
              <w:widowControl/>
              <w:suppressAutoHyphens w:val="true"/>
              <w:spacing w:before="0" w:after="0"/>
              <w:jc w:val="left"/>
              <w:rPr>
                <w:rFonts w:ascii="Calibri" w:hAnsi="Calibri" w:eastAsia="Calibri" w:cs=""/>
                <w:kern w:val="0"/>
                <w:sz w:val="22"/>
                <w:szCs w:val="22"/>
                <w:lang w:val="ru-RU" w:eastAsia="en-US" w:bidi="ar-SA"/>
              </w:rPr>
            </w:pPr>
            <w:r>
              <w:rPr>
                <w:rStyle w:val="FontStyle30"/>
                <w:rFonts w:eastAsia="Calibri"/>
                <w:color w:val="000000"/>
                <w:kern w:val="0"/>
                <w:sz w:val="24"/>
                <w:szCs w:val="24"/>
                <w:lang w:val="ru-RU" w:eastAsia="en-US" w:bidi="ar-SA"/>
              </w:rPr>
              <w:t>Выписка из Единого государственного реестра юридических лиц (ЕГРЮЛ)</w:t>
            </w:r>
          </w:p>
        </w:tc>
        <w:tc>
          <w:tcPr>
            <w:tcW w:w="4160" w:type="dxa"/>
            <w:gridSpan w:val="2"/>
            <w:tcBorders/>
          </w:tcPr>
          <w:p>
            <w:pPr>
              <w:pStyle w:val="Normal"/>
              <w:widowControl/>
              <w:tabs>
                <w:tab w:val="clear" w:pos="708"/>
                <w:tab w:val="left" w:pos="993" w:leader="none"/>
              </w:tabs>
              <w:suppressAutoHyphens w:val="true"/>
              <w:spacing w:before="0" w:after="0"/>
              <w:contextualSpacing/>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подлинник</w:t>
            </w:r>
          </w:p>
          <w:p>
            <w:pPr>
              <w:pStyle w:val="Normal"/>
              <w:widowControl/>
              <w:tabs>
                <w:tab w:val="clear" w:pos="708"/>
                <w:tab w:val="left" w:pos="993" w:leader="none"/>
              </w:tabs>
              <w:suppressAutoHyphens w:val="true"/>
              <w:spacing w:before="0" w:after="0"/>
              <w:contextualSpacing/>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Обязательно  для</w:t>
            </w:r>
            <w:r>
              <w:rPr>
                <w:rFonts w:eastAsia="Calibri" w:cs="Times New Roman" w:ascii="Times New Roman" w:hAnsi="Times New Roman"/>
                <w:color w:val="333333"/>
                <w:kern w:val="0"/>
                <w:sz w:val="24"/>
                <w:szCs w:val="24"/>
                <w:lang w:val="ru-RU" w:eastAsia="en-US" w:bidi="ar-SA"/>
              </w:rPr>
              <w:t xml:space="preserve"> юридических лиц</w:t>
            </w:r>
          </w:p>
        </w:tc>
      </w:tr>
      <w:tr>
        <w:trPr/>
        <w:tc>
          <w:tcPr>
            <w:tcW w:w="607" w:type="dxa"/>
            <w:tcBorders/>
          </w:tcPr>
          <w:p>
            <w:pPr>
              <w:pStyle w:val="Normal"/>
              <w:widowControl/>
              <w:tabs>
                <w:tab w:val="clear" w:pos="708"/>
                <w:tab w:val="left" w:pos="993" w:leader="none"/>
              </w:tabs>
              <w:suppressAutoHyphens w:val="true"/>
              <w:spacing w:before="0" w:after="0"/>
              <w:contextualSpacing/>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2</w:t>
            </w:r>
          </w:p>
        </w:tc>
        <w:tc>
          <w:tcPr>
            <w:tcW w:w="5086" w:type="dxa"/>
            <w:tcBorders/>
          </w:tcPr>
          <w:p>
            <w:pPr>
              <w:pStyle w:val="Normal"/>
              <w:widowControl/>
              <w:tabs>
                <w:tab w:val="clear" w:pos="708"/>
                <w:tab w:val="left" w:pos="993" w:leader="none"/>
              </w:tabs>
              <w:suppressAutoHyphens w:val="true"/>
              <w:spacing w:before="0" w:after="0"/>
              <w:contextualSpacing/>
              <w:jc w:val="left"/>
              <w:rPr>
                <w:rStyle w:val="FontStyle30"/>
                <w:rFonts w:eastAsia="Calibri"/>
                <w:sz w:val="24"/>
                <w:szCs w:val="24"/>
              </w:rPr>
            </w:pPr>
            <w:r>
              <w:rPr>
                <w:rStyle w:val="FontStyle30"/>
                <w:rFonts w:eastAsia="Calibri"/>
                <w:kern w:val="0"/>
                <w:sz w:val="24"/>
                <w:szCs w:val="24"/>
                <w:lang w:val="ru-RU" w:eastAsia="en-US" w:bidi="ar-SA"/>
              </w:rPr>
              <w:t>Выписка из Единого государственного реестра недвижимости об основных характеристиках и зарегистрированных правах на объект недвижимости</w:t>
            </w:r>
          </w:p>
          <w:p>
            <w:pPr>
              <w:pStyle w:val="Normal"/>
              <w:widowControl/>
              <w:tabs>
                <w:tab w:val="clear" w:pos="708"/>
                <w:tab w:val="left" w:pos="993" w:leader="none"/>
              </w:tabs>
              <w:suppressAutoHyphens w:val="true"/>
              <w:spacing w:before="0" w:after="0"/>
              <w:contextualSpacing/>
              <w:jc w:val="both"/>
              <w:rPr>
                <w:rFonts w:ascii="Calibri" w:hAnsi="Calibri" w:eastAsia="Calibri" w:cs=""/>
                <w:kern w:val="0"/>
                <w:sz w:val="22"/>
                <w:szCs w:val="22"/>
                <w:lang w:val="ru-RU" w:eastAsia="en-US" w:bidi="ar-SA"/>
              </w:rPr>
            </w:pPr>
            <w:r>
              <w:rPr>
                <w:rStyle w:val="FontStyle30"/>
                <w:rFonts w:eastAsia="Calibri"/>
                <w:color w:val="000000"/>
                <w:kern w:val="0"/>
                <w:sz w:val="24"/>
                <w:szCs w:val="24"/>
                <w:lang w:val="ru-RU" w:eastAsia="en-US" w:bidi="ar-SA"/>
              </w:rPr>
              <w:t>ИЛИ</w:t>
            </w:r>
          </w:p>
          <w:p>
            <w:pPr>
              <w:pStyle w:val="Normal"/>
              <w:widowControl/>
              <w:tabs>
                <w:tab w:val="clear" w:pos="708"/>
                <w:tab w:val="left" w:pos="993" w:leader="none"/>
              </w:tabs>
              <w:suppressAutoHyphens w:val="true"/>
              <w:spacing w:before="0" w:after="0"/>
              <w:contextualSpacing/>
              <w:jc w:val="left"/>
              <w:rPr>
                <w:rFonts w:ascii="Calibri" w:hAnsi="Calibri" w:eastAsia="Calibri" w:cs=""/>
                <w:kern w:val="0"/>
                <w:sz w:val="22"/>
                <w:szCs w:val="22"/>
                <w:lang w:val="ru-RU" w:eastAsia="en-US" w:bidi="ar-SA"/>
              </w:rPr>
            </w:pPr>
            <w:r>
              <w:rPr>
                <w:rStyle w:val="FontStyle30"/>
                <w:rFonts w:eastAsia="Calibri"/>
                <w:color w:val="000000"/>
                <w:kern w:val="0"/>
                <w:sz w:val="24"/>
                <w:szCs w:val="24"/>
                <w:lang w:val="ru-RU" w:eastAsia="en-US" w:bidi="ar-SA"/>
              </w:rPr>
              <w:t>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 на земельный участок</w:t>
            </w:r>
          </w:p>
        </w:tc>
        <w:tc>
          <w:tcPr>
            <w:tcW w:w="4160" w:type="dxa"/>
            <w:gridSpan w:val="2"/>
            <w:tcBorders/>
          </w:tcPr>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подлинник</w:t>
            </w:r>
          </w:p>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07"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86" w:type="dxa"/>
            <w:tcBorders/>
          </w:tcPr>
          <w:p>
            <w:pPr>
              <w:pStyle w:val="Normal"/>
              <w:widowControl/>
              <w:tabs>
                <w:tab w:val="clear" w:pos="708"/>
                <w:tab w:val="left" w:pos="993" w:leader="none"/>
              </w:tabs>
              <w:suppressAutoHyphens w:val="true"/>
              <w:spacing w:before="0" w:after="0"/>
              <w:contextualSpacing/>
              <w:jc w:val="left"/>
              <w:rPr>
                <w:rFonts w:ascii="Calibri" w:hAnsi="Calibri" w:eastAsia="Calibri" w:cs=""/>
                <w:kern w:val="0"/>
                <w:sz w:val="22"/>
                <w:szCs w:val="22"/>
                <w:lang w:val="ru-RU" w:eastAsia="en-US" w:bidi="ar-SA"/>
              </w:rPr>
            </w:pPr>
            <w:r>
              <w:rPr>
                <w:rStyle w:val="FontStyle30"/>
                <w:rFonts w:eastAsia="Calibri"/>
                <w:kern w:val="0"/>
                <w:sz w:val="24"/>
                <w:szCs w:val="24"/>
                <w:lang w:val="ru-RU" w:eastAsia="en-US" w:bidi="ar-SA"/>
              </w:rPr>
              <w:t>Выписка из Единого государственного реестра недвижимости о здании и (или) сооружении, о помещении в здании, сооружении, расположенном(ых) на испрашиваемом земельном участке)</w:t>
            </w:r>
          </w:p>
        </w:tc>
        <w:tc>
          <w:tcPr>
            <w:tcW w:w="4160" w:type="dxa"/>
            <w:gridSpan w:val="2"/>
            <w:tcBorders/>
          </w:tcPr>
          <w:p>
            <w:pPr>
              <w:pStyle w:val="Normal"/>
              <w:widowControl/>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 подлинник</w:t>
            </w:r>
          </w:p>
          <w:p>
            <w:pPr>
              <w:pStyle w:val="Normal"/>
              <w:widowControl/>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При необходимости для всех категорий заявителей</w:t>
            </w:r>
          </w:p>
        </w:tc>
      </w:tr>
      <w:tr>
        <w:trPr/>
        <w:tc>
          <w:tcPr>
            <w:tcW w:w="607" w:type="dxa"/>
            <w:tcBorders>
              <w:top w:val="nil"/>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086" w:type="dxa"/>
            <w:tcBorders>
              <w:top w:val="nil"/>
            </w:tcBorders>
          </w:tcPr>
          <w:p>
            <w:pPr>
              <w:pStyle w:val="Normal"/>
              <w:widowControl/>
              <w:tabs>
                <w:tab w:val="clear" w:pos="708"/>
                <w:tab w:val="left" w:pos="993" w:leader="none"/>
              </w:tabs>
              <w:suppressAutoHyphens w:val="true"/>
              <w:spacing w:before="0" w:after="0"/>
              <w:contextualSpacing/>
              <w:jc w:val="left"/>
              <w:rPr>
                <w:rStyle w:val="FontStyle30"/>
                <w:rFonts w:eastAsia="Calibri"/>
                <w:sz w:val="24"/>
                <w:szCs w:val="24"/>
              </w:rPr>
            </w:pPr>
            <w:r>
              <w:rPr>
                <w:rStyle w:val="FontStyle30"/>
                <w:rFonts w:eastAsia="Calibri"/>
                <w:kern w:val="0"/>
                <w:sz w:val="24"/>
                <w:szCs w:val="24"/>
                <w:lang w:val="ru-RU" w:eastAsia="en-US" w:bidi="ar-SA"/>
              </w:rPr>
              <w:t>Уведомление об отсутствии в Едином государственном реестре недвижимости запрашиваемых сведений о зарегистрированных правах</w:t>
            </w:r>
          </w:p>
          <w:p>
            <w:pPr>
              <w:pStyle w:val="Normal"/>
              <w:widowControl/>
              <w:tabs>
                <w:tab w:val="clear" w:pos="708"/>
                <w:tab w:val="left" w:pos="993" w:leader="none"/>
              </w:tabs>
              <w:suppressAutoHyphens w:val="true"/>
              <w:spacing w:before="0" w:after="0"/>
              <w:contextualSpacing/>
              <w:jc w:val="left"/>
              <w:rPr>
                <w:rStyle w:val="FontStyle30"/>
                <w:rFonts w:eastAsia="Calibri"/>
                <w:sz w:val="24"/>
                <w:szCs w:val="24"/>
              </w:rPr>
            </w:pPr>
            <w:r>
              <w:rPr>
                <w:rFonts w:eastAsia="Calibri" w:cs=""/>
                <w:kern w:val="0"/>
                <w:sz w:val="24"/>
                <w:szCs w:val="24"/>
                <w:lang w:val="ru-RU" w:eastAsia="en-US" w:bidi="ar-SA"/>
              </w:rPr>
            </w:r>
          </w:p>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ИЛИ</w:t>
            </w:r>
          </w:p>
          <w:p>
            <w:pPr>
              <w:pStyle w:val="Normal"/>
              <w:widowControl/>
              <w:tabs>
                <w:tab w:val="clear" w:pos="708"/>
                <w:tab w:val="left" w:pos="993" w:leader="none"/>
              </w:tabs>
              <w:suppressAutoHyphens w:val="true"/>
              <w:spacing w:before="0" w:after="0"/>
              <w:contextualSpacing/>
              <w:jc w:val="left"/>
              <w:rPr>
                <w:rFonts w:ascii="Calibri" w:hAnsi="Calibri" w:eastAsia="Calibri" w:cs=""/>
                <w:kern w:val="0"/>
                <w:sz w:val="22"/>
                <w:szCs w:val="22"/>
                <w:lang w:val="ru-RU" w:eastAsia="en-US" w:bidi="ar-SA"/>
              </w:rPr>
            </w:pPr>
            <w:r>
              <w:rPr>
                <w:rStyle w:val="FontStyle30"/>
                <w:rFonts w:eastAsia="Calibri"/>
                <w:kern w:val="0"/>
                <w:sz w:val="24"/>
                <w:szCs w:val="24"/>
                <w:lang w:val="ru-RU" w:eastAsia="en-US" w:bidi="ar-SA"/>
              </w:rPr>
              <w:t>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w:t>
            </w:r>
          </w:p>
        </w:tc>
        <w:tc>
          <w:tcPr>
            <w:tcW w:w="4160" w:type="dxa"/>
            <w:gridSpan w:val="2"/>
            <w:tcBorders>
              <w:top w:val="nil"/>
            </w:tcBorders>
          </w:tcPr>
          <w:p>
            <w:pPr>
              <w:pStyle w:val="Normal"/>
              <w:widowControl/>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 подлинник</w:t>
            </w:r>
          </w:p>
          <w:p>
            <w:pPr>
              <w:pStyle w:val="Normal"/>
              <w:widowControl/>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При необходимости для всех категорий заявителей</w:t>
            </w:r>
          </w:p>
        </w:tc>
      </w:tr>
      <w:tr>
        <w:trPr/>
        <w:tc>
          <w:tcPr>
            <w:tcW w:w="607" w:type="dxa"/>
            <w:tcBorders>
              <w:top w:val="nil"/>
            </w:tcBorders>
          </w:tcPr>
          <w:p>
            <w:pPr>
              <w:pStyle w:val="Normal"/>
              <w:widowControl/>
              <w:tabs>
                <w:tab w:val="clear" w:pos="708"/>
                <w:tab w:val="left" w:pos="993" w:leader="none"/>
              </w:tabs>
              <w:suppressAutoHyphens w:val="true"/>
              <w:spacing w:before="0" w:after="0"/>
              <w:contextualSpacing/>
              <w:jc w:val="both"/>
              <w:rPr>
                <w:rFonts w:ascii="Calibri" w:hAnsi="Calibri" w:eastAsia="Calibri" w:cs=""/>
                <w:kern w:val="0"/>
                <w:sz w:val="22"/>
                <w:szCs w:val="22"/>
                <w:lang w:val="ru-RU" w:eastAsia="en-US" w:bidi="ar-SA"/>
              </w:rPr>
            </w:pPr>
            <w:r>
              <w:rPr>
                <w:rFonts w:eastAsia="Calibri" w:cs=""/>
                <w:kern w:val="0"/>
                <w:sz w:val="22"/>
                <w:szCs w:val="24"/>
                <w:lang w:val="ru-RU" w:eastAsia="en-US" w:bidi="ar-SA"/>
              </w:rPr>
              <w:t>5</w:t>
            </w:r>
          </w:p>
        </w:tc>
        <w:tc>
          <w:tcPr>
            <w:tcW w:w="5086" w:type="dxa"/>
            <w:tcBorders>
              <w:top w:val="nil"/>
            </w:tcBorders>
          </w:tcPr>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xml:space="preserve">Архивная справка о праве собственности на земельный участок/ о праве пожизненного наследуемого владения/ о праве постоянного (бессрочного) пользования или </w:t>
            </w:r>
            <w:r>
              <w:rPr>
                <w:rStyle w:val="FontStyle63"/>
                <w:rFonts w:eastAsia="Calibri"/>
                <w:kern w:val="0"/>
                <w:sz w:val="24"/>
                <w:szCs w:val="24"/>
                <w:lang w:val="ru-RU" w:eastAsia="ar-SA" w:bidi="ar-SA"/>
              </w:rPr>
              <w:t xml:space="preserve"> копия п</w:t>
            </w:r>
            <w:r>
              <w:rPr>
                <w:rFonts w:eastAsia="Calibri" w:cs="Times New Roman" w:ascii="Times New Roman" w:hAnsi="Times New Roman"/>
                <w:kern w:val="0"/>
                <w:sz w:val="24"/>
                <w:szCs w:val="24"/>
                <w:lang w:val="ru-RU" w:eastAsia="ar-SA" w:bidi="ar-SA"/>
              </w:rPr>
              <w:t xml:space="preserve">остановления органа местного самоуправления о </w:t>
            </w:r>
            <w:r>
              <w:rPr>
                <w:rFonts w:eastAsia="Calibri" w:cs="Times New Roman" w:ascii="Times New Roman" w:hAnsi="Times New Roman"/>
                <w:kern w:val="0"/>
                <w:sz w:val="24"/>
                <w:szCs w:val="24"/>
                <w:lang w:val="ru-RU" w:eastAsia="en-US" w:bidi="ar-SA"/>
              </w:rPr>
              <w:t>праве собственности на земельный участок/ о праве пожизненного наследуемого владения/ о праве постоянного (бессрочного) пользования</w:t>
            </w:r>
          </w:p>
        </w:tc>
        <w:tc>
          <w:tcPr>
            <w:tcW w:w="4160" w:type="dxa"/>
            <w:gridSpan w:val="2"/>
            <w:tcBorders>
              <w:top w:val="nil"/>
            </w:tcBorders>
          </w:tcPr>
          <w:p>
            <w:pPr>
              <w:pStyle w:val="Normal"/>
              <w:widowControl/>
              <w:tabs>
                <w:tab w:val="clear" w:pos="708"/>
                <w:tab w:val="left" w:pos="993" w:leader="none"/>
              </w:tabs>
              <w:suppressAutoHyphens w:val="true"/>
              <w:spacing w:before="0" w:after="0"/>
              <w:contextualSpacing/>
              <w:jc w:val="left"/>
              <w:rPr>
                <w:sz w:val="24"/>
                <w:szCs w:val="24"/>
              </w:rPr>
            </w:pPr>
            <w:r>
              <w:rPr>
                <w:rFonts w:eastAsia="Calibri" w:cs="Times New Roman" w:ascii="Times New Roman" w:hAnsi="Times New Roman"/>
                <w:kern w:val="0"/>
                <w:sz w:val="24"/>
                <w:szCs w:val="24"/>
                <w:lang w:val="ru-RU" w:eastAsia="en-US" w:bidi="ar-SA"/>
              </w:rPr>
              <w:t>1 экз. подлинник</w:t>
            </w:r>
          </w:p>
          <w:p>
            <w:pPr>
              <w:pStyle w:val="Normal"/>
              <w:widowControl/>
              <w:suppressAutoHyphens w:val="true"/>
              <w:spacing w:before="0" w:after="0"/>
              <w:jc w:val="left"/>
              <w:rPr>
                <w:sz w:val="24"/>
                <w:szCs w:val="24"/>
              </w:rPr>
            </w:pPr>
            <w:r>
              <w:rPr>
                <w:rFonts w:eastAsia="Times New Roman" w:cs="Times New Roman" w:ascii="Times New Roman" w:hAnsi="Times New Roman"/>
                <w:kern w:val="0"/>
                <w:sz w:val="24"/>
                <w:szCs w:val="24"/>
                <w:lang w:val="ru-RU" w:eastAsia="ru-RU" w:bidi="ar-SA"/>
              </w:rPr>
              <w:t>При необходимости</w:t>
            </w:r>
            <w:r>
              <w:rPr>
                <w:rFonts w:eastAsia="Calibri" w:cs="Times New Roman" w:ascii="Times New Roman" w:hAnsi="Times New Roman"/>
                <w:kern w:val="0"/>
                <w:sz w:val="24"/>
                <w:szCs w:val="24"/>
                <w:lang w:val="ru-RU" w:eastAsia="en-US" w:bidi="ar-SA"/>
              </w:rPr>
              <w:t xml:space="preserve"> для всех категорий заявителей</w:t>
            </w:r>
          </w:p>
          <w:p>
            <w:pPr>
              <w:pStyle w:val="Normal"/>
              <w:widowControl/>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p>
            <w:pPr>
              <w:pStyle w:val="Normal"/>
              <w:widowControl/>
              <w:suppressAutoHyphens w:val="true"/>
              <w:spacing w:before="0" w:after="0"/>
              <w:jc w:val="left"/>
              <w:rPr>
                <w:sz w:val="24"/>
                <w:szCs w:val="24"/>
              </w:rPr>
            </w:pPr>
            <w:r>
              <w:rPr>
                <w:rFonts w:eastAsia="Calibri" w:cs="Times New Roman" w:ascii="Times New Roman" w:hAnsi="Times New Roman"/>
                <w:kern w:val="0"/>
                <w:sz w:val="24"/>
                <w:szCs w:val="24"/>
                <w:lang w:val="ru-RU" w:eastAsia="en-US" w:bidi="ar-SA"/>
              </w:rPr>
              <w:t>По форме, установленной органом нормативно-правового регулирования в сфере архивного дела</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uppressAutoHyphens w:val="true"/>
              <w:spacing w:before="0" w:after="0"/>
              <w:jc w:val="left"/>
              <w:rPr>
                <w:sz w:val="24"/>
                <w:szCs w:val="24"/>
              </w:rPr>
            </w:pPr>
            <w:r>
              <w:rPr>
                <w:rFonts w:eastAsia="Calibri" w:cs="Times New Roman" w:ascii="Times New Roman" w:hAnsi="Times New Roman"/>
                <w:kern w:val="0"/>
                <w:sz w:val="24"/>
                <w:szCs w:val="24"/>
                <w:lang w:val="ru-RU" w:eastAsia="en-US" w:bidi="ar-SA"/>
              </w:rPr>
              <w:t xml:space="preserve">Запрос документа с целью </w:t>
            </w:r>
            <w:r>
              <w:rPr>
                <w:rFonts w:eastAsia="Calibri" w:cs="" w:ascii="Times New Roman" w:hAnsi="Times New Roman"/>
                <w:kern w:val="0"/>
                <w:sz w:val="24"/>
                <w:szCs w:val="24"/>
                <w:lang w:val="ru-RU" w:eastAsia="en-US" w:bidi="ar-SA"/>
              </w:rPr>
              <w:t>выявления предоставления земельного участка в собственность бесплатно на территории Краснодарского края</w:t>
            </w:r>
          </w:p>
        </w:tc>
      </w:tr>
      <w:tr>
        <w:trPr/>
        <w:tc>
          <w:tcPr>
            <w:tcW w:w="607" w:type="dxa"/>
            <w:tcBorders/>
          </w:tcPr>
          <w:p>
            <w:pPr>
              <w:pStyle w:val="Normal"/>
              <w:widowControl/>
              <w:tabs>
                <w:tab w:val="clear" w:pos="708"/>
                <w:tab w:val="left" w:pos="993" w:leader="none"/>
              </w:tabs>
              <w:suppressAutoHyphens w:val="true"/>
              <w:spacing w:before="0" w:after="0"/>
              <w:contextualSpacing/>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6</w:t>
            </w:r>
          </w:p>
        </w:tc>
        <w:tc>
          <w:tcPr>
            <w:tcW w:w="5086" w:type="dxa"/>
            <w:tcBorders/>
          </w:tcPr>
          <w:p>
            <w:pPr>
              <w:pStyle w:val="Normal"/>
              <w:widowControl/>
              <w:suppressAutoHyphens w:val="true"/>
              <w:spacing w:before="0" w:after="0"/>
              <w:jc w:val="left"/>
              <w:rPr>
                <w:rFonts w:ascii="Calibri" w:hAnsi="Calibri" w:eastAsia="Calibri" w:cs=""/>
                <w:kern w:val="0"/>
                <w:sz w:val="22"/>
                <w:szCs w:val="22"/>
                <w:lang w:val="ru-RU" w:eastAsia="en-US" w:bidi="ar-SA"/>
              </w:rPr>
            </w:pPr>
            <w:r>
              <w:rPr>
                <w:rStyle w:val="FontStyle63"/>
                <w:rFonts w:eastAsia="Arial"/>
                <w:kern w:val="0"/>
                <w:sz w:val="24"/>
                <w:szCs w:val="24"/>
                <w:lang w:val="ru-RU" w:eastAsia="ru-RU" w:bidi="ar-SA"/>
              </w:rPr>
              <w:t xml:space="preserve">Выписка из похозяйственней книги </w:t>
            </w:r>
            <w:r>
              <w:rPr>
                <w:rFonts w:eastAsia="Calibri" w:cs="Times New Roman" w:ascii="Times New Roman" w:hAnsi="Times New Roman"/>
                <w:kern w:val="0"/>
                <w:sz w:val="24"/>
                <w:szCs w:val="24"/>
                <w:lang w:val="ru-RU" w:eastAsia="en-US" w:bidi="ar-SA"/>
              </w:rPr>
              <w:t>об отсутствии (наличии)  у заявителя, другого (других) членов семьи  зарегистрированных прав на земельные участки, предоставленные в</w:t>
              <w:br/>
              <w:t>собственность, постоянное (бессрочное) пользование, пожизненное наследуемое владение, предназначенные для индивидуального жилищного строительства и ведения личного подсобного хозяйства</w:t>
            </w:r>
          </w:p>
        </w:tc>
        <w:tc>
          <w:tcPr>
            <w:tcW w:w="4160" w:type="dxa"/>
            <w:gridSpan w:val="2"/>
            <w:tcBorders/>
          </w:tcPr>
          <w:p>
            <w:pPr>
              <w:pStyle w:val="Normal"/>
              <w:widowControl/>
              <w:tabs>
                <w:tab w:val="clear" w:pos="708"/>
                <w:tab w:val="left" w:pos="993" w:leader="none"/>
              </w:tabs>
              <w:suppressAutoHyphens w:val="true"/>
              <w:spacing w:before="0" w:after="0"/>
              <w:contextualSpacing/>
              <w:jc w:val="left"/>
              <w:rPr>
                <w:sz w:val="24"/>
                <w:szCs w:val="24"/>
              </w:rPr>
            </w:pPr>
            <w:r>
              <w:rPr>
                <w:rFonts w:eastAsia="Calibri" w:cs="Times New Roman" w:ascii="Times New Roman" w:hAnsi="Times New Roman"/>
                <w:kern w:val="0"/>
                <w:sz w:val="24"/>
                <w:szCs w:val="24"/>
                <w:lang w:val="ru-RU" w:eastAsia="en-US" w:bidi="ar-SA"/>
              </w:rPr>
              <w:t>1 экз. подлинник</w:t>
            </w:r>
          </w:p>
          <w:p>
            <w:pPr>
              <w:pStyle w:val="Normal"/>
              <w:widowControl/>
              <w:suppressAutoHyphens w:val="true"/>
              <w:spacing w:before="0" w:after="0"/>
              <w:jc w:val="left"/>
              <w:rPr>
                <w:sz w:val="24"/>
                <w:szCs w:val="24"/>
              </w:rPr>
            </w:pPr>
            <w:r>
              <w:rPr>
                <w:rFonts w:eastAsia="Times New Roman" w:cs="Times New Roman" w:ascii="Times New Roman" w:hAnsi="Times New Roman"/>
                <w:kern w:val="0"/>
                <w:sz w:val="24"/>
                <w:szCs w:val="24"/>
                <w:lang w:val="ru-RU" w:eastAsia="ru-RU" w:bidi="ar-SA"/>
              </w:rPr>
              <w:t>При необходимости</w:t>
            </w:r>
            <w:r>
              <w:rPr>
                <w:rFonts w:eastAsia="Calibri" w:cs="Times New Roman" w:ascii="Times New Roman" w:hAnsi="Times New Roman"/>
                <w:kern w:val="0"/>
                <w:sz w:val="24"/>
                <w:szCs w:val="24"/>
                <w:lang w:val="ru-RU" w:eastAsia="en-US" w:bidi="ar-SA"/>
              </w:rPr>
              <w:t xml:space="preserve"> для всех категорий заявителей</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uppressAutoHyphens w:val="true"/>
              <w:spacing w:before="0" w:after="0"/>
              <w:jc w:val="left"/>
              <w:rPr>
                <w:sz w:val="24"/>
                <w:szCs w:val="24"/>
              </w:rPr>
            </w:pPr>
            <w:r>
              <w:rPr>
                <w:rFonts w:eastAsia="Calibri" w:cs="Times New Roman" w:ascii="Times New Roman" w:hAnsi="Times New Roman"/>
                <w:kern w:val="0"/>
                <w:sz w:val="24"/>
                <w:szCs w:val="24"/>
                <w:lang w:val="ru-RU" w:eastAsia="en-US" w:bidi="ar-SA"/>
              </w:rPr>
              <w:t xml:space="preserve">Запрос документа с целью </w:t>
            </w:r>
            <w:r>
              <w:rPr>
                <w:rFonts w:eastAsia="Calibri" w:cs="" w:ascii="Times New Roman" w:hAnsi="Times New Roman"/>
                <w:kern w:val="0"/>
                <w:sz w:val="24"/>
                <w:szCs w:val="24"/>
                <w:lang w:val="ru-RU" w:eastAsia="en-US" w:bidi="ar-SA"/>
              </w:rPr>
              <w:t>выявления предоставления земельного участка в собственность бесплатно на территории Краснодарского края</w:t>
            </w:r>
          </w:p>
          <w:p>
            <w:pPr>
              <w:pStyle w:val="Normal"/>
              <w:widowControl/>
              <w:suppressAutoHyphens w:val="true"/>
              <w:spacing w:before="0" w:after="0"/>
              <w:jc w:val="left"/>
              <w:rPr>
                <w:rFonts w:ascii="Times New Roman" w:hAnsi="Times New Roman"/>
                <w:sz w:val="24"/>
                <w:szCs w:val="24"/>
              </w:rPr>
            </w:pPr>
            <w:r>
              <w:rPr>
                <w:rFonts w:eastAsia="Calibri" w:cs="" w:ascii="Times New Roman" w:hAnsi="Times New Roman"/>
                <w:kern w:val="0"/>
                <w:sz w:val="24"/>
                <w:szCs w:val="24"/>
                <w:lang w:val="ru-RU" w:eastAsia="en-US" w:bidi="ar-SA"/>
              </w:rPr>
            </w:r>
          </w:p>
          <w:p>
            <w:pPr>
              <w:pStyle w:val="Normal"/>
              <w:widowControl/>
              <w:suppressAutoHyphens w:val="true"/>
              <w:spacing w:before="0" w:after="0"/>
              <w:jc w:val="left"/>
              <w:rPr>
                <w:sz w:val="24"/>
                <w:szCs w:val="24"/>
              </w:rPr>
            </w:pPr>
            <w:r>
              <w:rPr>
                <w:rFonts w:eastAsia="Calibri" w:cs="Times New Roman" w:ascii="Times New Roman" w:hAnsi="Times New Roman"/>
                <w:kern w:val="0"/>
                <w:sz w:val="24"/>
                <w:szCs w:val="24"/>
                <w:lang w:val="ru-RU" w:eastAsia="en-US" w:bidi="ar-SA"/>
              </w:rPr>
              <w:t>По форме, установленной постановлением соответствующего сельского поселения муниципального образования</w:t>
            </w:r>
          </w:p>
        </w:tc>
      </w:tr>
      <w:tr>
        <w:trPr/>
        <w:tc>
          <w:tcPr>
            <w:tcW w:w="607" w:type="dxa"/>
            <w:tcBorders/>
          </w:tcPr>
          <w:p>
            <w:pPr>
              <w:pStyle w:val="Normal"/>
              <w:widowControl/>
              <w:tabs>
                <w:tab w:val="clear" w:pos="708"/>
                <w:tab w:val="left" w:pos="993" w:leader="none"/>
              </w:tabs>
              <w:suppressAutoHyphens w:val="true"/>
              <w:spacing w:before="0" w:after="0"/>
              <w:contextualSpacing/>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7</w:t>
            </w:r>
          </w:p>
        </w:tc>
        <w:tc>
          <w:tcPr>
            <w:tcW w:w="5086" w:type="dxa"/>
            <w:tcBorders/>
          </w:tcPr>
          <w:p>
            <w:pPr>
              <w:pStyle w:val="Normal"/>
              <w:widowControl/>
              <w:tabs>
                <w:tab w:val="clear" w:pos="708"/>
                <w:tab w:val="left" w:pos="993" w:leader="none"/>
              </w:tabs>
              <w:suppressAutoHyphens w:val="true"/>
              <w:spacing w:before="0" w:after="0"/>
              <w:contextualSpacing/>
              <w:jc w:val="left"/>
              <w:rPr>
                <w:rFonts w:ascii="Calibri" w:hAnsi="Calibri" w:eastAsia="Calibri" w:cs=""/>
                <w:kern w:val="0"/>
                <w:sz w:val="22"/>
                <w:szCs w:val="22"/>
                <w:lang w:val="ru-RU" w:eastAsia="en-US" w:bidi="ar-SA"/>
              </w:rPr>
            </w:pPr>
            <w:r>
              <w:rPr>
                <w:rStyle w:val="FontStyle30"/>
                <w:rFonts w:eastAsia="Calibri"/>
                <w:kern w:val="0"/>
                <w:sz w:val="24"/>
                <w:szCs w:val="24"/>
                <w:lang w:val="ru-RU" w:eastAsia="en-US" w:bidi="ar-SA"/>
              </w:rPr>
              <w:t>Информация о нахождении на испрашиваемом земельном участке объектов культурного наследия народов Российской Федерации, объектов, включенных в список всемирного наследия, историко-культурных заповедников, объектов археологического наследия, музеев-заповедников, воинских и гражданских захоронений</w:t>
            </w:r>
          </w:p>
        </w:tc>
        <w:tc>
          <w:tcPr>
            <w:tcW w:w="4160" w:type="dxa"/>
            <w:gridSpan w:val="2"/>
            <w:tcBorders/>
          </w:tcPr>
          <w:p>
            <w:pPr>
              <w:pStyle w:val="Normal"/>
              <w:widowControl/>
              <w:tabs>
                <w:tab w:val="clear" w:pos="708"/>
                <w:tab w:val="left" w:pos="993" w:leader="none"/>
              </w:tabs>
              <w:suppressAutoHyphens w:val="true"/>
              <w:spacing w:before="0" w:after="0"/>
              <w:contextualSpacing/>
              <w:jc w:val="left"/>
              <w:rPr>
                <w:sz w:val="24"/>
                <w:szCs w:val="24"/>
              </w:rPr>
            </w:pPr>
            <w:r>
              <w:rPr>
                <w:rFonts w:eastAsia="Calibri" w:cs="Times New Roman" w:ascii="Times New Roman" w:hAnsi="Times New Roman"/>
                <w:kern w:val="0"/>
                <w:sz w:val="24"/>
                <w:szCs w:val="24"/>
                <w:lang w:val="ru-RU" w:eastAsia="en-US" w:bidi="ar-SA"/>
              </w:rPr>
              <w:t>1 экз. подлинник</w:t>
            </w:r>
          </w:p>
          <w:p>
            <w:pPr>
              <w:pStyle w:val="Normal"/>
              <w:widowControl/>
              <w:tabs>
                <w:tab w:val="clear" w:pos="708"/>
                <w:tab w:val="left" w:pos="993" w:leader="none"/>
              </w:tabs>
              <w:suppressAutoHyphens w:val="true"/>
              <w:spacing w:before="0" w:after="0"/>
              <w:contextualSpacing/>
              <w:jc w:val="left"/>
              <w:rPr>
                <w:sz w:val="24"/>
                <w:szCs w:val="24"/>
              </w:rPr>
            </w:pPr>
            <w:r>
              <w:rPr>
                <w:rFonts w:eastAsia="Times New Roman" w:cs="Times New Roman" w:ascii="Times New Roman" w:hAnsi="Times New Roman"/>
                <w:kern w:val="0"/>
                <w:sz w:val="24"/>
                <w:szCs w:val="24"/>
                <w:lang w:val="ru-RU" w:eastAsia="ru-RU" w:bidi="ar-SA"/>
              </w:rPr>
              <w:t>При необходимости</w:t>
            </w:r>
            <w:r>
              <w:rPr>
                <w:rFonts w:eastAsia="Calibri" w:cs="Times New Roman" w:ascii="Times New Roman" w:hAnsi="Times New Roman"/>
                <w:kern w:val="0"/>
                <w:sz w:val="24"/>
                <w:szCs w:val="24"/>
                <w:lang w:val="ru-RU" w:eastAsia="en-US" w:bidi="ar-SA"/>
              </w:rPr>
              <w:t xml:space="preserve"> для всех категорий заявителей</w:t>
            </w:r>
          </w:p>
        </w:tc>
      </w:tr>
      <w:tr>
        <w:trPr/>
        <w:tc>
          <w:tcPr>
            <w:tcW w:w="607"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5086" w:type="dxa"/>
            <w:tcBorders/>
          </w:tcPr>
          <w:p>
            <w:pPr>
              <w:pStyle w:val="Normal"/>
              <w:widowControl/>
              <w:suppressAutoHyphens w:val="true"/>
              <w:spacing w:before="0" w:after="0"/>
              <w:jc w:val="left"/>
              <w:rPr>
                <w:rFonts w:ascii="Times New Roman" w:hAnsi="Times New Roman"/>
                <w:sz w:val="24"/>
                <w:szCs w:val="24"/>
              </w:rPr>
            </w:pPr>
            <w:r>
              <w:rPr>
                <w:rFonts w:eastAsia="Calibri" w:cs="" w:ascii="Times New Roman" w:hAnsi="Times New Roman"/>
                <w:kern w:val="0"/>
                <w:sz w:val="24"/>
                <w:szCs w:val="24"/>
                <w:lang w:val="ru-RU" w:eastAsia="en-US" w:bidi="ar-SA"/>
              </w:rPr>
              <w:t>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 по линии Министерства обороны Российской Федерации или 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члену семьи участника специальной военной операции по линии Министерства обороны Российской Федерации</w:t>
            </w:r>
          </w:p>
        </w:tc>
        <w:tc>
          <w:tcPr>
            <w:tcW w:w="4160" w:type="dxa"/>
            <w:gridSpan w:val="2"/>
            <w:tcBorders/>
          </w:tcPr>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копия</w:t>
            </w:r>
          </w:p>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
                <w:kern w:val="0"/>
                <w:sz w:val="22"/>
                <w:szCs w:val="22"/>
                <w:lang w:val="ru-RU" w:eastAsia="en-US" w:bidi="ar-SA"/>
              </w:rPr>
            </w:r>
          </w:p>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2"/>
                <w:lang w:val="ru-RU" w:eastAsia="en-US" w:bidi="ar-SA"/>
              </w:rPr>
              <w:t>Обязательно для участников специальной военной операции и членов семьи участника специальной военной операции</w:t>
            </w:r>
          </w:p>
        </w:tc>
      </w:tr>
      <w:tr>
        <w:trPr/>
        <w:tc>
          <w:tcPr>
            <w:tcW w:w="607" w:type="dxa"/>
            <w:tcBorders>
              <w:top w:val="nil"/>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5086" w:type="dxa"/>
            <w:tcBorders>
              <w:top w:val="nil"/>
            </w:tcBorders>
          </w:tcPr>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Сведения, содержащиеся в государственной информационной системе обеспечения градостроительной деятельности и федеральной государственной информационной системы территориального планирования:</w:t>
            </w:r>
          </w:p>
          <w:p>
            <w:pPr>
              <w:pStyle w:val="Normal"/>
              <w:widowControl w:val="false"/>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 Сведения из ГИСОГД с обязательным приложением графического материала; проект межевания территории</w:t>
            </w:r>
          </w:p>
          <w:p>
            <w:pPr>
              <w:pStyle w:val="Normal"/>
              <w:widowControl/>
              <w:shd w:val="clear" w:color="auto" w:fill="FFFFFF"/>
              <w:suppressAutoHyphens w:val="false"/>
              <w:spacing w:before="0" w:after="0"/>
              <w:jc w:val="left"/>
              <w:rPr>
                <w:color w:val="000000"/>
              </w:rPr>
            </w:pPr>
            <w:r>
              <w:rPr>
                <w:rFonts w:eastAsia="Times New Roman" w:cs="Times New Roman" w:ascii="Times New Roman" w:hAnsi="Times New Roman"/>
                <w:color w:val="000000"/>
                <w:kern w:val="0"/>
                <w:sz w:val="24"/>
                <w:szCs w:val="24"/>
                <w:lang w:val="ru-RU" w:eastAsia="ru-RU" w:bidi="ar-SA"/>
              </w:rPr>
              <w:t>- сведения из Правил землепользования и застройки;</w:t>
            </w:r>
          </w:p>
          <w:p>
            <w:pPr>
              <w:pStyle w:val="Normal"/>
              <w:widowControl/>
              <w:shd w:val="clear" w:color="auto" w:fill="FFFFFF"/>
              <w:suppressAutoHyphens w:val="false"/>
              <w:spacing w:before="0" w:after="0"/>
              <w:jc w:val="left"/>
              <w:rPr>
                <w:color w:val="000000"/>
              </w:rPr>
            </w:pPr>
            <w:r>
              <w:rPr>
                <w:rFonts w:eastAsia="Times New Roman" w:cs="Times New Roman" w:ascii="Times New Roman" w:hAnsi="Times New Roman"/>
                <w:color w:val="000000"/>
                <w:kern w:val="0"/>
                <w:sz w:val="24"/>
                <w:szCs w:val="24"/>
                <w:lang w:val="ru-RU" w:eastAsia="ru-RU" w:bidi="ar-SA"/>
              </w:rPr>
              <w:t>- утвержденный проект межевания территории;</w:t>
            </w:r>
          </w:p>
          <w:p>
            <w:pPr>
              <w:pStyle w:val="Normal"/>
              <w:widowControl/>
              <w:shd w:val="clear" w:color="auto" w:fill="FFFFFF"/>
              <w:suppressAutoHyphens w:val="false"/>
              <w:spacing w:before="0" w:after="0"/>
              <w:jc w:val="left"/>
              <w:rPr>
                <w:color w:val="000000"/>
              </w:rPr>
            </w:pPr>
            <w:r>
              <w:rPr>
                <w:rFonts w:eastAsia="Times New Roman" w:cs="Times New Roman" w:ascii="Times New Roman" w:hAnsi="Times New Roman"/>
                <w:color w:val="000000"/>
                <w:kern w:val="0"/>
                <w:sz w:val="24"/>
                <w:szCs w:val="24"/>
                <w:lang w:val="ru-RU" w:eastAsia="ru-RU" w:bidi="ar-SA"/>
              </w:rPr>
              <w:t>- проект организации и застройки территории;</w:t>
            </w:r>
          </w:p>
          <w:p>
            <w:pPr>
              <w:pStyle w:val="Normal"/>
              <w:widowControl/>
              <w:shd w:val="clear" w:color="auto" w:fill="FFFFFF"/>
              <w:suppressAutoHyphens w:val="false"/>
              <w:spacing w:before="0" w:after="0"/>
              <w:jc w:val="left"/>
              <w:rPr>
                <w:color w:val="000000"/>
              </w:rPr>
            </w:pPr>
            <w:r>
              <w:rPr>
                <w:rFonts w:eastAsia="Times New Roman" w:cs="Times New Roman" w:ascii="Times New Roman" w:hAnsi="Times New Roman"/>
                <w:color w:val="000000"/>
                <w:kern w:val="0"/>
                <w:sz w:val="24"/>
                <w:szCs w:val="24"/>
                <w:lang w:val="ru-RU" w:eastAsia="ru-RU" w:bidi="ar-SA"/>
              </w:rPr>
              <w:t>- утвержденный проект планировки территории</w:t>
            </w:r>
          </w:p>
        </w:tc>
        <w:tc>
          <w:tcPr>
            <w:tcW w:w="4160" w:type="dxa"/>
            <w:gridSpan w:val="2"/>
            <w:tcBorders>
              <w:top w:val="nil"/>
            </w:tcBorders>
          </w:tcPr>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копия</w:t>
            </w:r>
          </w:p>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Обязательно  для всех категорий заявителей   (при необходимости)</w:t>
            </w:r>
          </w:p>
        </w:tc>
      </w:tr>
      <w:tr>
        <w:trPr/>
        <w:tc>
          <w:tcPr>
            <w:tcW w:w="607" w:type="dxa"/>
            <w:tcBorders>
              <w:top w:val="nil"/>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10</w:t>
            </w:r>
          </w:p>
        </w:tc>
        <w:tc>
          <w:tcPr>
            <w:tcW w:w="5086" w:type="dxa"/>
            <w:tcBorders>
              <w:top w:val="nil"/>
            </w:tcBorders>
          </w:tcPr>
          <w:p>
            <w:pPr>
              <w:pStyle w:val="Normal"/>
              <w:widowControl/>
              <w:suppressAutoHyphens w:val="true"/>
              <w:spacing w:before="0" w:after="0"/>
              <w:jc w:val="left"/>
              <w:rPr>
                <w:rFonts w:ascii="Times New Roman" w:hAnsi="Times New Roman"/>
                <w:sz w:val="24"/>
                <w:szCs w:val="24"/>
              </w:rPr>
            </w:pPr>
            <w:r>
              <w:rPr>
                <w:rFonts w:eastAsia="Calibri" w:cs="" w:ascii="Times New Roman" w:hAnsi="Times New Roman"/>
                <w:kern w:val="0"/>
                <w:sz w:val="24"/>
                <w:szCs w:val="24"/>
                <w:lang w:val="ru-RU" w:eastAsia="en-US" w:bidi="ar-SA"/>
              </w:rPr>
              <w:t xml:space="preserve">Справка, подтверждающая отнесение  </w:t>
            </w:r>
            <w:r>
              <w:rPr>
                <w:rFonts w:eastAsia="Calibri" w:cs="Times New Roman" w:ascii="Times New Roman" w:hAnsi="Times New Roman"/>
                <w:color w:val="000000"/>
                <w:kern w:val="0"/>
                <w:sz w:val="24"/>
                <w:szCs w:val="24"/>
                <w:lang w:val="ru-RU" w:eastAsia="en-US" w:bidi="ar-SA"/>
              </w:rPr>
              <w:t>к категории ветеранов боевых действий, участников специальной военной операции</w:t>
            </w:r>
          </w:p>
        </w:tc>
        <w:tc>
          <w:tcPr>
            <w:tcW w:w="4160" w:type="dxa"/>
            <w:gridSpan w:val="2"/>
            <w:tcBorders>
              <w:top w:val="nil"/>
            </w:tcBorders>
          </w:tcPr>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копия</w:t>
            </w:r>
          </w:p>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
                <w:kern w:val="0"/>
                <w:sz w:val="22"/>
                <w:szCs w:val="22"/>
                <w:lang w:val="ru-RU" w:eastAsia="en-US" w:bidi="ar-SA"/>
              </w:rPr>
            </w:r>
          </w:p>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2"/>
                <w:lang w:val="ru-RU" w:eastAsia="en-US" w:bidi="ar-SA"/>
              </w:rPr>
              <w:t>Обязательно для членов семьи участника специальной военной операции</w:t>
            </w:r>
          </w:p>
        </w:tc>
      </w:tr>
      <w:tr>
        <w:trPr/>
        <w:tc>
          <w:tcPr>
            <w:tcW w:w="607" w:type="dxa"/>
            <w:tcBorders>
              <w:top w:val="nil"/>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11</w:t>
            </w:r>
          </w:p>
        </w:tc>
        <w:tc>
          <w:tcPr>
            <w:tcW w:w="5086" w:type="dxa"/>
            <w:tcBorders>
              <w:top w:val="nil"/>
            </w:tcBorders>
          </w:tcPr>
          <w:p>
            <w:pPr>
              <w:pStyle w:val="Normal"/>
              <w:widowControl/>
              <w:suppressAutoHyphens w:val="true"/>
              <w:spacing w:before="0" w:after="0"/>
              <w:jc w:val="left"/>
              <w:rPr>
                <w:rFonts w:ascii="Times New Roman" w:hAnsi="Times New Roman"/>
                <w:sz w:val="24"/>
                <w:szCs w:val="24"/>
              </w:rPr>
            </w:pPr>
            <w:r>
              <w:rPr>
                <w:rFonts w:eastAsia="Calibri" w:cs="" w:ascii="Times New Roman" w:hAnsi="Times New Roman"/>
                <w:kern w:val="0"/>
                <w:sz w:val="24"/>
                <w:szCs w:val="24"/>
                <w:lang w:val="ru-RU" w:eastAsia="en-US" w:bidi="ar-SA"/>
              </w:rPr>
              <w:t>Справка, подтверждающая гибель (смерть) вследствие увечья (ранения, травмы, контузии) или заболевания, полученных в ходе участия в специальной военной операции ветерана боевых действий, участника специальной военной операции</w:t>
            </w:r>
          </w:p>
        </w:tc>
        <w:tc>
          <w:tcPr>
            <w:tcW w:w="4160" w:type="dxa"/>
            <w:gridSpan w:val="2"/>
            <w:tcBorders>
              <w:top w:val="nil"/>
            </w:tcBorders>
          </w:tcPr>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копия</w:t>
            </w:r>
          </w:p>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
                <w:kern w:val="0"/>
                <w:sz w:val="22"/>
                <w:szCs w:val="22"/>
                <w:lang w:val="ru-RU" w:eastAsia="en-US" w:bidi="ar-SA"/>
              </w:rPr>
            </w:r>
          </w:p>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2"/>
                <w:lang w:val="ru-RU" w:eastAsia="en-US" w:bidi="ar-SA"/>
              </w:rPr>
              <w:t>Обязательно для членов семьи участника специальной военной операции</w:t>
            </w:r>
          </w:p>
        </w:tc>
      </w:tr>
      <w:tr>
        <w:trPr/>
        <w:tc>
          <w:tcPr>
            <w:tcW w:w="607" w:type="dxa"/>
            <w:tcBorders>
              <w:top w:val="nil"/>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12</w:t>
            </w:r>
          </w:p>
        </w:tc>
        <w:tc>
          <w:tcPr>
            <w:tcW w:w="5086" w:type="dxa"/>
            <w:tcBorders>
              <w:top w:val="nil"/>
            </w:tcBorders>
          </w:tcPr>
          <w:p>
            <w:pPr>
              <w:pStyle w:val="Normal"/>
              <w:widowControl/>
              <w:suppressAutoHyphens w:val="true"/>
              <w:spacing w:before="0" w:after="0"/>
              <w:jc w:val="both"/>
              <w:rPr>
                <w:sz w:val="24"/>
                <w:szCs w:val="24"/>
              </w:rPr>
            </w:pPr>
            <w:r>
              <w:rPr>
                <w:rFonts w:eastAsia="Calibri" w:cs="Times New Roman" w:ascii="Times New Roman" w:hAnsi="Times New Roman"/>
                <w:color w:val="000000"/>
                <w:kern w:val="0"/>
                <w:sz w:val="24"/>
                <w:szCs w:val="24"/>
                <w:lang w:val="ru-RU" w:eastAsia="en-US" w:bidi="ar-SA"/>
              </w:rPr>
              <w:t>Справка о членах семьи ветерана боевых действий, участника специальной военной операции</w:t>
            </w:r>
          </w:p>
        </w:tc>
        <w:tc>
          <w:tcPr>
            <w:tcW w:w="4160" w:type="dxa"/>
            <w:gridSpan w:val="2"/>
            <w:tcBorders>
              <w:top w:val="nil"/>
            </w:tcBorders>
          </w:tcPr>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копия</w:t>
            </w:r>
          </w:p>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
                <w:kern w:val="0"/>
                <w:sz w:val="22"/>
                <w:szCs w:val="22"/>
                <w:lang w:val="ru-RU" w:eastAsia="en-US" w:bidi="ar-SA"/>
              </w:rPr>
            </w:r>
          </w:p>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2"/>
                <w:lang w:val="ru-RU" w:eastAsia="en-US" w:bidi="ar-SA"/>
              </w:rPr>
              <w:t>Обязательно для членов семьи участника специальной военной операции</w:t>
            </w:r>
          </w:p>
        </w:tc>
      </w:tr>
      <w:tr>
        <w:trPr/>
        <w:tc>
          <w:tcPr>
            <w:tcW w:w="607" w:type="dxa"/>
            <w:tcBorders>
              <w:top w:val="nil"/>
            </w:tcBorders>
          </w:tcPr>
          <w:p>
            <w:pPr>
              <w:pStyle w:val="Normal"/>
              <w:widowControl/>
              <w:tabs>
                <w:tab w:val="clear" w:pos="708"/>
                <w:tab w:val="left" w:pos="993" w:leader="none"/>
              </w:tabs>
              <w:suppressAutoHyphens w:val="true"/>
              <w:spacing w:before="0" w:after="0"/>
              <w:contextualSpacing/>
              <w:jc w:val="both"/>
              <w:rPr>
                <w:rFonts w:ascii="Calibri" w:hAnsi="Calibri" w:eastAsia="Calibri" w:cs=""/>
                <w:kern w:val="0"/>
                <w:sz w:val="22"/>
                <w:szCs w:val="22"/>
                <w:lang w:val="ru-RU" w:eastAsia="en-US" w:bidi="ar-SA"/>
              </w:rPr>
            </w:pPr>
            <w:r>
              <w:rPr>
                <w:rFonts w:eastAsia="Calibri" w:cs=""/>
                <w:kern w:val="0"/>
                <w:sz w:val="22"/>
                <w:szCs w:val="22"/>
                <w:lang w:val="ru-RU" w:eastAsia="en-US" w:bidi="ar-SA"/>
              </w:rPr>
              <w:t>13</w:t>
            </w:r>
          </w:p>
        </w:tc>
        <w:tc>
          <w:tcPr>
            <w:tcW w:w="5086" w:type="dxa"/>
            <w:tcBorders>
              <w:top w:val="nil"/>
            </w:tcBorders>
          </w:tcPr>
          <w:p>
            <w:pPr>
              <w:pStyle w:val="Normal"/>
              <w:widowControl/>
              <w:suppressAutoHyphens w:val="true"/>
              <w:spacing w:before="0" w:after="0"/>
              <w:jc w:val="both"/>
              <w:rPr>
                <w:sz w:val="24"/>
                <w:szCs w:val="24"/>
              </w:rPr>
            </w:pPr>
            <w:r>
              <w:rPr>
                <w:rFonts w:eastAsia="Calibri" w:cs="Times New Roman" w:ascii="Times New Roman" w:hAnsi="Times New Roman"/>
                <w:color w:val="000000"/>
                <w:kern w:val="0"/>
                <w:sz w:val="24"/>
                <w:szCs w:val="24"/>
                <w:lang w:val="ru-RU" w:eastAsia="en-US" w:bidi="ar-SA"/>
              </w:rPr>
              <w:t>Справка, подтверждающая факт удостоения звания Героя Российской Федерации за заслуги, проявленные в ходе участия в специальной военной операции</w:t>
            </w:r>
          </w:p>
        </w:tc>
        <w:tc>
          <w:tcPr>
            <w:tcW w:w="4160" w:type="dxa"/>
            <w:gridSpan w:val="2"/>
            <w:tcBorders>
              <w:top w:val="nil"/>
            </w:tcBorders>
          </w:tcPr>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копия</w:t>
            </w:r>
          </w:p>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
                <w:kern w:val="0"/>
                <w:sz w:val="22"/>
                <w:szCs w:val="22"/>
                <w:lang w:val="ru-RU" w:eastAsia="en-US" w:bidi="ar-SA"/>
              </w:rPr>
            </w:r>
          </w:p>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2"/>
                <w:lang w:val="ru-RU" w:eastAsia="en-US" w:bidi="ar-SA"/>
              </w:rPr>
              <w:t>Обязательно для участников специальной военной операции или членов семьи участника специальной военной операции</w:t>
            </w:r>
          </w:p>
        </w:tc>
      </w:tr>
      <w:tr>
        <w:trPr/>
        <w:tc>
          <w:tcPr>
            <w:tcW w:w="607" w:type="dxa"/>
            <w:tcBorders>
              <w:top w:val="nil"/>
            </w:tcBorders>
          </w:tcPr>
          <w:p>
            <w:pPr>
              <w:pStyle w:val="Normal"/>
              <w:widowControl/>
              <w:tabs>
                <w:tab w:val="clear" w:pos="708"/>
                <w:tab w:val="left" w:pos="993" w:leader="none"/>
              </w:tabs>
              <w:suppressAutoHyphens w:val="true"/>
              <w:spacing w:before="0" w:after="0"/>
              <w:contextualSpacing/>
              <w:jc w:val="both"/>
              <w:rPr>
                <w:rFonts w:ascii="Calibri" w:hAnsi="Calibri" w:eastAsia="Calibri" w:cs=""/>
                <w:kern w:val="0"/>
                <w:sz w:val="22"/>
                <w:szCs w:val="22"/>
                <w:lang w:val="ru-RU" w:eastAsia="en-US" w:bidi="ar-SA"/>
              </w:rPr>
            </w:pPr>
            <w:r>
              <w:rPr>
                <w:rFonts w:eastAsia="Calibri" w:cs=""/>
                <w:kern w:val="0"/>
                <w:sz w:val="22"/>
                <w:szCs w:val="22"/>
                <w:lang w:val="ru-RU" w:eastAsia="en-US" w:bidi="ar-SA"/>
              </w:rPr>
              <w:t>14</w:t>
            </w:r>
          </w:p>
        </w:tc>
        <w:tc>
          <w:tcPr>
            <w:tcW w:w="5086" w:type="dxa"/>
            <w:tcBorders>
              <w:top w:val="nil"/>
            </w:tcBorders>
          </w:tcPr>
          <w:p>
            <w:pPr>
              <w:pStyle w:val="Normal"/>
              <w:widowControl/>
              <w:suppressAutoHyphens w:val="true"/>
              <w:spacing w:before="0" w:after="0"/>
              <w:jc w:val="both"/>
              <w:rPr>
                <w:rFonts w:ascii="Times New Roman" w:hAnsi="Times New Roman"/>
                <w:sz w:val="24"/>
                <w:szCs w:val="24"/>
              </w:rPr>
            </w:pPr>
            <w:r>
              <w:rPr>
                <w:rFonts w:eastAsia="Calibri" w:cs="Times New Roman" w:ascii="Times New Roman" w:hAnsi="Times New Roman"/>
                <w:color w:val="000000"/>
                <w:kern w:val="0"/>
                <w:sz w:val="24"/>
                <w:szCs w:val="24"/>
                <w:lang w:val="ru-RU" w:eastAsia="en-US" w:bidi="ar-SA"/>
              </w:rPr>
              <w:t>Справка, подтверждающая факт награждения орденом Российской Федерации за заслуги, проявленные в ходе участия в специальной военной операции</w:t>
            </w:r>
          </w:p>
        </w:tc>
        <w:tc>
          <w:tcPr>
            <w:tcW w:w="4160" w:type="dxa"/>
            <w:gridSpan w:val="2"/>
            <w:tcBorders>
              <w:top w:val="nil"/>
            </w:tcBorders>
          </w:tcPr>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копия</w:t>
            </w:r>
          </w:p>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
                <w:kern w:val="0"/>
                <w:sz w:val="22"/>
                <w:szCs w:val="22"/>
                <w:lang w:val="ru-RU" w:eastAsia="en-US" w:bidi="ar-SA"/>
              </w:rPr>
            </w:r>
          </w:p>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2"/>
                <w:lang w:val="ru-RU" w:eastAsia="en-US" w:bidi="ar-SA"/>
              </w:rPr>
              <w:t>Обязательно для участников специальной военной операции или членов семьи участника специальной военной операции</w:t>
            </w:r>
          </w:p>
        </w:tc>
      </w:tr>
      <w:tr>
        <w:trPr/>
        <w:tc>
          <w:tcPr>
            <w:tcW w:w="607" w:type="dxa"/>
            <w:tcBorders>
              <w:top w:val="nil"/>
            </w:tcBorders>
          </w:tcPr>
          <w:p>
            <w:pPr>
              <w:pStyle w:val="Normal"/>
              <w:widowControl/>
              <w:tabs>
                <w:tab w:val="clear" w:pos="708"/>
                <w:tab w:val="left" w:pos="993" w:leader="none"/>
              </w:tabs>
              <w:suppressAutoHyphens w:val="true"/>
              <w:spacing w:before="0" w:after="0"/>
              <w:contextualSpacing/>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15</w:t>
            </w:r>
          </w:p>
        </w:tc>
        <w:tc>
          <w:tcPr>
            <w:tcW w:w="5086" w:type="dxa"/>
            <w:tcBorders>
              <w:top w:val="nil"/>
            </w:tcBorders>
          </w:tcPr>
          <w:p>
            <w:pPr>
              <w:pStyle w:val="Normal"/>
              <w:widowControl/>
              <w:suppressAutoHyphens w:val="true"/>
              <w:spacing w:before="0" w:after="0"/>
              <w:jc w:val="left"/>
              <w:rPr>
                <w:sz w:val="24"/>
                <w:szCs w:val="24"/>
              </w:rPr>
            </w:pPr>
            <w:r>
              <w:rPr>
                <w:rFonts w:eastAsia="Calibri" w:cs="Times New Roman" w:ascii="Times New Roman" w:hAnsi="Times New Roman"/>
                <w:color w:val="22272F"/>
                <w:kern w:val="0"/>
                <w:sz w:val="24"/>
                <w:szCs w:val="24"/>
                <w:lang w:val="ru-RU" w:eastAsia="en-US" w:bidi="ar-SA"/>
              </w:rPr>
              <w:t xml:space="preserve">Документ, содержащий сведения о рождении </w:t>
            </w:r>
            <w:r>
              <w:rPr>
                <w:rFonts w:eastAsia="Calibri" w:cs="Times New Roman" w:ascii="Times New Roman" w:hAnsi="Times New Roman"/>
                <w:kern w:val="0"/>
                <w:sz w:val="24"/>
                <w:szCs w:val="24"/>
                <w:lang w:val="ru-RU" w:eastAsia="en-US" w:bidi="ar-SA"/>
              </w:rPr>
              <w:t>несовершеннолетнего ребенка до 14 лет:</w:t>
            </w:r>
          </w:p>
          <w:p>
            <w:pPr>
              <w:pStyle w:val="Normal"/>
              <w:widowControl/>
              <w:suppressAutoHyphens w:val="true"/>
              <w:spacing w:before="0" w:after="0"/>
              <w:jc w:val="left"/>
              <w:rPr>
                <w:color w:val="22272F"/>
                <w:sz w:val="24"/>
                <w:szCs w:val="24"/>
              </w:rPr>
            </w:pPr>
            <w:r>
              <w:rPr>
                <w:rFonts w:eastAsia="Calibri" w:cs=""/>
                <w:color w:val="22272F"/>
                <w:kern w:val="0"/>
                <w:sz w:val="24"/>
                <w:szCs w:val="24"/>
                <w:lang w:val="ru-RU" w:eastAsia="en-US" w:bidi="ar-SA"/>
              </w:rPr>
            </w:r>
          </w:p>
          <w:p>
            <w:pPr>
              <w:pStyle w:val="Normal"/>
              <w:widowControl/>
              <w:suppressAutoHyphens w:val="true"/>
              <w:spacing w:before="0" w:after="0"/>
              <w:jc w:val="left"/>
              <w:rPr>
                <w:sz w:val="24"/>
                <w:szCs w:val="24"/>
              </w:rPr>
            </w:pPr>
            <w:r>
              <w:rPr>
                <w:rFonts w:eastAsia="Calibri" w:cs="Times New Roman" w:ascii="Times New Roman" w:hAnsi="Times New Roman"/>
                <w:kern w:val="0"/>
                <w:sz w:val="24"/>
                <w:szCs w:val="24"/>
                <w:lang w:val="ru-RU" w:eastAsia="en-US" w:bidi="ar-SA"/>
              </w:rPr>
              <w:t>Свидетельство о рождении несовершеннолетнего ребенка до 14 лет</w:t>
            </w:r>
          </w:p>
        </w:tc>
        <w:tc>
          <w:tcPr>
            <w:tcW w:w="4160" w:type="dxa"/>
            <w:gridSpan w:val="2"/>
            <w:tcBorders>
              <w:top w:val="nil"/>
            </w:tcBorders>
          </w:tcPr>
          <w:p>
            <w:pPr>
              <w:pStyle w:val="Normal"/>
              <w:widowControl/>
              <w:suppressAutoHyphens w:val="true"/>
              <w:spacing w:before="0" w:after="0"/>
              <w:jc w:val="left"/>
              <w:rPr>
                <w:sz w:val="24"/>
                <w:szCs w:val="24"/>
              </w:rPr>
            </w:pPr>
            <w:r>
              <w:rPr>
                <w:rFonts w:eastAsia="Calibri" w:cs="Times New Roman" w:ascii="Times New Roman" w:hAnsi="Times New Roman"/>
                <w:kern w:val="0"/>
                <w:sz w:val="24"/>
                <w:szCs w:val="24"/>
                <w:lang w:val="ru-RU" w:eastAsia="en-US" w:bidi="ar-SA"/>
              </w:rPr>
              <w:t>1 экз. копия</w:t>
            </w:r>
          </w:p>
          <w:p>
            <w:pPr>
              <w:pStyle w:val="Normal"/>
              <w:widowControl/>
              <w:suppressAutoHyphens w:val="true"/>
              <w:spacing w:before="0" w:after="0"/>
              <w:jc w:val="left"/>
              <w:rPr>
                <w:sz w:val="24"/>
                <w:szCs w:val="24"/>
              </w:rPr>
            </w:pPr>
            <w:r>
              <w:rPr>
                <w:rFonts w:eastAsia="Calibri" w:cs="Times New Roman" w:ascii="Times New Roman" w:hAnsi="Times New Roman"/>
                <w:kern w:val="0"/>
                <w:sz w:val="24"/>
                <w:szCs w:val="24"/>
                <w:lang w:val="ru-RU" w:eastAsia="en-US" w:bidi="ar-SA"/>
              </w:rPr>
              <w:t>Обязательно:</w:t>
            </w:r>
          </w:p>
          <w:p>
            <w:pPr>
              <w:pStyle w:val="Normal"/>
              <w:widowControl/>
              <w:suppressAutoHyphens w:val="true"/>
              <w:spacing w:before="0" w:after="0"/>
              <w:jc w:val="left"/>
              <w:rPr>
                <w:sz w:val="24"/>
                <w:szCs w:val="24"/>
              </w:rPr>
            </w:pPr>
            <w:r>
              <w:rPr>
                <w:rFonts w:eastAsia="Calibri" w:cs="Times New Roman" w:ascii="Times New Roman" w:hAnsi="Times New Roman"/>
                <w:kern w:val="0"/>
                <w:sz w:val="24"/>
                <w:szCs w:val="24"/>
                <w:lang w:val="ru-RU" w:eastAsia="en-US" w:bidi="ar-SA"/>
              </w:rPr>
              <w:t>-  для законных представителей (родителей, усыновителей, опекунов) несовершеннолетних в возрасте до 14 лет;</w:t>
            </w:r>
          </w:p>
          <w:p>
            <w:pPr>
              <w:pStyle w:val="Normal"/>
              <w:widowControl/>
              <w:suppressAutoHyphens w:val="true"/>
              <w:spacing w:before="0" w:after="0"/>
              <w:jc w:val="left"/>
              <w:rPr>
                <w:sz w:val="24"/>
                <w:szCs w:val="24"/>
              </w:rPr>
            </w:pPr>
            <w:r>
              <w:rPr>
                <w:rFonts w:eastAsia="Calibri" w:cs="Times New Roman" w:ascii="Times New Roman" w:hAnsi="Times New Roman"/>
                <w:kern w:val="0"/>
                <w:sz w:val="24"/>
                <w:szCs w:val="24"/>
                <w:lang w:val="ru-RU" w:eastAsia="en-US" w:bidi="ar-SA"/>
              </w:rPr>
              <w:t>- опекунов недееспособных граждан.</w:t>
            </w:r>
          </w:p>
          <w:p>
            <w:pPr>
              <w:pStyle w:val="Normal"/>
              <w:widowControl/>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p>
            <w:pPr>
              <w:pStyle w:val="Normal"/>
              <w:widowControl/>
              <w:suppressAutoHyphens w:val="true"/>
              <w:spacing w:before="0" w:after="0"/>
              <w:jc w:val="left"/>
              <w:rPr>
                <w:sz w:val="24"/>
                <w:szCs w:val="24"/>
              </w:rPr>
            </w:pPr>
            <w:r>
              <w:rPr>
                <w:rFonts w:eastAsia="Calibri" w:cs="Times New Roman" w:ascii="Times New Roman" w:hAnsi="Times New Roman"/>
                <w:kern w:val="0"/>
                <w:sz w:val="24"/>
                <w:szCs w:val="24"/>
                <w:lang w:val="ru-RU" w:eastAsia="en-US" w:bidi="ar-SA"/>
              </w:rPr>
              <w:t>Запрос документа с целью удостоверения личности лица, не достигшего четырнадцатилетнего возраста, и подтверждения полномочий законного представителя такого физического лица</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r>
      <w:tr>
        <w:trPr/>
        <w:tc>
          <w:tcPr>
            <w:tcW w:w="607" w:type="dxa"/>
            <w:tcBorders/>
          </w:tcPr>
          <w:p>
            <w:pPr>
              <w:pStyle w:val="Normal"/>
              <w:widowControl/>
              <w:tabs>
                <w:tab w:val="clear" w:pos="708"/>
                <w:tab w:val="left" w:pos="993" w:leader="none"/>
              </w:tabs>
              <w:suppressAutoHyphens w:val="true"/>
              <w:spacing w:before="0" w:after="0"/>
              <w:contextualSpacing/>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16</w:t>
            </w:r>
          </w:p>
        </w:tc>
        <w:tc>
          <w:tcPr>
            <w:tcW w:w="5086" w:type="dxa"/>
            <w:tcBorders/>
          </w:tcPr>
          <w:p>
            <w:pPr>
              <w:pStyle w:val="Heading4"/>
              <w:widowControl/>
              <w:shd w:val="clear" w:color="auto" w:fill="FFFFFF"/>
              <w:suppressAutoHyphens w:val="true"/>
              <w:spacing w:before="0" w:after="0"/>
              <w:jc w:val="left"/>
              <w:rPr>
                <w:kern w:val="0"/>
                <w:sz w:val="22"/>
                <w:szCs w:val="22"/>
                <w:lang w:val="ru-RU" w:eastAsia="en-US" w:bidi="ar-SA"/>
              </w:rPr>
            </w:pPr>
            <w:r>
              <w:rPr>
                <w:rFonts w:cs="Times New Roman" w:ascii="Times New Roman" w:hAnsi="Times New Roman"/>
                <w:b w:val="false"/>
                <w:i w:val="false"/>
                <w:color w:val="000000"/>
                <w:kern w:val="0"/>
                <w:sz w:val="24"/>
                <w:szCs w:val="24"/>
                <w:lang w:val="ru-RU" w:eastAsia="en-US" w:bidi="ar-SA"/>
              </w:rPr>
              <w:t xml:space="preserve">Акт о назначении опекуна или попечителя </w:t>
              <w:br/>
            </w:r>
          </w:p>
          <w:p>
            <w:pPr>
              <w:pStyle w:val="Heading4"/>
              <w:widowControl/>
              <w:shd w:val="clear" w:color="auto" w:fill="FFFFFF"/>
              <w:suppressAutoHyphens w:val="true"/>
              <w:spacing w:before="0" w:after="0"/>
              <w:jc w:val="left"/>
              <w:rPr>
                <w:kern w:val="0"/>
                <w:sz w:val="22"/>
                <w:szCs w:val="22"/>
                <w:lang w:val="ru-RU" w:eastAsia="en-US" w:bidi="ar-SA"/>
              </w:rPr>
            </w:pPr>
            <w:r>
              <w:rPr>
                <w:rFonts w:cs="Times New Roman" w:ascii="Times New Roman" w:hAnsi="Times New Roman"/>
                <w:b w:val="false"/>
                <w:i w:val="false"/>
                <w:color w:val="000000"/>
                <w:kern w:val="0"/>
                <w:sz w:val="24"/>
                <w:szCs w:val="24"/>
                <w:lang w:val="ru-RU" w:eastAsia="en-US" w:bidi="ar-SA"/>
              </w:rPr>
              <w:t xml:space="preserve">или </w:t>
            </w:r>
            <w:r>
              <w:rPr>
                <w:rFonts w:cs="Times New Roman" w:ascii="Times New Roman" w:hAnsi="Times New Roman"/>
                <w:b w:val="false"/>
                <w:bCs w:val="false"/>
                <w:i w:val="false"/>
                <w:color w:val="000000"/>
                <w:kern w:val="0"/>
                <w:sz w:val="24"/>
                <w:szCs w:val="24"/>
                <w:lang w:val="ru-RU" w:eastAsia="en-US" w:bidi="ar-SA"/>
              </w:rPr>
              <w:t>Справка из органов опеки и попечительства об усыновленных (удочеренных) детях</w:t>
            </w:r>
          </w:p>
          <w:p>
            <w:pPr>
              <w:pStyle w:val="Heading4"/>
              <w:widowControl/>
              <w:shd w:val="clear" w:color="auto" w:fill="FFFFFF"/>
              <w:suppressAutoHyphens w:val="true"/>
              <w:spacing w:before="0" w:after="0"/>
              <w:jc w:val="left"/>
              <w:rPr>
                <w:rFonts w:ascii="Times New Roman" w:hAnsi="Times New Roman" w:cs="Times New Roman"/>
                <w:b w:val="false"/>
                <w:bCs w:val="false"/>
                <w:i w:val="false"/>
                <w:i w:val="false"/>
                <w:sz w:val="24"/>
                <w:szCs w:val="24"/>
              </w:rPr>
            </w:pPr>
            <w:r>
              <w:rPr>
                <w:rFonts w:cs="Times New Roman" w:ascii="Times New Roman" w:hAnsi="Times New Roman"/>
                <w:b w:val="false"/>
                <w:bCs w:val="false"/>
                <w:i w:val="false"/>
                <w:kern w:val="0"/>
                <w:sz w:val="24"/>
                <w:szCs w:val="24"/>
                <w:lang w:val="ru-RU" w:eastAsia="en-US" w:bidi="ar-SA"/>
              </w:rPr>
            </w:r>
          </w:p>
          <w:p>
            <w:pPr>
              <w:pStyle w:val="Heading4"/>
              <w:widowControl/>
              <w:shd w:val="clear" w:color="auto" w:fill="FFFFFF"/>
              <w:suppressAutoHyphens w:val="true"/>
              <w:spacing w:before="0" w:after="0"/>
              <w:jc w:val="left"/>
              <w:rPr>
                <w:kern w:val="0"/>
                <w:sz w:val="22"/>
                <w:szCs w:val="22"/>
                <w:lang w:val="ru-RU" w:eastAsia="en-US" w:bidi="ar-SA"/>
              </w:rPr>
            </w:pPr>
            <w:r>
              <w:rPr>
                <w:rFonts w:cs="Times New Roman" w:ascii="Times New Roman" w:hAnsi="Times New Roman"/>
                <w:b w:val="false"/>
                <w:bCs w:val="false"/>
                <w:i w:val="false"/>
                <w:color w:val="000000"/>
                <w:kern w:val="0"/>
                <w:sz w:val="24"/>
                <w:szCs w:val="24"/>
                <w:lang w:val="ru-RU" w:eastAsia="en-US" w:bidi="ar-SA"/>
              </w:rPr>
              <w:t xml:space="preserve">или  </w:t>
            </w:r>
            <w:r>
              <w:rPr>
                <w:rFonts w:cs="Times New Roman" w:ascii="Times New Roman" w:hAnsi="Times New Roman"/>
                <w:b w:val="false"/>
                <w:i w:val="false"/>
                <w:color w:val="000000"/>
                <w:kern w:val="0"/>
                <w:sz w:val="24"/>
                <w:szCs w:val="24"/>
                <w:lang w:val="ru-RU" w:eastAsia="en-US" w:bidi="ar-SA"/>
              </w:rPr>
              <w:t>решение суда и любые последующие поправки или обновления записи об усыновлении</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xml:space="preserve">или </w:t>
            </w:r>
            <w:r>
              <w:rPr>
                <w:rStyle w:val="21"/>
                <w:rFonts w:eastAsia="Times New Roman" w:cs="Times New Roman" w:ascii="Times New Roman" w:hAnsi="Times New Roman"/>
                <w:kern w:val="2"/>
                <w:sz w:val="24"/>
                <w:szCs w:val="24"/>
                <w:lang w:val="ru-RU" w:eastAsia="zh-CN" w:bidi="ar-SA"/>
              </w:rPr>
              <w:t>выписка из Единого государственного реестра записей актов гражданского состояния о</w:t>
            </w:r>
            <w:r>
              <w:rPr>
                <w:rStyle w:val="21"/>
                <w:rFonts w:eastAsia="Calibri" w:cs="Times New Roman" w:ascii="Times New Roman" w:hAnsi="Times New Roman"/>
                <w:kern w:val="0"/>
                <w:sz w:val="24"/>
                <w:szCs w:val="24"/>
                <w:lang w:val="ru-RU" w:eastAsia="en-US" w:bidi="ar-SA"/>
              </w:rPr>
              <w:t xml:space="preserve"> государственной регистрации актов гражданского состояния (сведения о рождении детей, об усыновлении (при наличии), о заключении брака, о расторжении брака, о смерти супруга), выданные на территории Российской Федерации.</w:t>
            </w:r>
          </w:p>
          <w:p>
            <w:pPr>
              <w:pStyle w:val="Normal"/>
              <w:widowControl/>
              <w:suppressAutoHyphens w:val="true"/>
              <w:spacing w:before="0" w:after="0"/>
              <w:jc w:val="left"/>
              <w:rPr>
                <w:rFonts w:ascii="Calibri" w:hAnsi="Calibri" w:eastAsia="Calibri"/>
              </w:rPr>
            </w:pPr>
            <w:r>
              <w:rPr>
                <w:rFonts w:eastAsia="Calibri" w:cs=""/>
                <w:kern w:val="0"/>
                <w:sz w:val="22"/>
                <w:szCs w:val="22"/>
                <w:lang w:val="ru-RU" w:eastAsia="en-US" w:bidi="ar-SA"/>
              </w:rPr>
            </w:r>
          </w:p>
        </w:tc>
        <w:tc>
          <w:tcPr>
            <w:tcW w:w="4160" w:type="dxa"/>
            <w:gridSpan w:val="2"/>
            <w:tcBorders/>
          </w:tcPr>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 экз. копия</w:t>
            </w:r>
          </w:p>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Обязательно  для законных представителей (родителей, усыновителей, опекунов) несовершеннолетних в возрасте до 14 лет;</w:t>
            </w:r>
          </w:p>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Опекунов недееспособных граждан</w:t>
            </w:r>
          </w:p>
          <w:p>
            <w:pPr>
              <w:pStyle w:val="Normal"/>
              <w:widowControl/>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r>
          </w:p>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Запрос документа с целью подтверждения полномочий законного представителя физического лица</w:t>
            </w:r>
          </w:p>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
                <w:kern w:val="0"/>
                <w:sz w:val="22"/>
                <w:szCs w:val="22"/>
                <w:lang w:val="ru-RU" w:eastAsia="en-US" w:bidi="ar-SA"/>
              </w:rPr>
            </w:r>
          </w:p>
          <w:p>
            <w:pPr>
              <w:pStyle w:val="Normal"/>
              <w:widowControl/>
              <w:suppressAutoHyphens w:val="true"/>
              <w:spacing w:before="0" w:after="0"/>
              <w:jc w:val="left"/>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xml:space="preserve">Запрос документа с целью, подтверждения усыновленных (удочеренных) </w:t>
            </w:r>
            <w:r>
              <w:fldChar w:fldCharType="begin"/>
            </w:r>
            <w:r>
              <w:rPr>
                <w:rStyle w:val="Hyperlink"/>
                <w:sz w:val="24"/>
                <w:u w:val="none"/>
                <w:kern w:val="0"/>
                <w:szCs w:val="24"/>
                <w:rFonts w:eastAsia="Calibri" w:cs="Times New Roman" w:ascii="Times New Roman" w:hAnsi="Times New Roman"/>
                <w:color w:val="000000"/>
                <w:lang w:val="ru-RU" w:eastAsia="en-US" w:bidi="ar-SA"/>
              </w:rPr>
              <w:instrText xml:space="preserve"> HYPERLINK "https://gosuslugi.pnzreg.ru/service/detail.php?serviceid=777314" \l "block-doc-before-4"</w:instrText>
            </w:r>
            <w:r>
              <w:rPr>
                <w:rStyle w:val="Hyperlink"/>
                <w:sz w:val="24"/>
                <w:u w:val="none"/>
                <w:kern w:val="0"/>
                <w:szCs w:val="24"/>
                <w:rFonts w:eastAsia="Calibri" w:cs="Times New Roman" w:ascii="Times New Roman" w:hAnsi="Times New Roman"/>
                <w:color w:val="000000"/>
                <w:lang w:val="ru-RU" w:eastAsia="en-US" w:bidi="ar-SA"/>
              </w:rPr>
              <w:fldChar w:fldCharType="separate"/>
            </w:r>
            <w:r>
              <w:rPr>
                <w:rStyle w:val="Hyperlink"/>
                <w:rFonts w:eastAsia="Calibri" w:cs="Times New Roman" w:ascii="Times New Roman" w:hAnsi="Times New Roman"/>
                <w:color w:val="000000"/>
                <w:kern w:val="0"/>
                <w:sz w:val="24"/>
                <w:szCs w:val="24"/>
                <w:u w:val="none"/>
                <w:lang w:val="ru-RU" w:eastAsia="en-US" w:bidi="ar-SA"/>
              </w:rPr>
              <w:t xml:space="preserve">всех несовершеннолетних членов семьи и </w:t>
            </w:r>
            <w:r>
              <w:rPr>
                <w:rStyle w:val="Hyperlink"/>
                <w:sz w:val="24"/>
                <w:u w:val="none"/>
                <w:kern w:val="0"/>
                <w:szCs w:val="24"/>
                <w:rFonts w:eastAsia="Calibri" w:cs="Times New Roman" w:ascii="Times New Roman" w:hAnsi="Times New Roman"/>
                <w:color w:val="000000"/>
                <w:lang w:val="ru-RU" w:eastAsia="en-US" w:bidi="ar-SA"/>
              </w:rPr>
              <w:fldChar w:fldCharType="end"/>
            </w:r>
            <w:r>
              <w:rPr>
                <w:rStyle w:val="Hyperlink"/>
                <w:rFonts w:eastAsia="Calibri" w:cs="Times New Roman" w:ascii="Times New Roman" w:hAnsi="Times New Roman"/>
                <w:kern w:val="0"/>
                <w:sz w:val="24"/>
                <w:szCs w:val="24"/>
                <w:lang w:val="ru-RU" w:eastAsia="en-US" w:bidi="ar-SA"/>
              </w:rPr>
              <w:t xml:space="preserve"> </w:t>
            </w:r>
            <w:r>
              <w:rPr>
                <w:rStyle w:val="Hyperlink"/>
                <w:rFonts w:eastAsia="Calibri" w:cs="Times New Roman" w:ascii="Times New Roman" w:hAnsi="Times New Roman"/>
                <w:color w:val="000000"/>
                <w:kern w:val="0"/>
                <w:sz w:val="24"/>
                <w:szCs w:val="24"/>
                <w:u w:val="none"/>
                <w:lang w:val="ru-RU" w:eastAsia="en-US" w:bidi="ar-SA"/>
              </w:rPr>
              <w:t>усыновление (удочерение) не отменено</w:t>
            </w:r>
          </w:p>
        </w:tc>
      </w:tr>
    </w:tbl>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3</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 об</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ascii="Times New Roman" w:hAnsi="Times New Roman"/>
          <w:b/>
          <w:sz w:val="28"/>
          <w:szCs w:val="28"/>
        </w:rPr>
        <w:t xml:space="preserve">исправление допущенных опечаток и  ошибок </w:t>
      </w:r>
      <w:r>
        <w:rPr>
          <w:rFonts w:cs="Times New Roman" w:ascii="Times New Roman" w:hAnsi="Times New Roman"/>
          <w:b/>
          <w:sz w:val="28"/>
          <w:szCs w:val="28"/>
        </w:rPr>
        <w:t>в</w:t>
      </w:r>
      <w:r>
        <w:rPr>
          <w:b/>
          <w:sz w:val="28"/>
          <w:szCs w:val="28"/>
        </w:rPr>
        <w:t xml:space="preserve"> </w:t>
      </w:r>
      <w:r>
        <w:rPr>
          <w:rFonts w:cs="Times New Roman" w:ascii="Times New Roman" w:hAnsi="Times New Roman"/>
          <w:b/>
          <w:sz w:val="28"/>
          <w:szCs w:val="28"/>
        </w:rPr>
        <w:t>ранее</w:t>
      </w:r>
      <w:r>
        <w:rPr>
          <w:b/>
          <w:sz w:val="28"/>
          <w:szCs w:val="28"/>
        </w:rPr>
        <w:t xml:space="preserve"> </w:t>
      </w:r>
      <w:r>
        <w:rPr>
          <w:rFonts w:cs="Times New Roman" w:ascii="Times New Roman" w:hAnsi="Times New Roman"/>
          <w:b/>
          <w:sz w:val="28"/>
          <w:szCs w:val="28"/>
        </w:rPr>
        <w:t>выданных документах в результате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b"/>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7"/>
        <w:gridCol w:w="5072"/>
        <w:gridCol w:w="4175"/>
      </w:tblGrid>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4175"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 xml:space="preserve">Заявление об исправлении </w:t>
            </w:r>
            <w:r>
              <w:rPr>
                <w:rStyle w:val="FontStyle44"/>
                <w:rFonts w:eastAsia="Calibri" w:cs="Times New Roman" w:ascii="Times New Roman" w:hAnsi="Times New Roman"/>
                <w:kern w:val="0"/>
                <w:sz w:val="24"/>
                <w:szCs w:val="24"/>
                <w:lang w:val="ru-RU" w:eastAsia="en-US" w:bidi="ar-SA"/>
              </w:rPr>
              <w:t>технической ошибки</w:t>
            </w:r>
          </w:p>
        </w:tc>
        <w:tc>
          <w:tcPr>
            <w:tcW w:w="4175" w:type="dxa"/>
            <w:tcBorders/>
          </w:tcPr>
          <w:p>
            <w:pPr>
              <w:pStyle w:val="Style20"/>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оригинал</w:t>
            </w:r>
          </w:p>
          <w:p>
            <w:pPr>
              <w:pStyle w:val="Normal"/>
              <w:widowControl/>
              <w:suppressAutoHyphens w:val="true"/>
              <w:spacing w:before="0" w:after="0"/>
              <w:jc w:val="both"/>
              <w:rPr>
                <w:rFonts w:ascii="Times New Roman" w:hAnsi="Times New Roman" w:cs="Times New Roman"/>
                <w:sz w:val="24"/>
                <w:szCs w:val="24"/>
                <w:lang w:eastAsia="ru-RU"/>
              </w:rPr>
            </w:pPr>
            <w:r>
              <w:rPr>
                <w:rFonts w:eastAsia="Calibri" w:cs="Times New Roman" w:ascii="Times New Roman" w:hAnsi="Times New Roman"/>
                <w:kern w:val="0"/>
                <w:sz w:val="24"/>
                <w:szCs w:val="24"/>
                <w:lang w:val="ru-RU" w:eastAsia="en-US" w:bidi="ar-SA"/>
              </w:rPr>
              <w:t>Обязательно для всех категорий заявителей</w:t>
            </w:r>
          </w:p>
          <w:p>
            <w:pPr>
              <w:pStyle w:val="Style20"/>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в ф</w:t>
            </w:r>
            <w:r>
              <w:rPr>
                <w:rFonts w:cs="Times New Roman" w:ascii="Times New Roman" w:hAnsi="Times New Roman"/>
                <w:color w:val="000000"/>
                <w:kern w:val="0"/>
                <w:sz w:val="24"/>
                <w:szCs w:val="24"/>
                <w:lang w:val="ru-RU" w:bidi="ar-SA"/>
              </w:rPr>
              <w:t xml:space="preserve">орме документа на бумажном носителе по форме согласно </w:t>
            </w:r>
            <w:hyperlink w:anchor="sub_150">
              <w:r>
                <w:rPr>
                  <w:rFonts w:cs="Times New Roman" w:ascii="Times New Roman" w:hAnsi="Times New Roman"/>
                  <w:color w:val="000000"/>
                  <w:kern w:val="0"/>
                  <w:sz w:val="24"/>
                  <w:szCs w:val="24"/>
                  <w:lang w:val="ru-RU" w:bidi="ar-SA"/>
                </w:rPr>
                <w:t>приложению N</w:t>
              </w:r>
            </w:hyperlink>
            <w:r>
              <w:rPr>
                <w:rFonts w:cs="Times New Roman" w:ascii="Times New Roman" w:hAnsi="Times New Roman"/>
                <w:color w:val="000000"/>
                <w:kern w:val="0"/>
                <w:sz w:val="24"/>
                <w:szCs w:val="24"/>
                <w:lang w:val="ru-RU" w:bidi="ar-SA"/>
              </w:rPr>
              <w:t xml:space="preserve"> 12 к настоящему административному регламенту;</w:t>
            </w:r>
          </w:p>
          <w:p>
            <w:pPr>
              <w:pStyle w:val="Normal"/>
              <w:widowControl/>
              <w:tabs>
                <w:tab w:val="clear" w:pos="708"/>
                <w:tab w:val="left" w:pos="993" w:leader="none"/>
              </w:tabs>
              <w:suppressAutoHyphens w:val="true"/>
              <w:spacing w:before="0" w:after="0"/>
              <w:contextualSpacing/>
              <w:jc w:val="left"/>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 xml:space="preserve">- в электронной форме (интерактивную форму </w:t>
            </w:r>
            <w:hyperlink r:id="rId113">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114">
              <w:r>
                <w:rPr>
                  <w:rFonts w:eastAsia="Calibri" w:cs="Times New Roman" w:ascii="Times New Roman" w:hAnsi="Times New Roman"/>
                  <w:color w:val="000000"/>
                  <w:kern w:val="0"/>
                  <w:sz w:val="24"/>
                  <w:szCs w:val="24"/>
                  <w:lang w:val="ru-RU" w:eastAsia="en-US" w:bidi="ar-SA"/>
                </w:rPr>
                <w:t>РПГУ</w:t>
              </w:r>
            </w:hyperlink>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lang w:val="en-US"/>
              </w:rPr>
            </w:pPr>
            <w:r>
              <w:rPr>
                <w:rFonts w:eastAsia="Calibri" w:cs="Times New Roman" w:ascii="Times New Roman" w:hAnsi="Times New Roman"/>
                <w:kern w:val="0"/>
                <w:sz w:val="24"/>
                <w:szCs w:val="24"/>
                <w:lang w:val="en-US" w:eastAsia="en-US" w:bidi="ar-SA"/>
              </w:rPr>
              <w:t>2</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Согласие на обработку персональных данных</w:t>
            </w:r>
          </w:p>
        </w:tc>
        <w:tc>
          <w:tcPr>
            <w:tcW w:w="4175" w:type="dxa"/>
            <w:tcBorders/>
          </w:tcPr>
          <w:p>
            <w:pPr>
              <w:pStyle w:val="Style20"/>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оригинал</w:t>
            </w:r>
          </w:p>
          <w:p>
            <w:pPr>
              <w:pStyle w:val="Normal"/>
              <w:widowControl/>
              <w:suppressAutoHyphens w:val="true"/>
              <w:spacing w:before="0" w:after="0"/>
              <w:jc w:val="both"/>
              <w:rPr>
                <w:rFonts w:ascii="Times New Roman" w:hAnsi="Times New Roman" w:cs="Times New Roman"/>
                <w:sz w:val="24"/>
                <w:szCs w:val="24"/>
                <w:lang w:eastAsia="ru-RU"/>
              </w:rPr>
            </w:pPr>
            <w:r>
              <w:rPr>
                <w:rFonts w:eastAsia="Calibri" w:cs="Times New Roman" w:ascii="Times New Roman" w:hAnsi="Times New Roman"/>
                <w:kern w:val="0"/>
                <w:sz w:val="24"/>
                <w:szCs w:val="24"/>
                <w:lang w:val="ru-RU" w:eastAsia="en-US" w:bidi="ar-SA"/>
              </w:rPr>
              <w:t>Обязательно для всех категорий заявителей</w:t>
            </w:r>
          </w:p>
          <w:p>
            <w:pPr>
              <w:pStyle w:val="Style20"/>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r>
          </w:p>
          <w:p>
            <w:pPr>
              <w:pStyle w:val="Style20"/>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в форме</w:t>
            </w:r>
            <w:r>
              <w:rPr>
                <w:rFonts w:cs="Times New Roman" w:ascii="Times New Roman" w:hAnsi="Times New Roman"/>
                <w:color w:val="000000"/>
                <w:kern w:val="0"/>
                <w:sz w:val="24"/>
                <w:szCs w:val="24"/>
                <w:lang w:val="ru-RU" w:bidi="ar-SA"/>
              </w:rPr>
              <w:t xml:space="preserve"> документа на бумажном носителе по форме согласно </w:t>
            </w:r>
            <w:hyperlink w:anchor="sub_150">
              <w:r>
                <w:rPr>
                  <w:rFonts w:cs="Times New Roman" w:ascii="Times New Roman" w:hAnsi="Times New Roman"/>
                  <w:color w:val="000000"/>
                  <w:kern w:val="0"/>
                  <w:sz w:val="24"/>
                  <w:szCs w:val="24"/>
                  <w:lang w:val="ru-RU" w:bidi="ar-SA"/>
                </w:rPr>
                <w:t>приложению N 1</w:t>
              </w:r>
            </w:hyperlink>
            <w:r>
              <w:rPr>
                <w:rFonts w:cs="Times New Roman" w:ascii="Times New Roman" w:hAnsi="Times New Roman"/>
                <w:color w:val="000000"/>
                <w:kern w:val="0"/>
                <w:sz w:val="24"/>
                <w:szCs w:val="24"/>
                <w:lang w:val="ru-RU" w:bidi="ar-SA"/>
              </w:rPr>
              <w:t>3  к настоящему административному регламенту;</w:t>
            </w:r>
          </w:p>
          <w:p>
            <w:pPr>
              <w:pStyle w:val="Normal"/>
              <w:widowControl/>
              <w:tabs>
                <w:tab w:val="clear" w:pos="708"/>
                <w:tab w:val="left" w:pos="993" w:leader="none"/>
              </w:tabs>
              <w:suppressAutoHyphens w:val="true"/>
              <w:spacing w:before="0" w:after="0"/>
              <w:contextualSpacing/>
              <w:jc w:val="left"/>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 xml:space="preserve">- в электронной форме (интерактивную форму </w:t>
            </w:r>
            <w:hyperlink r:id="rId115">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116">
              <w:r>
                <w:rPr>
                  <w:rFonts w:eastAsia="Calibri" w:cs="Times New Roman" w:ascii="Times New Roman" w:hAnsi="Times New Roman"/>
                  <w:color w:val="000000"/>
                  <w:kern w:val="0"/>
                  <w:sz w:val="24"/>
                  <w:szCs w:val="24"/>
                  <w:lang w:val="ru-RU" w:eastAsia="en-US" w:bidi="ar-SA"/>
                </w:rPr>
                <w:t>РПГУ</w:t>
              </w:r>
            </w:hyperlink>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175" w:type="dxa"/>
            <w:tcBorders/>
          </w:tcPr>
          <w:p>
            <w:pPr>
              <w:pStyle w:val="Normal"/>
              <w:widowControl/>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r>
          </w:p>
          <w:p>
            <w:pPr>
              <w:pStyle w:val="Normal"/>
              <w:widowControl/>
              <w:tabs>
                <w:tab w:val="clear" w:pos="708"/>
                <w:tab w:val="left" w:pos="993" w:leader="none"/>
              </w:tabs>
              <w:suppressAutoHyphens w:val="true"/>
              <w:spacing w:before="0" w:after="0"/>
              <w:contextualSpacing/>
              <w:jc w:val="left"/>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 xml:space="preserve">В случае представления документов в электронной форме посредством </w:t>
            </w:r>
            <w:hyperlink r:id="rId117">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118">
              <w:r>
                <w:rPr>
                  <w:rFonts w:eastAsia="Calibri"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 представление указанного документа не требуется</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75" w:type="dxa"/>
            <w:tcBorders/>
          </w:tcPr>
          <w:p>
            <w:pPr>
              <w:pStyle w:val="Style20"/>
              <w:suppressAutoHyphens w:val="true"/>
              <w:spacing w:before="0" w:after="0"/>
              <w:ind w:hanging="0"/>
              <w:rPr>
                <w:color w:val="000000"/>
              </w:rPr>
            </w:pPr>
            <w:r>
              <w:rPr>
                <w:rFonts w:cs="Times New Roman" w:ascii="Times New Roman" w:hAnsi="Times New Roman"/>
                <w:color w:val="000000"/>
                <w:kern w:val="0"/>
                <w:sz w:val="24"/>
                <w:szCs w:val="24"/>
                <w:lang w:val="ru-RU" w:bidi="ar-SA"/>
              </w:rPr>
              <w:t>1 экз.,  оригинал</w:t>
            </w:r>
          </w:p>
          <w:p>
            <w:pPr>
              <w:pStyle w:val="Normal"/>
              <w:widowControl/>
              <w:suppressAutoHyphens w:val="true"/>
              <w:spacing w:before="0" w:after="0"/>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r>
          </w:p>
          <w:p>
            <w:pPr>
              <w:pStyle w:val="Normal"/>
              <w:widowControl/>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p>
            <w:pPr>
              <w:pStyle w:val="Style20"/>
              <w:suppressAutoHyphens w:val="true"/>
              <w:spacing w:before="0" w:after="0"/>
              <w:ind w:hanging="0"/>
              <w:rPr>
                <w:rFonts w:ascii="Times New Roman" w:hAnsi="Times New Roman" w:cs="Times New Roman"/>
                <w:color w:val="000000"/>
                <w:sz w:val="24"/>
                <w:szCs w:val="24"/>
              </w:rPr>
            </w:pPr>
            <w:r>
              <w:rPr>
                <w:rFonts w:cs="Times New Roman" w:ascii="Times New Roman" w:hAnsi="Times New Roman"/>
                <w:color w:val="000000"/>
                <w:kern w:val="0"/>
                <w:sz w:val="24"/>
                <w:szCs w:val="24"/>
                <w:lang w:val="ru-RU" w:bidi="ar-SA"/>
              </w:rPr>
            </w:r>
          </w:p>
          <w:p>
            <w:pPr>
              <w:pStyle w:val="Style20"/>
              <w:suppressAutoHyphens w:val="true"/>
              <w:spacing w:before="0" w:after="0"/>
              <w:ind w:hanging="0"/>
              <w:rPr>
                <w:kern w:val="0"/>
                <w:lang w:val="ru-RU" w:bidi="ar-SA"/>
              </w:rPr>
            </w:pPr>
            <w:r>
              <w:rPr>
                <w:rFonts w:cs="Times New Roman" w:ascii="Times New Roman" w:hAnsi="Times New Roman"/>
                <w:color w:val="000000"/>
                <w:kern w:val="0"/>
                <w:sz w:val="24"/>
                <w:szCs w:val="24"/>
                <w:lang w:val="ru-RU" w:bidi="ar-SA"/>
              </w:rPr>
              <w:t xml:space="preserve">В случае представления документов в электронной форме посредством </w:t>
            </w:r>
            <w:hyperlink r:id="rId119">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120">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Style20"/>
              <w:suppressAutoHyphens w:val="true"/>
              <w:spacing w:before="0" w:after="0"/>
              <w:ind w:hanging="0"/>
              <w:rPr>
                <w:kern w:val="0"/>
                <w:lang w:val="ru-RU" w:bidi="ar-SA"/>
              </w:rPr>
            </w:pPr>
            <w:r>
              <w:rPr>
                <w:rFonts w:cs="Times New Roman" w:ascii="Times New Roman" w:hAnsi="Times New Roman"/>
                <w:color w:val="000000"/>
                <w:kern w:val="0"/>
                <w:sz w:val="24"/>
                <w:szCs w:val="24"/>
                <w:lang w:val="ru-RU" w:bidi="ar-SA"/>
              </w:rPr>
              <w:t xml:space="preserve">- юридическим лицом, документы удостоверяется усиленной квалифицированной </w:t>
            </w:r>
            <w:hyperlink r:id="rId121">
              <w:r>
                <w:rPr>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 физическим лицом , документы удостоверяется усиленной квалифицированной электронной подписью нотариуса</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Times New Roman" w:cs="Times New Roman"/>
                <w:sz w:val="24"/>
                <w:szCs w:val="24"/>
                <w:lang w:eastAsia="ru-RU"/>
              </w:rPr>
            </w:pPr>
            <w:r>
              <w:rPr>
                <w:rFonts w:eastAsia="Calibri" w:cs="Times New Roman" w:ascii="Times New Roman" w:hAnsi="Times New Roman"/>
                <w:kern w:val="0"/>
                <w:sz w:val="24"/>
                <w:szCs w:val="24"/>
                <w:lang w:val="ru-RU" w:eastAsia="en-US" w:bidi="ar-SA"/>
              </w:rPr>
              <w:t>Документы, имеющие юридическую силу  и содержащие правильные данные</w:t>
            </w:r>
          </w:p>
        </w:tc>
        <w:tc>
          <w:tcPr>
            <w:tcW w:w="4175" w:type="dxa"/>
            <w:tcBorders/>
          </w:tcPr>
          <w:p>
            <w:pPr>
              <w:pStyle w:val="Normal"/>
              <w:widowControl/>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Документы, подтверждающие наличие в выданном уполномоченным  органом  результате муниципальной услуги </w:t>
            </w:r>
            <w:r>
              <w:rPr>
                <w:rFonts w:eastAsia="Calibri" w:cs="Times New Roman" w:ascii="Times New Roman" w:hAnsi="Times New Roman"/>
                <w:kern w:val="0"/>
                <w:sz w:val="24"/>
                <w:szCs w:val="24"/>
                <w:lang w:val="ru-RU" w:eastAsia="en-US" w:bidi="ar-SA"/>
              </w:rPr>
              <w:t>допущенные опечатки и (или) технические ошибки.</w:t>
            </w:r>
          </w:p>
        </w:tc>
        <w:tc>
          <w:tcPr>
            <w:tcW w:w="4175" w:type="dxa"/>
            <w:tcBorders/>
          </w:tcPr>
          <w:p>
            <w:pPr>
              <w:pStyle w:val="Normal"/>
              <w:widowControl/>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tc>
      </w:tr>
    </w:tbl>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4</w:t>
      </w:r>
    </w:p>
    <w:p>
      <w:pPr>
        <w:pStyle w:val="Normal"/>
        <w:tabs>
          <w:tab w:val="clear" w:pos="708"/>
          <w:tab w:val="left" w:pos="993" w:leader="none"/>
        </w:tabs>
        <w:spacing w:before="0" w:after="0"/>
        <w:contextualSpacing/>
        <w:jc w:val="right"/>
        <w:rPr>
          <w:rFonts w:ascii="Times New Roman" w:hAnsi="Times New Roman" w:cs="Times New Roman"/>
          <w:b/>
          <w:color w:val="0070C0"/>
          <w:sz w:val="28"/>
          <w:szCs w:val="28"/>
        </w:rPr>
      </w:pPr>
      <w:r>
        <w:rPr>
          <w:rFonts w:cs="Times New Roman" w:ascii="Times New Roman" w:hAnsi="Times New Roman"/>
          <w:b/>
          <w:color w:val="0070C0"/>
          <w:sz w:val="28"/>
          <w:szCs w:val="28"/>
        </w:rPr>
        <w:t xml:space="preserve"> </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b/>
          <w:sz w:val="28"/>
        </w:rPr>
        <w:t xml:space="preserve"> о </w:t>
      </w:r>
      <w:r>
        <w:rPr>
          <w:rFonts w:cs="Times New Roman" w:ascii="Times New Roman" w:hAnsi="Times New Roman"/>
          <w:b/>
          <w:sz w:val="28"/>
          <w:szCs w:val="28"/>
        </w:rPr>
        <w:t>выдаче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jc w:val="right"/>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b"/>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7"/>
        <w:gridCol w:w="5072"/>
        <w:gridCol w:w="4175"/>
      </w:tblGrid>
      <w:tr>
        <w:trPr/>
        <w:tc>
          <w:tcPr>
            <w:tcW w:w="607"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both"/>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7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4175"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 Количество экземпляров, форма документа, назначение документа</w:t>
            </w:r>
          </w:p>
        </w:tc>
      </w:tr>
      <w:tr>
        <w:trPr/>
        <w:tc>
          <w:tcPr>
            <w:tcW w:w="607"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7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Заявление о выдаче дубликата</w:t>
            </w:r>
          </w:p>
        </w:tc>
        <w:tc>
          <w:tcPr>
            <w:tcW w:w="4175" w:type="dxa"/>
            <w:tcBorders/>
          </w:tcPr>
          <w:p>
            <w:pPr>
              <w:pStyle w:val="Style20"/>
              <w:suppressAutoHyphens w:val="true"/>
              <w:spacing w:before="0" w:after="0"/>
              <w:ind w:hanging="0"/>
              <w:jc w:val="both"/>
              <w:rPr>
                <w:color w:val="000000"/>
              </w:rPr>
            </w:pPr>
            <w:r>
              <w:rPr>
                <w:rFonts w:cs="Times New Roman" w:ascii="Times New Roman" w:hAnsi="Times New Roman"/>
                <w:color w:val="000000"/>
                <w:kern w:val="0"/>
                <w:sz w:val="24"/>
                <w:szCs w:val="24"/>
                <w:lang w:val="ru-RU" w:bidi="ar-SA"/>
              </w:rPr>
              <w:t>1 экз., оригинал</w:t>
            </w:r>
          </w:p>
          <w:p>
            <w:pPr>
              <w:pStyle w:val="Style20"/>
              <w:suppressAutoHyphens w:val="true"/>
              <w:spacing w:before="0" w:after="0"/>
              <w:ind w:hanging="0"/>
              <w:jc w:val="both"/>
              <w:rPr>
                <w:color w:val="000000"/>
              </w:rPr>
            </w:pPr>
            <w:r>
              <w:rPr>
                <w:rFonts w:eastAsia="Calibri" w:cs="Times New Roman" w:ascii="Times New Roman" w:hAnsi="Times New Roman"/>
                <w:color w:val="000000"/>
                <w:kern w:val="0"/>
                <w:sz w:val="24"/>
                <w:szCs w:val="24"/>
                <w:lang w:val="ru-RU" w:bidi="ar-SA"/>
              </w:rPr>
              <w:t>Обязательно для всех категорий заявителей</w:t>
            </w:r>
          </w:p>
          <w:p>
            <w:pPr>
              <w:pStyle w:val="Normal"/>
              <w:widowControl/>
              <w:suppressAutoHyphens w:val="true"/>
              <w:spacing w:before="0" w:after="0"/>
              <w:jc w:val="both"/>
              <w:rPr>
                <w:rFonts w:ascii="Times New Roman" w:hAnsi="Times New Roman" w:cs="Times New Roman"/>
                <w:color w:val="000000"/>
                <w:sz w:val="24"/>
                <w:szCs w:val="24"/>
                <w:lang w:eastAsia="ru-RU"/>
              </w:rPr>
            </w:pPr>
            <w:r>
              <w:rPr>
                <w:rFonts w:eastAsia="Calibri" w:cs="Times New Roman" w:ascii="Times New Roman" w:hAnsi="Times New Roman"/>
                <w:color w:val="000000"/>
                <w:kern w:val="0"/>
                <w:sz w:val="24"/>
                <w:szCs w:val="24"/>
                <w:lang w:val="ru-RU" w:eastAsia="ru-RU" w:bidi="ar-SA"/>
              </w:rPr>
            </w:r>
          </w:p>
          <w:p>
            <w:pPr>
              <w:pStyle w:val="Style20"/>
              <w:suppressAutoHyphens w:val="true"/>
              <w:spacing w:before="0" w:after="0"/>
              <w:ind w:hanging="0"/>
              <w:jc w:val="both"/>
              <w:rPr>
                <w:kern w:val="0"/>
                <w:lang w:val="ru-RU" w:bidi="ar-SA"/>
              </w:rPr>
            </w:pPr>
            <w:r>
              <w:rPr>
                <w:rFonts w:cs="Times New Roman" w:ascii="Times New Roman" w:hAnsi="Times New Roman"/>
                <w:color w:val="000000"/>
                <w:kern w:val="0"/>
                <w:sz w:val="24"/>
                <w:szCs w:val="24"/>
                <w:lang w:val="ru-RU" w:bidi="ar-SA"/>
              </w:rPr>
              <w:t xml:space="preserve">- в форме документа на бумажном носителе по форме согласно </w:t>
            </w:r>
            <w:hyperlink w:anchor="sub_150">
              <w:r>
                <w:rPr>
                  <w:rFonts w:cs="Times New Roman" w:ascii="Times New Roman" w:hAnsi="Times New Roman"/>
                  <w:color w:val="000000"/>
                  <w:kern w:val="0"/>
                  <w:sz w:val="24"/>
                  <w:szCs w:val="24"/>
                  <w:lang w:val="ru-RU" w:bidi="ar-SA"/>
                </w:rPr>
                <w:t>приложению N 1</w:t>
              </w:r>
            </w:hyperlink>
            <w:r>
              <w:rPr>
                <w:rFonts w:cs="Times New Roman" w:ascii="Times New Roman" w:hAnsi="Times New Roman"/>
                <w:color w:val="000000"/>
                <w:kern w:val="0"/>
                <w:sz w:val="24"/>
                <w:szCs w:val="24"/>
                <w:lang w:val="ru-RU" w:bidi="ar-SA"/>
              </w:rPr>
              <w:t>5  к настоящему административному регламенту;</w:t>
            </w:r>
          </w:p>
          <w:p>
            <w:pPr>
              <w:pStyle w:val="Normal"/>
              <w:widowControl/>
              <w:tabs>
                <w:tab w:val="clear" w:pos="708"/>
                <w:tab w:val="left" w:pos="993" w:leader="none"/>
              </w:tabs>
              <w:suppressAutoHyphens w:val="true"/>
              <w:spacing w:before="0" w:after="0"/>
              <w:contextualSpacing/>
              <w:jc w:val="both"/>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 xml:space="preserve">- в электронной форме (интерактивную форму </w:t>
            </w:r>
            <w:hyperlink r:id="rId122">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123">
              <w:r>
                <w:rPr>
                  <w:rFonts w:eastAsia="Calibri" w:cs="Times New Roman" w:ascii="Times New Roman" w:hAnsi="Times New Roman"/>
                  <w:color w:val="000000"/>
                  <w:kern w:val="0"/>
                  <w:sz w:val="24"/>
                  <w:szCs w:val="24"/>
                  <w:lang w:val="ru-RU" w:eastAsia="en-US" w:bidi="ar-SA"/>
                </w:rPr>
                <w:t>РПГУ</w:t>
              </w:r>
            </w:hyperlink>
          </w:p>
        </w:tc>
      </w:tr>
      <w:tr>
        <w:trPr/>
        <w:tc>
          <w:tcPr>
            <w:tcW w:w="607"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Times New Roman"/>
                <w:sz w:val="24"/>
                <w:szCs w:val="24"/>
                <w:lang w:val="en-US"/>
              </w:rPr>
            </w:pPr>
            <w:r>
              <w:rPr>
                <w:rFonts w:eastAsia="Calibri" w:cs="Times New Roman" w:ascii="Times New Roman" w:hAnsi="Times New Roman"/>
                <w:kern w:val="0"/>
                <w:sz w:val="24"/>
                <w:szCs w:val="24"/>
                <w:lang w:val="en-US" w:eastAsia="en-US" w:bidi="ar-SA"/>
              </w:rPr>
              <w:t>2</w:t>
            </w:r>
          </w:p>
        </w:tc>
        <w:tc>
          <w:tcPr>
            <w:tcW w:w="507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Согласие на обработку персональных данных</w:t>
            </w:r>
          </w:p>
        </w:tc>
        <w:tc>
          <w:tcPr>
            <w:tcW w:w="4175" w:type="dxa"/>
            <w:tcBorders/>
          </w:tcPr>
          <w:p>
            <w:pPr>
              <w:pStyle w:val="Style20"/>
              <w:suppressAutoHyphens w:val="true"/>
              <w:spacing w:before="0" w:after="0"/>
              <w:ind w:hanging="0"/>
              <w:jc w:val="both"/>
              <w:rPr>
                <w:color w:val="000000"/>
              </w:rPr>
            </w:pPr>
            <w:r>
              <w:rPr>
                <w:rFonts w:cs="Times New Roman" w:ascii="Times New Roman" w:hAnsi="Times New Roman"/>
                <w:color w:val="000000"/>
                <w:kern w:val="0"/>
                <w:sz w:val="24"/>
                <w:szCs w:val="24"/>
                <w:lang w:val="ru-RU" w:bidi="ar-SA"/>
              </w:rPr>
              <w:t>1 экз., оригинал</w:t>
            </w:r>
          </w:p>
          <w:p>
            <w:pPr>
              <w:pStyle w:val="Style20"/>
              <w:suppressAutoHyphens w:val="true"/>
              <w:spacing w:before="0" w:after="0"/>
              <w:ind w:hanging="0"/>
              <w:jc w:val="both"/>
              <w:rPr>
                <w:color w:val="000000"/>
              </w:rPr>
            </w:pPr>
            <w:r>
              <w:rPr>
                <w:rFonts w:eastAsia="Calibri" w:cs="Times New Roman" w:ascii="Times New Roman" w:hAnsi="Times New Roman"/>
                <w:color w:val="000000"/>
                <w:kern w:val="0"/>
                <w:sz w:val="24"/>
                <w:szCs w:val="24"/>
                <w:lang w:val="ru-RU" w:bidi="ar-SA"/>
              </w:rPr>
              <w:t>Обязательно для всех категорий заявителей</w:t>
            </w:r>
          </w:p>
          <w:p>
            <w:pPr>
              <w:pStyle w:val="Style20"/>
              <w:suppressAutoHyphens w:val="true"/>
              <w:spacing w:before="0" w:after="0"/>
              <w:ind w:hanging="0"/>
              <w:jc w:val="both"/>
              <w:rPr>
                <w:rFonts w:ascii="Times New Roman" w:hAnsi="Times New Roman" w:cs="Times New Roman"/>
                <w:color w:val="000000"/>
                <w:sz w:val="24"/>
                <w:szCs w:val="24"/>
              </w:rPr>
            </w:pPr>
            <w:r>
              <w:rPr>
                <w:rFonts w:cs="Times New Roman" w:ascii="Times New Roman" w:hAnsi="Times New Roman"/>
                <w:color w:val="000000"/>
                <w:kern w:val="0"/>
                <w:sz w:val="24"/>
                <w:szCs w:val="24"/>
                <w:lang w:val="ru-RU" w:bidi="ar-SA"/>
              </w:rPr>
            </w:r>
          </w:p>
          <w:p>
            <w:pPr>
              <w:pStyle w:val="Style20"/>
              <w:suppressAutoHyphens w:val="true"/>
              <w:spacing w:before="0" w:after="0"/>
              <w:ind w:hanging="0"/>
              <w:jc w:val="both"/>
              <w:rPr>
                <w:kern w:val="0"/>
                <w:lang w:val="ru-RU" w:bidi="ar-SA"/>
              </w:rPr>
            </w:pPr>
            <w:r>
              <w:rPr>
                <w:rFonts w:cs="Times New Roman" w:ascii="Times New Roman" w:hAnsi="Times New Roman"/>
                <w:color w:val="000000"/>
                <w:kern w:val="0"/>
                <w:sz w:val="24"/>
                <w:szCs w:val="24"/>
                <w:lang w:val="ru-RU" w:bidi="ar-SA"/>
              </w:rPr>
              <w:t xml:space="preserve">- в форме документа на бумажном носителе по форме согласно </w:t>
            </w:r>
            <w:hyperlink w:anchor="sub_150">
              <w:r>
                <w:rPr>
                  <w:rFonts w:cs="Times New Roman" w:ascii="Times New Roman" w:hAnsi="Times New Roman"/>
                  <w:color w:val="000000"/>
                  <w:kern w:val="0"/>
                  <w:sz w:val="24"/>
                  <w:szCs w:val="24"/>
                  <w:lang w:val="ru-RU" w:bidi="ar-SA"/>
                </w:rPr>
                <w:t>приложению N</w:t>
              </w:r>
            </w:hyperlink>
            <w:r>
              <w:rPr>
                <w:rFonts w:cs="Times New Roman" w:ascii="Times New Roman" w:hAnsi="Times New Roman"/>
                <w:color w:val="000000"/>
                <w:kern w:val="0"/>
                <w:sz w:val="24"/>
                <w:szCs w:val="24"/>
                <w:lang w:val="ru-RU" w:bidi="ar-SA"/>
              </w:rPr>
              <w:t xml:space="preserve"> 16  к настоящему административному регламенту;</w:t>
            </w:r>
          </w:p>
          <w:p>
            <w:pPr>
              <w:pStyle w:val="Normal"/>
              <w:widowControl/>
              <w:tabs>
                <w:tab w:val="clear" w:pos="708"/>
                <w:tab w:val="left" w:pos="993" w:leader="none"/>
              </w:tabs>
              <w:suppressAutoHyphens w:val="true"/>
              <w:spacing w:before="0" w:after="0"/>
              <w:contextualSpacing/>
              <w:jc w:val="both"/>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 xml:space="preserve">- в электронной форме (интерактивную форму </w:t>
            </w:r>
            <w:hyperlink r:id="rId124">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125">
              <w:r>
                <w:rPr>
                  <w:rFonts w:eastAsia="Calibri" w:cs="Times New Roman" w:ascii="Times New Roman" w:hAnsi="Times New Roman"/>
                  <w:color w:val="000000"/>
                  <w:kern w:val="0"/>
                  <w:sz w:val="24"/>
                  <w:szCs w:val="24"/>
                  <w:lang w:val="ru-RU" w:eastAsia="en-US" w:bidi="ar-SA"/>
                </w:rPr>
                <w:t>РПГУ</w:t>
              </w:r>
            </w:hyperlink>
          </w:p>
        </w:tc>
      </w:tr>
      <w:tr>
        <w:trPr/>
        <w:tc>
          <w:tcPr>
            <w:tcW w:w="607"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7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175" w:type="dxa"/>
            <w:tcBorders/>
          </w:tcPr>
          <w:p>
            <w:pPr>
              <w:pStyle w:val="Normal"/>
              <w:widowControl/>
              <w:tabs>
                <w:tab w:val="clear" w:pos="708"/>
                <w:tab w:val="left" w:pos="993" w:leader="none"/>
              </w:tabs>
              <w:suppressAutoHyphens w:val="true"/>
              <w:spacing w:before="0" w:after="0"/>
              <w:contextualSpacing/>
              <w:jc w:val="both"/>
              <w:rPr>
                <w:color w:val="000000"/>
              </w:rPr>
            </w:pPr>
            <w:r>
              <w:rPr>
                <w:rFonts w:eastAsia="Calibri" w:cs="Times New Roman" w:ascii="Times New Roman" w:hAnsi="Times New Roman"/>
                <w:color w:val="000000"/>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both"/>
              <w:rPr>
                <w:color w:val="000000"/>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p>
            <w:pPr>
              <w:pStyle w:val="Normal"/>
              <w:widowControl/>
              <w:tabs>
                <w:tab w:val="clear" w:pos="708"/>
                <w:tab w:val="left" w:pos="993" w:leader="none"/>
              </w:tabs>
              <w:suppressAutoHyphens w:val="true"/>
              <w:spacing w:before="0" w:after="0"/>
              <w:contextualSpacing/>
              <w:jc w:val="both"/>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r>
          </w:p>
          <w:p>
            <w:pPr>
              <w:pStyle w:val="Normal"/>
              <w:widowControl/>
              <w:tabs>
                <w:tab w:val="clear" w:pos="708"/>
                <w:tab w:val="left" w:pos="993" w:leader="none"/>
              </w:tabs>
              <w:suppressAutoHyphens w:val="true"/>
              <w:spacing w:before="0" w:after="0"/>
              <w:contextualSpacing/>
              <w:jc w:val="both"/>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 xml:space="preserve">В случае представления документов в электронной форме посредством </w:t>
            </w:r>
            <w:hyperlink r:id="rId126">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127">
              <w:r>
                <w:rPr>
                  <w:rFonts w:eastAsia="Calibri"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 представление указанного документа не требуется</w:t>
            </w:r>
          </w:p>
        </w:tc>
      </w:tr>
      <w:tr>
        <w:trPr/>
        <w:tc>
          <w:tcPr>
            <w:tcW w:w="607"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07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75" w:type="dxa"/>
            <w:tcBorders/>
          </w:tcPr>
          <w:p>
            <w:pPr>
              <w:pStyle w:val="Style20"/>
              <w:suppressAutoHyphens w:val="true"/>
              <w:spacing w:before="0" w:after="0"/>
              <w:ind w:hanging="0"/>
              <w:jc w:val="both"/>
              <w:rPr>
                <w:color w:val="000000"/>
              </w:rPr>
            </w:pPr>
            <w:r>
              <w:rPr>
                <w:rFonts w:cs="Times New Roman" w:ascii="Times New Roman" w:hAnsi="Times New Roman"/>
                <w:color w:val="000000"/>
                <w:kern w:val="0"/>
                <w:sz w:val="24"/>
                <w:szCs w:val="24"/>
                <w:lang w:val="ru-RU" w:bidi="ar-SA"/>
              </w:rPr>
              <w:t>1 экз.,  подлинник</w:t>
            </w:r>
          </w:p>
          <w:p>
            <w:pPr>
              <w:pStyle w:val="Normal"/>
              <w:widowControl/>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p>
            <w:pPr>
              <w:pStyle w:val="Style20"/>
              <w:suppressAutoHyphens w:val="true"/>
              <w:spacing w:before="0" w:after="0"/>
              <w:ind w:hanging="0"/>
              <w:jc w:val="both"/>
              <w:rPr>
                <w:kern w:val="0"/>
                <w:lang w:val="ru-RU" w:bidi="ar-SA"/>
              </w:rPr>
            </w:pPr>
            <w:r>
              <w:rPr>
                <w:rFonts w:cs="Times New Roman" w:ascii="Times New Roman" w:hAnsi="Times New Roman"/>
                <w:color w:val="000000"/>
                <w:kern w:val="0"/>
                <w:sz w:val="24"/>
                <w:szCs w:val="24"/>
                <w:lang w:val="ru-RU" w:bidi="ar-SA"/>
              </w:rPr>
              <w:t xml:space="preserve">В случае представления документов в электронной форме посредством </w:t>
            </w:r>
            <w:hyperlink r:id="rId128">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129">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Style20"/>
              <w:suppressAutoHyphens w:val="true"/>
              <w:spacing w:before="0" w:after="0"/>
              <w:ind w:hanging="0"/>
              <w:jc w:val="both"/>
              <w:rPr>
                <w:kern w:val="0"/>
                <w:lang w:val="ru-RU" w:bidi="ar-SA"/>
              </w:rPr>
            </w:pPr>
            <w:r>
              <w:rPr>
                <w:rFonts w:cs="Times New Roman" w:ascii="Times New Roman" w:hAnsi="Times New Roman"/>
                <w:color w:val="000000"/>
                <w:kern w:val="0"/>
                <w:sz w:val="24"/>
                <w:szCs w:val="24"/>
                <w:lang w:val="ru-RU" w:bidi="ar-SA"/>
              </w:rPr>
              <w:t xml:space="preserve">- юридическим лицом, документы удостоверяется усиленной квалифицированной </w:t>
            </w:r>
            <w:hyperlink r:id="rId130">
              <w:r>
                <w:rPr>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20"/>
              <w:suppressAutoHyphens w:val="true"/>
              <w:spacing w:before="0" w:after="0"/>
              <w:ind w:hanging="0"/>
              <w:jc w:val="both"/>
              <w:rPr>
                <w:color w:val="000000"/>
              </w:rPr>
            </w:pPr>
            <w:r>
              <w:rPr>
                <w:rFonts w:cs="Times New Roman" w:ascii="Times New Roman" w:hAnsi="Times New Roman"/>
                <w:color w:val="000000"/>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bl>
    <w:p>
      <w:pPr>
        <w:pStyle w:val="Normal"/>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5</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Style w:val="afb"/>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62"/>
        <w:gridCol w:w="2976"/>
        <w:gridCol w:w="4516"/>
      </w:tblGrid>
      <w:tr>
        <w:trPr/>
        <w:tc>
          <w:tcPr>
            <w:tcW w:w="5338" w:type="dxa"/>
            <w:gridSpan w:val="2"/>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Calibri" w:cs="Times New Roman" w:ascii="Times New Roman" w:hAnsi="Times New Roman"/>
                <w:kern w:val="0"/>
                <w:sz w:val="24"/>
                <w:szCs w:val="24"/>
                <w:lang w:val="ru-RU" w:eastAsia="en-US" w:bidi="ar-SA"/>
              </w:rPr>
              <w:t xml:space="preserve">Способ подачи запроса о предоставлении </w:t>
            </w:r>
            <w:r>
              <w:rPr>
                <w:rFonts w:eastAsia="Calibri" w:cs="Times New Roman" w:ascii="Times New Roman" w:hAnsi="Times New Roman"/>
                <w:color w:themeColor="text1" w:val="000000"/>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 xml:space="preserve">ной услуги и документов, необходимых для предоставления </w:t>
            </w:r>
            <w:r>
              <w:rPr>
                <w:rFonts w:eastAsia="Calibri" w:cs="Times New Roman" w:ascii="Times New Roman" w:hAnsi="Times New Roman"/>
                <w:color w:themeColor="text1" w:val="000000"/>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ной услуги</w:t>
            </w:r>
            <w:r>
              <w:rPr>
                <w:rFonts w:eastAsia="Times New Roman" w:cs="Times New Roman" w:ascii="Times New Roman" w:hAnsi="Times New Roman"/>
                <w:kern w:val="0"/>
                <w:sz w:val="24"/>
                <w:szCs w:val="24"/>
                <w:lang w:val="ru-RU" w:eastAsia="ru-RU" w:bidi="ar-SA"/>
              </w:rPr>
              <w:t xml:space="preserve"> заявителем </w:t>
            </w:r>
            <w:r>
              <w:rPr>
                <w:rFonts w:eastAsia="Calibri" w:cs="Times New Roman" w:ascii="Times New Roman" w:hAnsi="Times New Roman"/>
                <w:kern w:val="0"/>
                <w:sz w:val="24"/>
                <w:szCs w:val="24"/>
                <w:lang w:val="ru-RU" w:eastAsia="en-US" w:bidi="ar-SA"/>
              </w:rPr>
              <w:t>или через представителя заявителя</w:t>
            </w:r>
          </w:p>
        </w:tc>
        <w:tc>
          <w:tcPr>
            <w:tcW w:w="4516" w:type="dxa"/>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r>
          </w:p>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r>
          </w:p>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Примечание</w:t>
            </w:r>
          </w:p>
        </w:tc>
      </w:tr>
      <w:tr>
        <w:trPr/>
        <w:tc>
          <w:tcPr>
            <w:tcW w:w="2362" w:type="dxa"/>
            <w:vMerge w:val="restart"/>
            <w:tcBorders/>
          </w:tcPr>
          <w:p>
            <w:pPr>
              <w:pStyle w:val="Normal"/>
              <w:widowControl/>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При личном обращении</w:t>
            </w:r>
          </w:p>
        </w:tc>
        <w:tc>
          <w:tcPr>
            <w:tcW w:w="2976" w:type="dxa"/>
            <w:tcBorders/>
          </w:tcPr>
          <w:p>
            <w:pPr>
              <w:pStyle w:val="Normal"/>
              <w:widowControl/>
              <w:suppressAutoHyphens w:val="true"/>
              <w:spacing w:before="0" w:after="0"/>
              <w:jc w:val="both"/>
              <w:rPr>
                <w:rFonts w:ascii="Times New Roman" w:hAnsi="Times New Roman" w:eastAsia="Times New Roman" w:cs="Times New Roman"/>
                <w:sz w:val="24"/>
                <w:szCs w:val="24"/>
                <w:lang w:eastAsia="ru-RU"/>
              </w:rPr>
            </w:pPr>
            <w:r>
              <w:rPr>
                <w:rStyle w:val="Style12"/>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16" w:type="dxa"/>
            <w:vMerge w:val="restart"/>
            <w:tcBorders/>
          </w:tcPr>
          <w:p>
            <w:pPr>
              <w:pStyle w:val="Normal"/>
              <w:widowControl/>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Заявление </w:t>
            </w:r>
            <w:r>
              <w:rPr>
                <w:rStyle w:val="Style12"/>
                <w:rFonts w:eastAsia="Calibri" w:ascii="Times New Roman" w:hAnsi="Times New Roman"/>
                <w:color w:val="auto"/>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w:t>
            </w:r>
          </w:p>
          <w:p>
            <w:pPr>
              <w:pStyle w:val="Normal"/>
              <w:widowControl/>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принимается </w:t>
            </w:r>
            <w:r>
              <w:rPr>
                <w:rFonts w:eastAsia="Calibri" w:cs="Times New Roman" w:ascii="Times New Roman" w:hAnsi="Times New Roman"/>
                <w:kern w:val="0"/>
                <w:sz w:val="24"/>
                <w:szCs w:val="24"/>
                <w:lang w:val="ru-RU" w:eastAsia="en-US" w:bidi="ar-SA"/>
              </w:rPr>
              <w:t xml:space="preserve">на бумажном носителе, </w:t>
            </w:r>
            <w:r>
              <w:rPr>
                <w:rFonts w:eastAsia="Times New Roman" w:cs="Times New Roman" w:ascii="Times New Roman" w:hAnsi="Times New Roman"/>
                <w:kern w:val="0"/>
                <w:sz w:val="24"/>
                <w:szCs w:val="24"/>
                <w:lang w:val="ru-RU" w:eastAsia="ru-RU" w:bidi="ar-SA"/>
              </w:rPr>
              <w:t xml:space="preserve">в том числе </w:t>
            </w:r>
            <w:r>
              <w:rPr>
                <w:rFonts w:eastAsia="Times New Roman" w:cs="Times New Roman" w:ascii="Times New Roman" w:hAnsi="Times New Roman"/>
                <w:kern w:val="0"/>
                <w:sz w:val="24"/>
                <w:szCs w:val="24"/>
                <w:lang w:val="ru-RU" w:eastAsia="en-US" w:bidi="ar-SA"/>
              </w:rPr>
              <w:t>по экстерриториальному принципу</w:t>
            </w:r>
          </w:p>
        </w:tc>
      </w:tr>
      <w:tr>
        <w:trPr/>
        <w:tc>
          <w:tcPr>
            <w:tcW w:w="2362" w:type="dxa"/>
            <w:vMerge w:val="continue"/>
            <w:tcBorders/>
          </w:tcPr>
          <w:p>
            <w:pPr>
              <w:pStyle w:val="Normal"/>
              <w:widowControl/>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2976" w:type="dxa"/>
            <w:tcBorders/>
          </w:tcPr>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во время личного приема граждан</w:t>
            </w:r>
            <w:r>
              <w:rPr>
                <w:rStyle w:val="Style12"/>
                <w:rFonts w:eastAsia="Calibri" w:ascii="Times New Roman" w:hAnsi="Times New Roman"/>
                <w:color w:val="auto"/>
                <w:kern w:val="0"/>
                <w:sz w:val="24"/>
                <w:szCs w:val="24"/>
                <w:lang w:val="ru-RU" w:eastAsia="en-US" w:bidi="ar-SA"/>
              </w:rPr>
              <w:t xml:space="preserve"> в </w:t>
            </w:r>
            <w:r>
              <w:rPr>
                <w:rFonts w:eastAsia="Calibri" w:cs="Times New Roman" w:ascii="Times New Roman" w:hAnsi="Times New Roman"/>
                <w:kern w:val="0"/>
                <w:sz w:val="24"/>
                <w:szCs w:val="24"/>
                <w:lang w:val="ru-RU" w:eastAsia="en-US" w:bidi="ar-SA"/>
              </w:rPr>
              <w:t>уполномоченный орган</w:t>
            </w:r>
          </w:p>
        </w:tc>
        <w:tc>
          <w:tcPr>
            <w:tcW w:w="4516" w:type="dxa"/>
            <w:vMerge w:val="continue"/>
            <w:tcBorders/>
          </w:tcPr>
          <w:p>
            <w:pPr>
              <w:pStyle w:val="Normal"/>
              <w:widowControl/>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r>
          </w:p>
        </w:tc>
      </w:tr>
      <w:tr>
        <w:trPr/>
        <w:tc>
          <w:tcPr>
            <w:tcW w:w="2362" w:type="dxa"/>
            <w:vMerge w:val="continue"/>
            <w:tcBorders/>
          </w:tcPr>
          <w:p>
            <w:pPr>
              <w:pStyle w:val="Normal"/>
              <w:widowControl/>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2976" w:type="dxa"/>
            <w:tcBorders/>
          </w:tcPr>
          <w:p>
            <w:pPr>
              <w:pStyle w:val="Normal"/>
              <w:widowControl/>
              <w:suppressAutoHyphens w:val="true"/>
              <w:spacing w:before="0" w:after="0"/>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16" w:type="dxa"/>
            <w:vMerge w:val="continue"/>
            <w:tcBorders/>
          </w:tcPr>
          <w:p>
            <w:pPr>
              <w:pStyle w:val="Normal"/>
              <w:widowControl/>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r>
          </w:p>
        </w:tc>
      </w:tr>
      <w:tr>
        <w:trPr>
          <w:trHeight w:val="1666" w:hRule="atLeast"/>
        </w:trPr>
        <w:tc>
          <w:tcPr>
            <w:tcW w:w="2362" w:type="dxa"/>
            <w:vMerge w:val="restart"/>
            <w:tcBorders/>
          </w:tcPr>
          <w:p>
            <w:pPr>
              <w:pStyle w:val="Normal"/>
              <w:widowControl/>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Без личной явки заявителя</w:t>
            </w:r>
          </w:p>
        </w:tc>
        <w:tc>
          <w:tcPr>
            <w:tcW w:w="2976" w:type="dxa"/>
            <w:tcBorders/>
          </w:tcPr>
          <w:p>
            <w:pPr>
              <w:pStyle w:val="Normal"/>
              <w:widowControl/>
              <w:suppressAutoHyphens w:val="true"/>
              <w:spacing w:before="0" w:after="0"/>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размещенного на  ЕПГУ, РПГУ</w:t>
            </w:r>
            <w:r>
              <w:rPr>
                <w:rFonts w:eastAsia="Calibri" w:cs="Times New Roman" w:ascii="Times New Roman" w:hAnsi="Times New Roman"/>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через «Личный кабинет» заявителя</w:t>
            </w:r>
            <w:r>
              <w:rPr>
                <w:rFonts w:eastAsia="Calibri" w:cs="Times New Roman" w:ascii="Times New Roman" w:hAnsi="Times New Roman"/>
                <w:kern w:val="0"/>
                <w:sz w:val="24"/>
                <w:szCs w:val="24"/>
                <w:lang w:val="ru-RU" w:eastAsia="en-US" w:bidi="ar-SA"/>
              </w:rPr>
              <w:t xml:space="preserve"> с применением электронной подписи</w:t>
            </w:r>
          </w:p>
        </w:tc>
        <w:tc>
          <w:tcPr>
            <w:tcW w:w="4516" w:type="dxa"/>
            <w:vMerge w:val="restart"/>
            <w:tcBorders/>
          </w:tcPr>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  в соответствии с требованиями</w:t>
            </w:r>
          </w:p>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"/document/12184522/entry/0"</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Федерального закона</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xml:space="preserve"> от 06.04.2011 № 63-ФЗ  «Об электронной подписи»</w:t>
            </w:r>
          </w:p>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highlight w:val="white"/>
                <w:lang w:val="ru-RU" w:eastAsia="en-US" w:bidi="ar-SA"/>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eastAsia="Calibri" w:cs="Times New Roman" w:ascii="Times New Roman" w:hAnsi="Times New Roman"/>
                <w:kern w:val="0"/>
                <w:sz w:val="24"/>
                <w:szCs w:val="24"/>
                <w:lang w:val="ru-RU" w:eastAsia="en-US" w:bidi="ar-SA"/>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trPr/>
        <w:tc>
          <w:tcPr>
            <w:tcW w:w="2362" w:type="dxa"/>
            <w:vMerge w:val="continue"/>
            <w:tcBorders/>
          </w:tcPr>
          <w:p>
            <w:pPr>
              <w:pStyle w:val="Normal"/>
              <w:widowControl/>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2976" w:type="dxa"/>
            <w:tcBorders/>
          </w:tcPr>
          <w:p>
            <w:pPr>
              <w:pStyle w:val="Normal"/>
              <w:widowControl/>
              <w:suppressAutoHyphens w:val="true"/>
              <w:spacing w:before="0" w:after="0"/>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через</w:t>
            </w:r>
            <w:r>
              <w:rPr>
                <w:rFonts w:eastAsia="Calibri" w:cs="Times New Roman" w:ascii="Times New Roman" w:hAnsi="Times New Roman"/>
                <w:kern w:val="0"/>
                <w:sz w:val="24"/>
                <w:szCs w:val="24"/>
                <w:lang w:val="ru-RU" w:eastAsia="en-US" w:bidi="ar-SA"/>
              </w:rPr>
              <w:t xml:space="preserve"> МФЦ, в котором обеспечен  доступ к  ЕПГУ, РПГУ</w:t>
            </w:r>
          </w:p>
        </w:tc>
        <w:tc>
          <w:tcPr>
            <w:tcW w:w="4516" w:type="dxa"/>
            <w:vMerge w:val="continue"/>
            <w:tcBorders/>
          </w:tcPr>
          <w:p>
            <w:pPr>
              <w:pStyle w:val="Normal"/>
              <w:widowControl/>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r>
          </w:p>
        </w:tc>
      </w:tr>
      <w:tr>
        <w:trPr/>
        <w:tc>
          <w:tcPr>
            <w:tcW w:w="2362" w:type="dxa"/>
            <w:vMerge w:val="continue"/>
            <w:tcBorders/>
          </w:tcPr>
          <w:p>
            <w:pPr>
              <w:pStyle w:val="Normal"/>
              <w:widowControl/>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2976" w:type="dxa"/>
            <w:tcBorders/>
          </w:tcPr>
          <w:p>
            <w:pPr>
              <w:pStyle w:val="Normal"/>
              <w:widowControl/>
              <w:suppressAutoHyphens w:val="true"/>
              <w:spacing w:before="0" w:after="0"/>
              <w:jc w:val="both"/>
              <w:rPr>
                <w:rFonts w:ascii="Times New Roman" w:hAnsi="Times New Roman" w:cs="Times New Roman"/>
                <w:b/>
                <w:sz w:val="24"/>
                <w:szCs w:val="24"/>
              </w:rPr>
            </w:pPr>
            <w:r>
              <w:rPr>
                <w:rFonts w:eastAsia="Times New Roman" w:cs="Times New Roman" w:ascii="Times New Roman" w:hAnsi="Times New Roman"/>
                <w:kern w:val="0"/>
                <w:sz w:val="24"/>
                <w:szCs w:val="24"/>
                <w:lang w:val="ru-RU" w:eastAsia="ru-RU" w:bidi="ar-SA"/>
              </w:rPr>
              <w:t xml:space="preserve">в электронной форме документа  </w:t>
            </w:r>
            <w:r>
              <w:rPr>
                <w:rFonts w:eastAsia="Calibri" w:cs="Times New Roman" w:ascii="Times New Roman" w:hAnsi="Times New Roman"/>
                <w:kern w:val="0"/>
                <w:sz w:val="24"/>
                <w:szCs w:val="24"/>
                <w:lang w:val="ru-RU" w:eastAsia="en-US" w:bidi="ar-SA"/>
              </w:rPr>
              <w:t>по e-mail электронной почты</w:t>
            </w:r>
          </w:p>
        </w:tc>
        <w:tc>
          <w:tcPr>
            <w:tcW w:w="4516" w:type="dxa"/>
            <w:vMerge w:val="restart"/>
            <w:tcBorders/>
          </w:tcPr>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w:t>
            </w:r>
          </w:p>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highlight w:val="white"/>
                <w:lang w:val="ru-RU" w:eastAsia="en-US" w:bidi="ar-SA"/>
              </w:rPr>
              <w:t>Заявитель - физическое лицо, вправе использовать простую электронную подпись</w:t>
            </w:r>
            <w:r>
              <w:rPr>
                <w:rFonts w:eastAsia="Calibri" w:cs="Times New Roman" w:ascii="Times New Roman" w:hAnsi="Times New Roman"/>
                <w:kern w:val="0"/>
                <w:sz w:val="24"/>
                <w:szCs w:val="24"/>
                <w:lang w:val="ru-RU" w:eastAsia="en-US" w:bidi="ar-SA"/>
              </w:rPr>
              <w:t>.</w:t>
            </w:r>
          </w:p>
          <w:p>
            <w:pPr>
              <w:pStyle w:val="Normal"/>
              <w:widowControl/>
              <w:suppressAutoHyphens w:val="true"/>
              <w:spacing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trPr/>
        <w:tc>
          <w:tcPr>
            <w:tcW w:w="2362" w:type="dxa"/>
            <w:vMerge w:val="continue"/>
            <w:tcBorders/>
          </w:tcPr>
          <w:p>
            <w:pPr>
              <w:pStyle w:val="Normal"/>
              <w:widowControl/>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2976" w:type="dxa"/>
            <w:tcBorders/>
          </w:tcPr>
          <w:p>
            <w:pPr>
              <w:pStyle w:val="Normal"/>
              <w:widowControl/>
              <w:shd w:val="clear" w:color="auto" w:fill="FFFFFF"/>
              <w:suppressAutoHyphens w:val="true"/>
              <w:spacing w:before="0" w:after="0"/>
              <w:jc w:val="both"/>
              <w:rPr>
                <w:rFonts w:ascii="Times New Roman" w:hAnsi="Times New Roman" w:eastAsia="Times New Roman" w:cs="Times New Roman"/>
                <w:color w:themeColor="text1" w:val="000000"/>
                <w:sz w:val="24"/>
                <w:szCs w:val="24"/>
                <w:lang w:eastAsia="ru-RU"/>
              </w:rPr>
            </w:pPr>
            <w:r>
              <w:rPr>
                <w:rFonts w:eastAsia="Times New Roman" w:cs="Times New Roman" w:ascii="Times New Roman" w:hAnsi="Times New Roman"/>
                <w:kern w:val="0"/>
                <w:sz w:val="24"/>
                <w:szCs w:val="24"/>
                <w:lang w:val="ru-RU" w:eastAsia="ru-RU" w:bidi="ar-SA"/>
              </w:rPr>
              <w:t xml:space="preserve">в форме электронного документа </w:t>
            </w:r>
            <w:r>
              <w:rPr>
                <w:rFonts w:eastAsia="Calibri" w:cs="Times New Roman" w:ascii="Times New Roman" w:hAnsi="Times New Roman"/>
                <w:kern w:val="0"/>
                <w:sz w:val="24"/>
                <w:szCs w:val="24"/>
                <w:lang w:val="ru-RU" w:eastAsia="en-US" w:bidi="ar-SA"/>
              </w:rPr>
              <w:t>на официальном сайте http: // www. korenovsk.ru</w:t>
            </w:r>
          </w:p>
        </w:tc>
        <w:tc>
          <w:tcPr>
            <w:tcW w:w="4516" w:type="dxa"/>
            <w:vMerge w:val="continue"/>
            <w:tcBorders/>
          </w:tcPr>
          <w:p>
            <w:pPr>
              <w:pStyle w:val="Normal"/>
              <w:widowControl/>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r>
          </w:p>
        </w:tc>
      </w:tr>
      <w:tr>
        <w:trPr/>
        <w:tc>
          <w:tcPr>
            <w:tcW w:w="2362" w:type="dxa"/>
            <w:vMerge w:val="restart"/>
            <w:tcBorders/>
          </w:tcPr>
          <w:p>
            <w:pPr>
              <w:pStyle w:val="Normal"/>
              <w:widowControl/>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3) </w:t>
            </w:r>
            <w:r>
              <w:rPr>
                <w:rFonts w:eastAsia="Calibri" w:cs="Times New Roman" w:ascii="Times New Roman" w:hAnsi="Times New Roman"/>
                <w:kern w:val="0"/>
                <w:sz w:val="24"/>
                <w:szCs w:val="24"/>
                <w:lang w:val="ru-RU" w:eastAsia="en-US" w:bidi="ar-SA"/>
              </w:rPr>
              <w:t xml:space="preserve">Посредством </w:t>
            </w:r>
            <w:r>
              <w:rPr>
                <w:rFonts w:eastAsia="Calibri" w:cs="Times New Roman" w:ascii="Times New Roman" w:hAnsi="Times New Roman"/>
                <w:color w:val="34343C"/>
                <w:kern w:val="0"/>
                <w:sz w:val="24"/>
                <w:szCs w:val="24"/>
                <w:shd w:fill="FFFFFF" w:val="clear"/>
                <w:lang w:val="ru-RU" w:eastAsia="en-US" w:bidi="ar-SA"/>
              </w:rPr>
              <w:t xml:space="preserve">почтового отправления </w:t>
            </w:r>
            <w:r>
              <w:rPr>
                <w:rFonts w:eastAsia="Calibri" w:cs="Times New Roman" w:ascii="Times New Roman" w:hAnsi="Times New Roman"/>
                <w:color w:val="333333"/>
                <w:kern w:val="0"/>
                <w:sz w:val="24"/>
                <w:szCs w:val="24"/>
                <w:shd w:fill="FFFFFF" w:val="clear"/>
                <w:lang w:val="ru-RU" w:eastAsia="en-US" w:bidi="ar-SA"/>
              </w:rPr>
              <w:t>с объявленной ценностью, описью вложения и уведомлением о вручении</w:t>
            </w:r>
          </w:p>
        </w:tc>
        <w:tc>
          <w:tcPr>
            <w:tcW w:w="2976" w:type="dxa"/>
            <w:tcBorders/>
          </w:tcPr>
          <w:p>
            <w:pPr>
              <w:pStyle w:val="Normal"/>
              <w:widowControl/>
              <w:suppressAutoHyphens w:val="true"/>
              <w:spacing w:before="0" w:after="0"/>
              <w:jc w:val="both"/>
              <w:rPr>
                <w:rFonts w:ascii="Times New Roman" w:hAnsi="Times New Roman" w:eastAsia="Times New Roman" w:cs="Times New Roman"/>
                <w:sz w:val="24"/>
                <w:szCs w:val="24"/>
                <w:lang w:eastAsia="ru-RU"/>
              </w:rPr>
            </w:pPr>
            <w:r>
              <w:rPr>
                <w:rStyle w:val="Style12"/>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16" w:type="dxa"/>
            <w:vMerge w:val="restart"/>
            <w:tcBorders/>
          </w:tcPr>
          <w:p>
            <w:pPr>
              <w:pStyle w:val="Normal"/>
              <w:widowControl/>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Заявление </w:t>
            </w:r>
            <w:r>
              <w:rPr>
                <w:rStyle w:val="Style12"/>
                <w:rFonts w:eastAsia="Calibri" w:ascii="Times New Roman" w:hAnsi="Times New Roman"/>
                <w:color w:val="auto"/>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 принимается</w:t>
            </w:r>
            <w:r>
              <w:rPr>
                <w:rFonts w:eastAsia="Calibri" w:cs="Times New Roman" w:ascii="Times New Roman" w:hAnsi="Times New Roman"/>
                <w:kern w:val="0"/>
                <w:sz w:val="24"/>
                <w:szCs w:val="24"/>
                <w:lang w:val="ru-RU" w:eastAsia="en-US" w:bidi="ar-SA"/>
              </w:rPr>
              <w:t xml:space="preserve"> на бумажном носителе.</w:t>
            </w:r>
          </w:p>
        </w:tc>
      </w:tr>
      <w:tr>
        <w:trPr/>
        <w:tc>
          <w:tcPr>
            <w:tcW w:w="2362"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r>
          </w:p>
        </w:tc>
        <w:tc>
          <w:tcPr>
            <w:tcW w:w="2976" w:type="dxa"/>
            <w:tcBorders/>
          </w:tcPr>
          <w:p>
            <w:pPr>
              <w:pStyle w:val="Normal"/>
              <w:widowControl/>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16"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r>
          </w:p>
        </w:tc>
      </w:tr>
    </w:tbl>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Начальник отдела</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Кореновский муниципальный район</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Краснодарского края                                                                              Е.А. Сучкова</w:t>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12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4</w:t>
            </w:r>
          </w:p>
          <w:p>
            <w:pPr>
              <w:pStyle w:val="Normal"/>
              <w:widowControl/>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Перечень оснований для отказа в приеме заявления о предоставлении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b"/>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Заявление о предоставлении муниципальной услуги подано в орган, не уполномоченный на предоставление услуги;</w:t>
            </w:r>
          </w:p>
          <w:p>
            <w:pPr>
              <w:pStyle w:val="Normal"/>
              <w:widowControl/>
              <w:tabs>
                <w:tab w:val="clear" w:pos="708"/>
                <w:tab w:val="left" w:pos="993" w:leader="none"/>
              </w:tabs>
              <w:suppressAutoHyphens w:val="true"/>
              <w:spacing w:before="0" w:after="0"/>
              <w:contextualSpacing/>
              <w:jc w:val="both"/>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r>
          </w:p>
        </w:tc>
      </w:tr>
      <w:tr>
        <w:trPr/>
        <w:tc>
          <w:tcPr>
            <w:tcW w:w="62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tabs>
                <w:tab w:val="clear" w:pos="708"/>
                <w:tab w:val="left" w:pos="993" w:leader="none"/>
              </w:tabs>
              <w:suppressAutoHyphens w:val="true"/>
              <w:spacing w:before="0" w:after="0"/>
              <w:contextualSpacing/>
              <w:jc w:val="both"/>
              <w:rPr>
                <w:color w:val="000000"/>
              </w:rPr>
            </w:pPr>
            <w:r>
              <w:rPr>
                <w:rFonts w:eastAsia="Calibri" w:cs="Times New Roman" w:ascii="Times New Roman" w:hAnsi="Times New Roman"/>
                <w:color w:val="000000"/>
                <w:kern w:val="0"/>
                <w:sz w:val="24"/>
                <w:szCs w:val="24"/>
                <w:lang w:val="ru-RU" w:eastAsia="en-US" w:bidi="ar-SA"/>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trPr/>
        <w:tc>
          <w:tcPr>
            <w:tcW w:w="62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tabs>
                <w:tab w:val="clear" w:pos="708"/>
                <w:tab w:val="left" w:pos="993" w:leader="none"/>
              </w:tabs>
              <w:suppressAutoHyphens w:val="true"/>
              <w:spacing w:before="0" w:after="0"/>
              <w:contextualSpacing/>
              <w:jc w:val="both"/>
              <w:rPr>
                <w:color w:val="000000"/>
              </w:rPr>
            </w:pPr>
            <w:r>
              <w:rPr>
                <w:rFonts w:eastAsia="Calibri" w:cs="Times New Roman" w:ascii="Times New Roman" w:hAnsi="Times New Roman"/>
                <w:color w:val="000000"/>
                <w:kern w:val="0"/>
                <w:sz w:val="24"/>
                <w:szCs w:val="24"/>
                <w:lang w:val="ru-RU" w:eastAsia="en-US" w:bidi="ar-SA"/>
              </w:rPr>
              <w:t>Заявление подано лицом, не имеющим полномочий представлять интересы заявителя</w:t>
            </w:r>
          </w:p>
        </w:tc>
      </w:tr>
      <w:tr>
        <w:trPr/>
        <w:tc>
          <w:tcPr>
            <w:tcW w:w="62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tabs>
                <w:tab w:val="clear" w:pos="708"/>
                <w:tab w:val="left" w:pos="993" w:leader="none"/>
              </w:tabs>
              <w:suppressAutoHyphens w:val="true"/>
              <w:spacing w:before="0" w:after="0"/>
              <w:contextualSpacing/>
              <w:jc w:val="both"/>
              <w:rPr>
                <w:color w:val="000000"/>
              </w:rPr>
            </w:pPr>
            <w:r>
              <w:rPr>
                <w:rFonts w:eastAsia="Calibri" w:cs="Times New Roman" w:ascii="Times New Roman" w:hAnsi="Times New Roman"/>
                <w:color w:val="000000"/>
                <w:kern w:val="0"/>
                <w:sz w:val="24"/>
                <w:szCs w:val="24"/>
                <w:lang w:val="ru-RU" w:eastAsia="en-US" w:bidi="ar-SA"/>
              </w:rPr>
              <w:t>Содержание заявления не соответствует  форме заявления  настоящего административного регламента.</w:t>
            </w:r>
          </w:p>
        </w:tc>
      </w:tr>
      <w:tr>
        <w:trPr/>
        <w:tc>
          <w:tcPr>
            <w:tcW w:w="62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tabs>
                <w:tab w:val="clear" w:pos="708"/>
                <w:tab w:val="left" w:pos="993" w:leader="none"/>
              </w:tabs>
              <w:suppressAutoHyphens w:val="true"/>
              <w:spacing w:before="0" w:after="0"/>
              <w:contextualSpacing/>
              <w:jc w:val="both"/>
              <w:rPr>
                <w:color w:val="000000"/>
              </w:rPr>
            </w:pPr>
            <w:r>
              <w:rPr>
                <w:rFonts w:eastAsia="Times New Roman" w:cs="Times New Roman" w:ascii="Times New Roman" w:hAnsi="Times New Roman"/>
                <w:color w:val="000000"/>
                <w:kern w:val="0"/>
                <w:sz w:val="24"/>
                <w:szCs w:val="24"/>
                <w:lang w:val="ru-RU" w:eastAsia="ru-RU" w:bidi="ar-SA"/>
              </w:rPr>
              <w:t>Наличие в заявлении (</w:t>
            </w:r>
            <w:r>
              <w:rPr>
                <w:rFonts w:eastAsia="Calibri" w:cs="Times New Roman" w:ascii="Times New Roman" w:hAnsi="Times New Roman"/>
                <w:color w:val="000000"/>
                <w:kern w:val="0"/>
                <w:sz w:val="24"/>
                <w:szCs w:val="24"/>
                <w:lang w:val="ru-RU" w:eastAsia="en-US" w:bidi="ar-SA"/>
              </w:rPr>
              <w:t xml:space="preserve">в том числе в интерактивной форме заявления) </w:t>
            </w:r>
            <w:r>
              <w:rPr>
                <w:rFonts w:eastAsia="Times New Roman" w:cs="Times New Roman" w:ascii="Times New Roman" w:hAnsi="Times New Roman"/>
                <w:color w:val="000000"/>
                <w:kern w:val="0"/>
                <w:sz w:val="24"/>
                <w:szCs w:val="24"/>
                <w:lang w:val="ru-RU" w:eastAsia="ru-RU" w:bidi="ar-SA"/>
              </w:rPr>
              <w:t xml:space="preserve">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tabs>
                <w:tab w:val="clear" w:pos="708"/>
                <w:tab w:val="left" w:pos="993" w:leader="none"/>
              </w:tabs>
              <w:suppressAutoHyphens w:val="true"/>
              <w:spacing w:before="0" w:after="0"/>
              <w:contextualSpacing/>
              <w:jc w:val="both"/>
              <w:rPr>
                <w:color w:val="000000"/>
              </w:rPr>
            </w:pPr>
            <w:r>
              <w:rPr>
                <w:rFonts w:eastAsia="Calibri" w:cs="Times New Roman" w:ascii="Times New Roman" w:hAnsi="Times New Roman"/>
                <w:color w:val="000000"/>
                <w:kern w:val="0"/>
                <w:sz w:val="24"/>
                <w:szCs w:val="24"/>
                <w:lang w:val="ru-RU" w:eastAsia="en-US" w:bidi="ar-SA"/>
              </w:rPr>
              <w:t>Представленные  документы утратили силу на момент обращения за муниципальной услугой или не заверены в установленном законодательством Российской Федерации порядке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r>
      <w:tr>
        <w:trPr/>
        <w:tc>
          <w:tcPr>
            <w:tcW w:w="62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8983" w:type="dxa"/>
            <w:tcBorders/>
          </w:tcPr>
          <w:p>
            <w:pPr>
              <w:pStyle w:val="Normal"/>
              <w:widowControl/>
              <w:tabs>
                <w:tab w:val="clear" w:pos="708"/>
                <w:tab w:val="left" w:pos="993" w:leader="none"/>
              </w:tabs>
              <w:suppressAutoHyphens w:val="true"/>
              <w:spacing w:before="0" w:after="0"/>
              <w:contextualSpacing/>
              <w:jc w:val="both"/>
              <w:rPr>
                <w:color w:val="000000"/>
              </w:rPr>
            </w:pPr>
            <w:r>
              <w:rPr>
                <w:rFonts w:eastAsia="Times New Roman" w:cs="Times New Roman" w:ascii="Times New Roman" w:hAnsi="Times New Roman"/>
                <w:color w:val="000000"/>
                <w:kern w:val="0"/>
                <w:sz w:val="24"/>
                <w:szCs w:val="24"/>
                <w:lang w:val="ru-RU" w:eastAsia="ru-RU" w:bidi="ar-SA"/>
              </w:rPr>
              <w:t xml:space="preserve">Представление неполного комплекта документов, </w:t>
            </w:r>
            <w:r>
              <w:rPr>
                <w:rFonts w:eastAsia="Calibri" w:cs="Times New Roman" w:ascii="Times New Roman" w:hAnsi="Times New Roman"/>
                <w:color w:val="000000"/>
                <w:kern w:val="0"/>
                <w:sz w:val="24"/>
                <w:szCs w:val="24"/>
                <w:lang w:val="ru-RU" w:eastAsia="en-US" w:bidi="ar-SA"/>
              </w:rPr>
              <w:t>подлежащих обязательному представлению заявителем</w:t>
            </w:r>
            <w:r>
              <w:rPr>
                <w:rFonts w:eastAsia="Times New Roman" w:cs="Times New Roman" w:ascii="Times New Roman" w:hAnsi="Times New Roman"/>
                <w:color w:val="000000"/>
                <w:kern w:val="0"/>
                <w:sz w:val="24"/>
                <w:szCs w:val="24"/>
                <w:lang w:val="ru-RU" w:eastAsia="ru-RU" w:bidi="ar-SA"/>
              </w:rPr>
              <w:t xml:space="preserve">   для предоставления </w:t>
            </w:r>
            <w:r>
              <w:rPr>
                <w:rFonts w:eastAsia="Calibri" w:cs="Times New Roman" w:ascii="Times New Roman" w:hAnsi="Times New Roman"/>
                <w:color w:val="000000"/>
                <w:kern w:val="0"/>
                <w:sz w:val="24"/>
                <w:szCs w:val="24"/>
                <w:lang w:val="ru-RU" w:eastAsia="en-US" w:bidi="ar-SA"/>
              </w:rPr>
              <w:t>муниципальной услуги</w:t>
            </w:r>
          </w:p>
        </w:tc>
      </w:tr>
      <w:tr>
        <w:trPr/>
        <w:tc>
          <w:tcPr>
            <w:tcW w:w="62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8983" w:type="dxa"/>
            <w:tcBorders/>
          </w:tcPr>
          <w:p>
            <w:pPr>
              <w:pStyle w:val="Normal"/>
              <w:widowControl/>
              <w:tabs>
                <w:tab w:val="clear" w:pos="708"/>
                <w:tab w:val="left" w:pos="993" w:leader="none"/>
              </w:tabs>
              <w:suppressAutoHyphens w:val="true"/>
              <w:spacing w:before="0" w:after="0"/>
              <w:contextualSpacing/>
              <w:jc w:val="both"/>
              <w:rPr>
                <w:rFonts w:ascii="Calibri" w:hAnsi="Calibri" w:eastAsia="Calibri" w:cs=""/>
                <w:kern w:val="0"/>
                <w:sz w:val="22"/>
                <w:szCs w:val="22"/>
                <w:lang w:val="ru-RU" w:eastAsia="en-US" w:bidi="ar-SA"/>
              </w:rPr>
            </w:pPr>
            <w:r>
              <w:rPr>
                <w:rStyle w:val="FontStyle39"/>
                <w:rFonts w:eastAsia="Calibri"/>
                <w:color w:val="000000"/>
                <w:kern w:val="0"/>
                <w:sz w:val="24"/>
                <w:szCs w:val="24"/>
                <w:lang w:val="ru-RU" w:eastAsia="en-US" w:bidi="ar-SA"/>
              </w:rPr>
              <w:t>Копии документов, представленные без предъявления оригиналов, не имеют нотариального удостоверения</w:t>
            </w:r>
          </w:p>
        </w:tc>
      </w:tr>
      <w:tr>
        <w:trPr/>
        <w:tc>
          <w:tcPr>
            <w:tcW w:w="62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8983" w:type="dxa"/>
            <w:tcBorders/>
          </w:tcPr>
          <w:p>
            <w:pPr>
              <w:pStyle w:val="Normal"/>
              <w:widowControl/>
              <w:tabs>
                <w:tab w:val="clear" w:pos="708"/>
                <w:tab w:val="left" w:pos="993" w:leader="none"/>
              </w:tabs>
              <w:suppressAutoHyphens w:val="true"/>
              <w:spacing w:before="0" w:after="0"/>
              <w:contextualSpacing/>
              <w:jc w:val="both"/>
              <w:rPr>
                <w:color w:val="000000"/>
              </w:rPr>
            </w:pPr>
            <w:r>
              <w:rPr>
                <w:rFonts w:eastAsia="Calibri" w:cs="Times New Roman" w:ascii="Times New Roman" w:hAnsi="Times New Roman"/>
                <w:color w:val="000000"/>
                <w:kern w:val="0"/>
                <w:sz w:val="24"/>
                <w:szCs w:val="24"/>
                <w:lang w:val="ru-RU" w:eastAsia="en-US" w:bidi="ar-SA"/>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trPr/>
        <w:tc>
          <w:tcPr>
            <w:tcW w:w="62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8983" w:type="dxa"/>
            <w:tcBorders/>
          </w:tcPr>
          <w:p>
            <w:pPr>
              <w:pStyle w:val="Normal"/>
              <w:widowControl/>
              <w:tabs>
                <w:tab w:val="clear" w:pos="708"/>
                <w:tab w:val="left" w:pos="993" w:leader="none"/>
              </w:tabs>
              <w:suppressAutoHyphens w:val="true"/>
              <w:spacing w:before="0" w:after="0"/>
              <w:contextualSpacing/>
              <w:jc w:val="both"/>
              <w:rPr>
                <w:color w:val="000000"/>
              </w:rPr>
            </w:pPr>
            <w:r>
              <w:rPr>
                <w:rFonts w:eastAsia="Calibri" w:cs="Times New Roman" w:ascii="Times New Roman" w:hAnsi="Times New Roman"/>
                <w:color w:val="000000"/>
                <w:kern w:val="0"/>
                <w:sz w:val="24"/>
                <w:szCs w:val="24"/>
                <w:lang w:val="ru-RU" w:eastAsia="en-US" w:bidi="ar-SA"/>
              </w:rPr>
              <w:t>Отказ заявителя от подачи документов</w:t>
            </w:r>
          </w:p>
        </w:tc>
      </w:tr>
      <w:tr>
        <w:trPr/>
        <w:tc>
          <w:tcPr>
            <w:tcW w:w="62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10</w:t>
            </w:r>
          </w:p>
        </w:tc>
        <w:tc>
          <w:tcPr>
            <w:tcW w:w="8983" w:type="dxa"/>
            <w:tcBorders/>
          </w:tcPr>
          <w:p>
            <w:pPr>
              <w:pStyle w:val="Normal"/>
              <w:widowControl w:val="false"/>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Личность Заявителя не установлена/ идентификация личности не осуществлена</w:t>
            </w:r>
          </w:p>
        </w:tc>
      </w:tr>
      <w:tr>
        <w:trPr/>
        <w:tc>
          <w:tcPr>
            <w:tcW w:w="62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11</w:t>
            </w:r>
          </w:p>
        </w:tc>
        <w:tc>
          <w:tcPr>
            <w:tcW w:w="8983" w:type="dxa"/>
            <w:tcBorders/>
          </w:tcPr>
          <w:p>
            <w:pPr>
              <w:pStyle w:val="Normal"/>
              <w:widowControl w:val="false"/>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 xml:space="preserve">Неполное, некорректное заполнение полей в форме заявления, в том числе в интерактивной форме заявления на ЕПГУ, </w:t>
            </w:r>
            <w:hyperlink r:id="rId131">
              <w:r>
                <w:rPr>
                  <w:rStyle w:val="Style11"/>
                  <w:rFonts w:eastAsia="Calibri" w:cs="Times New Roman" w:ascii="Times New Roman" w:hAnsi="Times New Roman"/>
                  <w:color w:val="000000"/>
                  <w:kern w:val="0"/>
                  <w:sz w:val="24"/>
                  <w:szCs w:val="24"/>
                  <w:lang w:val="ru-RU" w:eastAsia="en-US" w:bidi="ar-SA"/>
                </w:rPr>
                <w:t>РПГУ</w:t>
              </w:r>
            </w:hyperlink>
          </w:p>
        </w:tc>
      </w:tr>
      <w:tr>
        <w:trPr/>
        <w:tc>
          <w:tcPr>
            <w:tcW w:w="62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12</w:t>
            </w:r>
          </w:p>
        </w:tc>
        <w:tc>
          <w:tcPr>
            <w:tcW w:w="8983" w:type="dxa"/>
            <w:tcBorders/>
          </w:tcPr>
          <w:p>
            <w:pPr>
              <w:pStyle w:val="Normal"/>
              <w:widowControl w:val="false"/>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Электронные документы не соответствуют требованиям к форматам их предоставления и (или) не читаются</w:t>
            </w:r>
          </w:p>
        </w:tc>
      </w:tr>
      <w:tr>
        <w:trPr/>
        <w:tc>
          <w:tcPr>
            <w:tcW w:w="62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13</w:t>
            </w:r>
          </w:p>
        </w:tc>
        <w:tc>
          <w:tcPr>
            <w:tcW w:w="8983" w:type="dxa"/>
            <w:tcBorders/>
          </w:tcPr>
          <w:p>
            <w:pPr>
              <w:pStyle w:val="Normal"/>
              <w:widowControl/>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 xml:space="preserve">Несоответствие заявления и каждого прилагаемого к нему документа, направляемого в электронной форме, требованиям </w:t>
            </w:r>
            <w:hyperlink r:id="rId132">
              <w:r>
                <w:rPr>
                  <w:rStyle w:val="Style11"/>
                  <w:rFonts w:eastAsia="Calibri" w:cs="Times New Roman" w:ascii="Times New Roman" w:hAnsi="Times New Roman"/>
                  <w:color w:val="000000"/>
                  <w:kern w:val="0"/>
                  <w:sz w:val="24"/>
                  <w:szCs w:val="24"/>
                  <w:lang w:val="ru-RU" w:eastAsia="en-US" w:bidi="ar-SA"/>
                </w:rPr>
                <w:t>Федерального закона</w:t>
              </w:r>
            </w:hyperlink>
            <w:r>
              <w:rPr>
                <w:rFonts w:eastAsia="Calibri" w:cs="Times New Roman" w:ascii="Times New Roman" w:hAnsi="Times New Roman"/>
                <w:color w:val="000000"/>
                <w:kern w:val="0"/>
                <w:sz w:val="24"/>
                <w:szCs w:val="24"/>
                <w:lang w:val="ru-RU" w:eastAsia="en-US" w:bidi="ar-SA"/>
              </w:rPr>
              <w:t xml:space="preserve"> от 06 апреля 2011 г. N 63-ФЗ "Об электронной подписи", </w:t>
            </w:r>
            <w:hyperlink r:id="rId133">
              <w:r>
                <w:rPr>
                  <w:rStyle w:val="Style11"/>
                  <w:rFonts w:eastAsia="Calibri" w:cs="Times New Roman" w:ascii="Times New Roman" w:hAnsi="Times New Roman"/>
                  <w:color w:val="000000"/>
                  <w:kern w:val="0"/>
                  <w:sz w:val="24"/>
                  <w:szCs w:val="24"/>
                  <w:lang w:val="ru-RU" w:eastAsia="en-US" w:bidi="ar-SA"/>
                </w:rPr>
                <w:t>статьям 21.1</w:t>
              </w:r>
            </w:hyperlink>
            <w:r>
              <w:rPr>
                <w:rFonts w:eastAsia="Calibri" w:cs="Times New Roman" w:ascii="Times New Roman" w:hAnsi="Times New Roman"/>
                <w:color w:val="000000"/>
                <w:kern w:val="0"/>
                <w:sz w:val="24"/>
                <w:szCs w:val="24"/>
                <w:lang w:val="ru-RU" w:eastAsia="en-US" w:bidi="ar-SA"/>
              </w:rPr>
              <w:t xml:space="preserve"> и </w:t>
            </w:r>
            <w:hyperlink r:id="rId134">
              <w:r>
                <w:rPr>
                  <w:rStyle w:val="Style11"/>
                  <w:rFonts w:eastAsia="Calibri" w:cs="Times New Roman" w:ascii="Times New Roman" w:hAnsi="Times New Roman"/>
                  <w:color w:val="000000"/>
                  <w:kern w:val="0"/>
                  <w:sz w:val="24"/>
                  <w:szCs w:val="24"/>
                  <w:lang w:val="ru-RU" w:eastAsia="en-US" w:bidi="ar-SA"/>
                </w:rPr>
                <w:t>21.2</w:t>
              </w:r>
            </w:hyperlink>
            <w:r>
              <w:rPr>
                <w:rFonts w:eastAsia="Calibri" w:cs="Times New Roman" w:ascii="Times New Roman" w:hAnsi="Times New Roman"/>
                <w:color w:val="000000"/>
                <w:kern w:val="0"/>
                <w:sz w:val="24"/>
                <w:szCs w:val="24"/>
                <w:lang w:val="ru-RU" w:eastAsia="en-US" w:bidi="ar-SA"/>
              </w:rPr>
              <w:t xml:space="preserve"> Федерального закона N 210-ФЗ.</w:t>
            </w:r>
          </w:p>
        </w:tc>
      </w:tr>
    </w:tbl>
    <w:p>
      <w:pPr>
        <w:pStyle w:val="Normal"/>
        <w:ind w:right="-1"/>
        <w:rPr>
          <w:rFonts w:ascii="Times New Roman" w:hAnsi="Times New Roman" w:cs="Times New Roman"/>
          <w:color w:val="000000"/>
          <w:sz w:val="28"/>
          <w:szCs w:val="28"/>
        </w:rPr>
      </w:pPr>
      <w:r>
        <w:rPr/>
      </w:r>
    </w:p>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Начальник отдела</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Кореновский муниципальный район</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Краснодарского края                                                                              Е.А. Сучкова</w:t>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5</w:t>
            </w:r>
          </w:p>
          <w:p>
            <w:pPr>
              <w:pStyle w:val="Normal"/>
              <w:widowControl/>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pPr>
        <w:pStyle w:val="Normal"/>
        <w:tabs>
          <w:tab w:val="clear" w:pos="708"/>
          <w:tab w:val="left" w:pos="993" w:leader="none"/>
        </w:tabs>
        <w:spacing w:before="0" w:after="0"/>
        <w:contextualSpacing/>
        <w:jc w:val="both"/>
        <w:rPr>
          <w:rStyle w:val="FontStyle58"/>
          <w:sz w:val="28"/>
          <w:szCs w:val="28"/>
        </w:rPr>
      </w:pPr>
      <w:r>
        <w:rPr>
          <w:sz w:val="28"/>
          <w:szCs w:val="28"/>
        </w:rPr>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Style w:val="FontStyle58"/>
          <w:b/>
          <w:sz w:val="28"/>
          <w:szCs w:val="28"/>
        </w:rPr>
        <w:t>П</w:t>
      </w:r>
      <w:r>
        <w:rPr>
          <w:rFonts w:cs="Times New Roman" w:ascii="Times New Roman" w:hAnsi="Times New Roman"/>
          <w:b/>
          <w:sz w:val="28"/>
          <w:szCs w:val="28"/>
        </w:rPr>
        <w:t>еречень оснований</w:t>
      </w:r>
      <w:r>
        <w:rPr>
          <w:rStyle w:val="FontStyle58"/>
          <w:b/>
          <w:sz w:val="28"/>
          <w:szCs w:val="28"/>
        </w:rPr>
        <w:t xml:space="preserve"> для  </w:t>
      </w:r>
      <w:r>
        <w:rPr>
          <w:rFonts w:cs="Times New Roman" w:ascii="Times New Roman" w:hAnsi="Times New Roman"/>
          <w:b/>
          <w:color w:themeColor="text1" w:val="000000"/>
          <w:sz w:val="28"/>
          <w:szCs w:val="28"/>
        </w:rPr>
        <w:t>приостановления предоставления муниципальной услуги</w:t>
      </w:r>
    </w:p>
    <w:p>
      <w:pPr>
        <w:pStyle w:val="Normal"/>
        <w:tabs>
          <w:tab w:val="clear" w:pos="708"/>
          <w:tab w:val="left" w:pos="993"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sz w:val="26"/>
          <w:szCs w:val="26"/>
        </w:rPr>
      </w:pPr>
      <w:r>
        <w:rPr>
          <w:rFonts w:cs="Times New Roman" w:ascii="Times New Roman" w:hAnsi="Times New Roman"/>
          <w:sz w:val="26"/>
          <w:szCs w:val="26"/>
        </w:rPr>
      </w:r>
    </w:p>
    <w:tbl>
      <w:tblPr>
        <w:tblStyle w:val="afb"/>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09"/>
        <w:gridCol w:w="9044"/>
      </w:tblGrid>
      <w:tr>
        <w:trPr/>
        <w:tc>
          <w:tcPr>
            <w:tcW w:w="809"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9044" w:type="dxa"/>
            <w:tcBorders/>
            <w:shd w:color="auto" w:fill="auto" w:val="clear"/>
          </w:tcPr>
          <w:p>
            <w:pPr>
              <w:pStyle w:val="Normal"/>
              <w:widowControl/>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shd w:fill="F8F8F8" w:val="clear"/>
                <w:lang w:val="ru-RU" w:eastAsia="en-US" w:bidi="ar-SA"/>
              </w:rPr>
              <w:t>Гражданин, получивший извещение о возможности подачи им заявления, но не имеющий удостоверения члена семьи погибшего (умершего) ветерана боевых действий, представил в орган, уполномоченный на предоставление земельного участка, информацию о подаче им заявления о выдаче удостоверения члена семьи погибшего (умершего) ветерана боевых действий с приложением документа, подтверждающего подачу такого заявления, а также о намерении в реализации права на предоставление земельного участка.</w:t>
            </w:r>
          </w:p>
        </w:tc>
      </w:tr>
    </w:tbl>
    <w:p>
      <w:pPr>
        <w:pStyle w:val="Normal"/>
        <w:jc w:val="both"/>
        <w:rPr>
          <w:rStyle w:val="FontStyle58"/>
          <w:sz w:val="28"/>
          <w:szCs w:val="28"/>
        </w:rPr>
      </w:pPr>
      <w:r>
        <w:rPr>
          <w:sz w:val="28"/>
          <w:szCs w:val="28"/>
        </w:rPr>
      </w:r>
    </w:p>
    <w:p>
      <w:pPr>
        <w:pStyle w:val="Normal"/>
        <w:jc w:val="both"/>
        <w:rPr>
          <w:rStyle w:val="FontStyle58"/>
          <w:sz w:val="28"/>
          <w:szCs w:val="28"/>
        </w:rPr>
      </w:pPr>
      <w:r>
        <w:rPr>
          <w:sz w:val="28"/>
          <w:szCs w:val="28"/>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Начальник отдела</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Кореновский муниципальный район</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Краснодарского края                                                                           Е.А. Сучкова</w:t>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6</w:t>
            </w:r>
          </w:p>
          <w:p>
            <w:pPr>
              <w:pStyle w:val="Normal"/>
              <w:widowControl/>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r>
          </w:p>
          <w:p>
            <w:pPr>
              <w:pStyle w:val="Normal"/>
              <w:widowControl/>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pPr>
        <w:pStyle w:val="Normal"/>
        <w:tabs>
          <w:tab w:val="clear" w:pos="708"/>
          <w:tab w:val="left" w:pos="993" w:leader="none"/>
        </w:tabs>
        <w:spacing w:before="0" w:after="0"/>
        <w:ind w:firstLine="709"/>
        <w:contextualSpacing/>
        <w:rPr>
          <w:rStyle w:val="FontStyle58"/>
          <w:b/>
          <w:sz w:val="28"/>
          <w:szCs w:val="28"/>
        </w:rPr>
      </w:pPr>
      <w:r>
        <w:rPr>
          <w:b/>
          <w:sz w:val="28"/>
          <w:szCs w:val="28"/>
        </w:rPr>
      </w:r>
    </w:p>
    <w:p>
      <w:pPr>
        <w:pStyle w:val="Normal"/>
        <w:tabs>
          <w:tab w:val="clear" w:pos="708"/>
          <w:tab w:val="left" w:pos="993" w:leader="none"/>
        </w:tabs>
        <w:spacing w:before="0" w:after="0"/>
        <w:contextualSpacing/>
        <w:jc w:val="both"/>
        <w:rPr>
          <w:rStyle w:val="FontStyle58"/>
          <w:b/>
          <w:sz w:val="28"/>
          <w:szCs w:val="28"/>
        </w:rPr>
      </w:pPr>
      <w:r>
        <w:rPr>
          <w:b/>
          <w:sz w:val="28"/>
          <w:szCs w:val="28"/>
        </w:rPr>
      </w:r>
    </w:p>
    <w:p>
      <w:pPr>
        <w:pStyle w:val="Normal"/>
        <w:tabs>
          <w:tab w:val="clear" w:pos="708"/>
          <w:tab w:val="left" w:pos="993" w:leader="none"/>
        </w:tabs>
        <w:spacing w:before="0" w:after="0"/>
        <w:ind w:firstLine="709"/>
        <w:contextualSpacing/>
        <w:rPr>
          <w:rStyle w:val="FontStyle58"/>
          <w:b/>
          <w:sz w:val="28"/>
          <w:szCs w:val="28"/>
        </w:rPr>
      </w:pPr>
      <w:r>
        <w:rPr>
          <w:rStyle w:val="FontStyle58"/>
          <w:b/>
          <w:sz w:val="28"/>
          <w:szCs w:val="28"/>
        </w:rPr>
        <w:t>П</w:t>
      </w:r>
      <w:r>
        <w:rPr>
          <w:rFonts w:cs="Times New Roman" w:ascii="Times New Roman" w:hAnsi="Times New Roman"/>
          <w:b/>
          <w:sz w:val="28"/>
          <w:szCs w:val="28"/>
        </w:rPr>
        <w:t>еречень оснований</w:t>
      </w:r>
      <w:r>
        <w:rPr>
          <w:rStyle w:val="FontStyle58"/>
          <w:b/>
          <w:sz w:val="28"/>
          <w:szCs w:val="28"/>
        </w:rPr>
        <w:t xml:space="preserve"> для  возобновления </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предоставления муниципальной услуги</w:t>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ind w:firstLine="709"/>
        <w:contextualSpacing/>
        <w:rPr>
          <w:rFonts w:ascii="Times New Roman" w:hAnsi="Times New Roman" w:cs="Times New Roman"/>
          <w:color w:val="7030A0"/>
          <w:sz w:val="26"/>
          <w:szCs w:val="26"/>
        </w:rPr>
      </w:pPr>
      <w:r>
        <w:rPr>
          <w:rFonts w:cs="Times New Roman" w:ascii="Times New Roman" w:hAnsi="Times New Roman"/>
          <w:color w:val="7030A0"/>
          <w:sz w:val="26"/>
          <w:szCs w:val="26"/>
        </w:rPr>
      </w:r>
    </w:p>
    <w:tbl>
      <w:tblPr>
        <w:tblStyle w:val="afb"/>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09"/>
        <w:gridCol w:w="9044"/>
      </w:tblGrid>
      <w:tr>
        <w:trPr>
          <w:trHeight w:val="1482" w:hRule="atLeast"/>
        </w:trPr>
        <w:tc>
          <w:tcPr>
            <w:tcW w:w="809"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color w:themeColor="text1" w:val="000000"/>
                <w:sz w:val="24"/>
                <w:szCs w:val="24"/>
              </w:rPr>
            </w:pPr>
            <w:r>
              <w:rPr>
                <w:rFonts w:eastAsia="Calibri" w:cs="Times New Roman" w:ascii="Times New Roman" w:hAnsi="Times New Roman"/>
                <w:color w:themeColor="text1" w:val="000000"/>
                <w:kern w:val="0"/>
                <w:sz w:val="24"/>
                <w:szCs w:val="24"/>
                <w:lang w:val="ru-RU" w:eastAsia="en-US" w:bidi="ar-SA"/>
              </w:rPr>
              <w:t>1</w:t>
            </w:r>
          </w:p>
        </w:tc>
        <w:tc>
          <w:tcPr>
            <w:tcW w:w="9044"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Устранение нарушений, указанных пункте 1 приложения № 5 «</w:t>
            </w:r>
            <w:r>
              <w:rPr>
                <w:rStyle w:val="FontStyle58"/>
                <w:rFonts w:eastAsia="Calibri"/>
                <w:kern w:val="0"/>
                <w:sz w:val="24"/>
                <w:szCs w:val="24"/>
                <w:lang w:val="ru-RU" w:eastAsia="en-US" w:bidi="ar-SA"/>
              </w:rPr>
              <w:t>П</w:t>
            </w:r>
            <w:r>
              <w:rPr>
                <w:rFonts w:eastAsia="Calibri" w:cs="Times New Roman" w:ascii="Times New Roman" w:hAnsi="Times New Roman"/>
                <w:kern w:val="0"/>
                <w:sz w:val="24"/>
                <w:szCs w:val="24"/>
                <w:lang w:val="ru-RU" w:eastAsia="en-US" w:bidi="ar-SA"/>
              </w:rPr>
              <w:t>еречень оснований</w:t>
            </w:r>
            <w:r>
              <w:rPr>
                <w:rStyle w:val="FontStyle58"/>
                <w:rFonts w:eastAsia="Calibri"/>
                <w:kern w:val="0"/>
                <w:sz w:val="24"/>
                <w:szCs w:val="24"/>
                <w:lang w:val="ru-RU" w:eastAsia="en-US" w:bidi="ar-SA"/>
              </w:rPr>
              <w:t xml:space="preserve"> для  </w:t>
            </w:r>
            <w:r>
              <w:rPr>
                <w:rFonts w:eastAsia="Calibri" w:cs="Times New Roman" w:ascii="Times New Roman" w:hAnsi="Times New Roman"/>
                <w:kern w:val="0"/>
                <w:sz w:val="24"/>
                <w:szCs w:val="24"/>
                <w:lang w:val="ru-RU" w:eastAsia="en-US" w:bidi="ar-SA"/>
              </w:rPr>
              <w:t>приостановления предоставления муниципальной услуги» к</w:t>
            </w:r>
            <w:r>
              <w:rPr>
                <w:rFonts w:eastAsia="Calibri" w:cs="Times New Roman" w:ascii="Times New Roman" w:hAnsi="Times New Roman"/>
                <w:b/>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настоящему  административному регламенту.</w:t>
            </w:r>
          </w:p>
          <w:p>
            <w:pPr>
              <w:pStyle w:val="Normal"/>
              <w:widowControl/>
              <w:tabs>
                <w:tab w:val="clear" w:pos="708"/>
                <w:tab w:val="left" w:pos="993" w:leader="none"/>
              </w:tabs>
              <w:suppressAutoHyphens w:val="true"/>
              <w:spacing w:before="0" w:after="0"/>
              <w:contextualSpacing/>
              <w:jc w:val="both"/>
              <w:rPr>
                <w:rFonts w:ascii="Times New Roman" w:hAnsi="Times New Roman" w:cs="Times New Roman"/>
                <w:b/>
                <w:color w:themeColor="text1" w:val="000000"/>
                <w:sz w:val="24"/>
                <w:szCs w:val="24"/>
              </w:rPr>
            </w:pPr>
            <w:r>
              <w:rPr>
                <w:rFonts w:eastAsia="Calibri" w:cs="Times New Roman" w:ascii="Times New Roman" w:hAnsi="Times New Roman"/>
                <w:kern w:val="0"/>
                <w:sz w:val="24"/>
                <w:szCs w:val="24"/>
                <w:lang w:val="ru-RU" w:eastAsia="en-US" w:bidi="ar-SA"/>
              </w:rPr>
              <w:t xml:space="preserve">Поступление в уполномоченный орган в течение срока приостановления </w:t>
            </w:r>
            <w:r>
              <w:rPr>
                <w:rFonts w:eastAsia="Calibri" w:cs="" w:ascii="Times New Roman" w:hAnsi="Times New Roman"/>
                <w:kern w:val="0"/>
                <w:sz w:val="24"/>
                <w:szCs w:val="24"/>
                <w:lang w:val="ru-RU" w:eastAsia="en-US" w:bidi="ar-SA"/>
              </w:rPr>
              <w:t>надлежащим образом оформленных</w:t>
            </w:r>
            <w:r>
              <w:rPr>
                <w:rFonts w:eastAsia="Times New Roman" w:cs="Times New Roman" w:ascii="Times New Roman" w:hAnsi="Times New Roman"/>
                <w:kern w:val="0"/>
                <w:sz w:val="24"/>
                <w:szCs w:val="24"/>
                <w:lang w:val="ru-RU" w:eastAsia="ru-RU" w:bidi="ar-SA"/>
              </w:rPr>
              <w:t xml:space="preserve"> документов в полном объеме, подтверждающих устранение нарушений</w:t>
            </w:r>
            <w:r>
              <w:rPr>
                <w:rFonts w:eastAsia="Times New Roman" w:cs="Times New Roman" w:ascii="Times New Roman" w:hAnsi="Times New Roman"/>
                <w:b/>
                <w:color w:themeColor="text1" w:val="000000"/>
                <w:kern w:val="0"/>
                <w:sz w:val="24"/>
                <w:szCs w:val="24"/>
                <w:lang w:val="ru-RU" w:eastAsia="ru-RU" w:bidi="ar-SA"/>
              </w:rPr>
              <w:t>.</w:t>
            </w:r>
          </w:p>
        </w:tc>
      </w:tr>
    </w:tbl>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Начальник отдела</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Кореновский муниципальный район</w:t>
      </w:r>
    </w:p>
    <w:p>
      <w:pPr>
        <w:sectPr>
          <w:type w:val="nextPage"/>
          <w:pgSz w:w="11906" w:h="16838"/>
          <w:pgMar w:left="1701" w:right="567" w:gutter="0" w:header="0" w:top="1134" w:footer="0" w:bottom="1134"/>
          <w:pgNumType w:fmt="decimal"/>
          <w:formProt w:val="false"/>
          <w:textDirection w:val="lrTb"/>
          <w:docGrid w:type="default" w:linePitch="360" w:charSpace="12288"/>
        </w:sect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Краснодарского края                                                                              Е.А. Сучкова</w:t>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7</w:t>
            </w:r>
          </w:p>
          <w:p>
            <w:pPr>
              <w:pStyle w:val="Normal"/>
              <w:widowControl/>
              <w:tabs>
                <w:tab w:val="clear" w:pos="708"/>
                <w:tab w:val="left" w:pos="851" w:leader="none"/>
              </w:tabs>
              <w:suppressAutoHyphens w:val="true"/>
              <w:spacing w:before="12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pPr>
              <w:pStyle w:val="Normal"/>
              <w:widowControl/>
              <w:tabs>
                <w:tab w:val="clear" w:pos="708"/>
                <w:tab w:val="left" w:pos="851" w:leader="none"/>
              </w:tabs>
              <w:suppressAutoHyphens w:val="true"/>
              <w:spacing w:before="120" w:after="0"/>
              <w:jc w:val="left"/>
              <w:rPr>
                <w:rFonts w:ascii="Times New Roman" w:hAnsi="Times New Roman"/>
              </w:rPr>
            </w:pPr>
            <w:r>
              <w:rPr>
                <w:rFonts w:eastAsia="Calibri" w:cs="" w:ascii="Times New Roman" w:hAnsi="Times New Roman"/>
                <w:kern w:val="0"/>
                <w:sz w:val="22"/>
                <w:szCs w:val="22"/>
                <w:lang w:val="ru-RU" w:eastAsia="en-US" w:bidi="ar-SA"/>
              </w:rPr>
            </w:r>
          </w:p>
        </w:tc>
      </w:tr>
    </w:tbl>
    <w:p>
      <w:pPr>
        <w:pStyle w:val="Normal"/>
        <w:tabs>
          <w:tab w:val="clear" w:pos="708"/>
          <w:tab w:val="left" w:pos="993" w:leader="none"/>
        </w:tabs>
        <w:spacing w:before="0" w:after="0"/>
        <w:contextualSpacing/>
        <w:jc w:val="both"/>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tabs>
          <w:tab w:val="clear" w:pos="708"/>
          <w:tab w:val="left" w:pos="8505" w:leader="none"/>
        </w:tabs>
        <w:ind w:firstLine="720"/>
        <w:rPr>
          <w:rFonts w:ascii="Times New Roman" w:hAnsi="Times New Roman" w:cs="Times New Roman"/>
        </w:rPr>
      </w:pPr>
      <w:r>
        <w:rPr>
          <w:rFonts w:cs="Times New Roman" w:ascii="Times New Roman" w:hAnsi="Times New Roman"/>
          <w:b/>
          <w:sz w:val="28"/>
          <w:szCs w:val="28"/>
        </w:rPr>
        <w:t>Перечень оснований для отказа в</w:t>
      </w:r>
      <w:r>
        <w:rPr/>
        <w:t xml:space="preserve">  </w:t>
      </w:r>
      <w:r>
        <w:rPr>
          <w:rFonts w:cs="Times New Roman" w:ascii="Times New Roman" w:hAnsi="Times New Roman"/>
          <w:b/>
          <w:sz w:val="28"/>
          <w:szCs w:val="28"/>
        </w:rPr>
        <w:t xml:space="preserve">предоставлении муниципальной услуги </w:t>
      </w:r>
      <w:r>
        <w:rPr>
          <w:rFonts w:eastAsia="Andale Sans UI" w:cs="Times New Roman" w:ascii="Times New Roman" w:hAnsi="Times New Roman"/>
          <w:b/>
          <w:bCs/>
          <w:kern w:val="2"/>
          <w:sz w:val="28"/>
          <w:szCs w:val="28"/>
          <w:lang w:val="de-DE" w:bidi="fa-IR"/>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pPr>
        <w:pStyle w:val="Normal"/>
        <w:widowControl w:val="false"/>
        <w:tabs>
          <w:tab w:val="clear" w:pos="708"/>
          <w:tab w:val="left" w:pos="8505" w:leader="none"/>
        </w:tabs>
        <w:ind w:firstLine="720"/>
        <w:rPr>
          <w:rFonts w:ascii="Times New Roman" w:hAnsi="Times New Roman" w:cs="Times New Roman"/>
        </w:rPr>
      </w:pPr>
      <w:r>
        <w:rPr>
          <w:rFonts w:cs="Times New Roman" w:ascii="Times New Roman" w:hAnsi="Times New Roman"/>
        </w:rPr>
      </w:r>
    </w:p>
    <w:tbl>
      <w:tblPr>
        <w:tblStyle w:val="afb"/>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suppressAutoHyphens w:val="true"/>
              <w:spacing w:before="0" w:after="0"/>
              <w:ind w:right="-1"/>
              <w:jc w:val="both"/>
              <w:rPr>
                <w:rFonts w:ascii="Calibri" w:hAnsi="Calibri" w:eastAsia="Calibri" w:cs=""/>
                <w:kern w:val="0"/>
                <w:sz w:val="22"/>
                <w:szCs w:val="22"/>
                <w:lang w:val="ru-RU" w:eastAsia="en-US" w:bidi="ar-SA"/>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suppressAutoHyphens w:val="true"/>
              <w:spacing w:before="0" w:after="0"/>
              <w:ind w:right="-1"/>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  ранее неизвестных при приеме документов, но ставших известными в процессе предоставления муниципальной услуги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tabs>
                <w:tab w:val="clear" w:pos="708"/>
                <w:tab w:val="left" w:pos="709" w:leader="none"/>
                <w:tab w:val="left" w:pos="1440" w:leader="none"/>
              </w:tabs>
              <w:suppressAutoHyphens w:val="true"/>
              <w:spacing w:before="0" w:after="0"/>
              <w:ind w:right="-1"/>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numPr>
                <w:ilvl w:val="0"/>
                <w:numId w:val="0"/>
              </w:numPr>
              <w:tabs>
                <w:tab w:val="clear" w:pos="708"/>
                <w:tab w:val="left" w:pos="709" w:leader="none"/>
              </w:tabs>
              <w:suppressAutoHyphens w:val="true"/>
              <w:spacing w:before="0" w:after="0"/>
              <w:ind w:right="-1"/>
              <w:jc w:val="both"/>
              <w:outlineLvl w:val="0"/>
              <w:rPr>
                <w:rFonts w:ascii="Calibri" w:hAnsi="Calibri" w:eastAsia="Calibri" w:cs=""/>
                <w:kern w:val="0"/>
                <w:sz w:val="22"/>
                <w:szCs w:val="22"/>
                <w:lang w:val="ru-RU" w:eastAsia="en-US" w:bidi="ar-SA"/>
              </w:rPr>
            </w:pPr>
            <w:r>
              <w:rPr>
                <w:rStyle w:val="FontStyle48"/>
                <w:rFonts w:eastAsia="Calibri"/>
                <w:kern w:val="0"/>
                <w:lang w:val="ru-RU" w:eastAsia="en-US" w:bidi="ar-SA"/>
              </w:rPr>
              <w:t xml:space="preserve">Непредставление заявителем необходимых документов </w:t>
            </w:r>
            <w:r>
              <w:rPr>
                <w:rFonts w:eastAsia="Calibri" w:cs="Times New Roman" w:ascii="Times New Roman" w:hAnsi="Times New Roman"/>
                <w:kern w:val="0"/>
                <w:sz w:val="24"/>
                <w:szCs w:val="24"/>
                <w:shd w:fill="F8F8F8" w:val="clear"/>
                <w:lang w:val="ru-RU" w:eastAsia="en-US" w:bidi="ar-SA"/>
              </w:rPr>
              <w:t>(или) информации отсутствующих в   органе государственной власти, органе местного самоуправления либо подведомственной органу государственной власти или органу местного самоуправления организации запрошенных по межведомственному запросу</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xml:space="preserve">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t>
            </w:r>
            <w:r>
              <w:rPr>
                <w:rFonts w:eastAsia="Calibri" w:cs="Times New Roman" w:ascii="Times New Roman" w:hAnsi="Times New Roman"/>
                <w:color w:val="000000"/>
                <w:kern w:val="0"/>
                <w:sz w:val="22"/>
                <w:szCs w:val="22"/>
                <w:lang w:val="ru-RU" w:eastAsia="en-US" w:bidi="ar-SA"/>
              </w:rPr>
              <w:t>(за исключением случаев, указанных в пункте 3 статьи 39.19 Земельного кодекса Российской Федерации)</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6</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7</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8</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9</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10</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11</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12</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13</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14</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15</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16</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17</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в отношении земельного участка, указанного в заявлении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18</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19</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20</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ЗК РФ</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21</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ЗК РФ</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22</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23</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24</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предоставление земельного участка на заявленном виде прав не допускается</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25</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в отношении земельного участка, указанного в заявлении о его предоставлении, не установлен вид разрешенного использования</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26</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указанный в заявлении о предоставлении земельного участка земельный участок не отнесен к определенной категории земель</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27</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28</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29</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30</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r>
    </w:tbl>
    <w:p>
      <w:pPr>
        <w:pStyle w:val="Normal"/>
        <w:ind w:firstLine="708"/>
        <w:rPr>
          <w:rFonts w:ascii="Times New Roman" w:hAnsi="Times New Roman" w:cs="Times New Roman"/>
          <w:b/>
          <w:color w:val="0070C0"/>
          <w:sz w:val="26"/>
          <w:szCs w:val="26"/>
        </w:rPr>
      </w:pPr>
      <w:r>
        <w:rPr>
          <w:rFonts w:eastAsia="Times New Roman" w:cs="Times New Roman" w:ascii="Times New Roman" w:hAnsi="Times New Roman"/>
          <w:sz w:val="28"/>
          <w:szCs w:val="28"/>
        </w:rPr>
        <w:br/>
      </w:r>
    </w:p>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Таблица № 2</w:t>
      </w:r>
    </w:p>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Перечень оснований для отказа в </w:t>
      </w:r>
      <w:r>
        <w:rPr>
          <w:rFonts w:ascii="Times New Roman" w:hAnsi="Times New Roman"/>
          <w:b/>
          <w:sz w:val="28"/>
          <w:szCs w:val="28"/>
        </w:rPr>
        <w:t xml:space="preserve">исправлении допущенных опечаток и  ошибок </w:t>
      </w:r>
      <w:r>
        <w:rPr>
          <w:rFonts w:cs="Times New Roman" w:ascii="Times New Roman" w:hAnsi="Times New Roman"/>
          <w:b/>
          <w:sz w:val="28"/>
          <w:szCs w:val="28"/>
        </w:rPr>
        <w:t>в</w:t>
      </w:r>
      <w:r>
        <w:rPr>
          <w:b/>
          <w:sz w:val="28"/>
          <w:szCs w:val="28"/>
        </w:rPr>
        <w:t xml:space="preserve"> </w:t>
      </w:r>
      <w:r>
        <w:rPr>
          <w:rFonts w:cs="Times New Roman" w:ascii="Times New Roman" w:hAnsi="Times New Roman"/>
          <w:b/>
          <w:sz w:val="28"/>
          <w:szCs w:val="28"/>
        </w:rPr>
        <w:t>ранее</w:t>
      </w:r>
      <w:r>
        <w:rPr>
          <w:b/>
          <w:sz w:val="28"/>
          <w:szCs w:val="28"/>
        </w:rPr>
        <w:t xml:space="preserve"> </w:t>
      </w:r>
      <w:r>
        <w:rPr>
          <w:rFonts w:cs="Times New Roman" w:ascii="Times New Roman" w:hAnsi="Times New Roman"/>
          <w:b/>
          <w:sz w:val="28"/>
          <w:szCs w:val="28"/>
        </w:rPr>
        <w:t>выданных документах в результате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tbl>
      <w:tblPr>
        <w:tblStyle w:val="afb"/>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suppressAutoHyphens w:val="true"/>
              <w:spacing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suppressAutoHyphens w:val="true"/>
              <w:spacing w:before="0" w:after="0"/>
              <w:ind w:right="-1"/>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Отсутствие допущенных опечаток и ошибок в выданных в результате предоставления муниципальной услуги документах</w:t>
            </w:r>
          </w:p>
        </w:tc>
      </w:tr>
    </w:tbl>
    <w:p>
      <w:pPr>
        <w:pStyle w:val="Normal"/>
        <w:ind w:right="-1"/>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right="-1"/>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Таблица № 3</w:t>
      </w:r>
    </w:p>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rPr>
          <w:rFonts w:ascii="Times New Roman" w:hAnsi="Times New Roman" w:cs="Times New Roman"/>
          <w:b/>
          <w:sz w:val="28"/>
          <w:szCs w:val="28"/>
        </w:rPr>
      </w:pPr>
      <w:r>
        <w:rPr>
          <w:rFonts w:cs="Times New Roman" w:ascii="Times New Roman" w:hAnsi="Times New Roman"/>
          <w:b/>
          <w:sz w:val="28"/>
          <w:szCs w:val="28"/>
        </w:rPr>
        <w:t>Перечень оснований для отказа в</w:t>
      </w:r>
      <w:r>
        <w:rPr>
          <w:rFonts w:cs="Times New Roman" w:ascii="Times New Roman" w:hAnsi="Times New Roman"/>
          <w:sz w:val="28"/>
          <w:szCs w:val="28"/>
        </w:rPr>
        <w:t xml:space="preserve"> </w:t>
      </w:r>
      <w:r>
        <w:rPr>
          <w:rFonts w:cs="Times New Roman" w:ascii="Times New Roman" w:hAnsi="Times New Roman"/>
          <w:b/>
          <w:sz w:val="28"/>
          <w:szCs w:val="28"/>
        </w:rPr>
        <w:t>выдаче дубликата документа, ранее выданного по результатам предоставления муниципальной услуги</w:t>
      </w:r>
    </w:p>
    <w:p>
      <w:pPr>
        <w:pStyle w:val="Normal"/>
        <w:ind w:right="-1"/>
        <w:rPr>
          <w:rFonts w:ascii="Times New Roman" w:hAnsi="Times New Roman" w:cs="Times New Roman"/>
          <w:b/>
          <w:sz w:val="28"/>
          <w:szCs w:val="28"/>
        </w:rPr>
      </w:pPr>
      <w:r>
        <w:rPr>
          <w:rFonts w:cs="Times New Roman" w:ascii="Times New Roman" w:hAnsi="Times New Roman"/>
          <w:b/>
          <w:sz w:val="28"/>
          <w:szCs w:val="28"/>
        </w:rPr>
      </w:r>
    </w:p>
    <w:tbl>
      <w:tblPr>
        <w:tblStyle w:val="afb"/>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45"/>
        <w:gridCol w:w="8908"/>
      </w:tblGrid>
      <w:tr>
        <w:trPr/>
        <w:tc>
          <w:tcPr>
            <w:tcW w:w="945" w:type="dxa"/>
            <w:tcBorders/>
          </w:tcPr>
          <w:p>
            <w:pPr>
              <w:pStyle w:val="Normal"/>
              <w:widowControl/>
              <w:suppressAutoHyphens w:val="true"/>
              <w:spacing w:before="0" w:after="0"/>
              <w:ind w:right="-1"/>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08" w:type="dxa"/>
            <w:tcBorders/>
          </w:tcPr>
          <w:p>
            <w:pPr>
              <w:pStyle w:val="Normal"/>
              <w:widowControl/>
              <w:suppressAutoHyphens w:val="true"/>
              <w:spacing w:before="0" w:after="0"/>
              <w:ind w:right="-1"/>
              <w:jc w:val="both"/>
              <w:rPr>
                <w:rFonts w:ascii="Times New Roman" w:hAnsi="Times New Roman" w:cs="Times New Roman"/>
                <w:b/>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945" w:type="dxa"/>
            <w:tcBorders/>
          </w:tcPr>
          <w:p>
            <w:pPr>
              <w:pStyle w:val="Normal"/>
              <w:widowControl/>
              <w:suppressAutoHyphens w:val="true"/>
              <w:spacing w:before="0" w:after="0"/>
              <w:ind w:right="-1"/>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08" w:type="dxa"/>
            <w:tcBorders/>
          </w:tcPr>
          <w:p>
            <w:pPr>
              <w:pStyle w:val="Normal"/>
              <w:widowControl/>
              <w:suppressAutoHyphens w:val="true"/>
              <w:spacing w:before="0" w:after="0"/>
              <w:ind w:right="-1"/>
              <w:jc w:val="both"/>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945" w:type="dxa"/>
            <w:tcBorders/>
          </w:tcPr>
          <w:p>
            <w:pPr>
              <w:pStyle w:val="Normal"/>
              <w:widowControl/>
              <w:suppressAutoHyphens w:val="true"/>
              <w:spacing w:before="0" w:after="0"/>
              <w:ind w:right="-1"/>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08" w:type="dxa"/>
            <w:tcBorders/>
          </w:tcPr>
          <w:p>
            <w:pPr>
              <w:pStyle w:val="Normal"/>
              <w:widowControl/>
              <w:suppressAutoHyphens w:val="true"/>
              <w:spacing w:before="0" w:after="0"/>
              <w:ind w:right="-1"/>
              <w:jc w:val="both"/>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Отсутствие факта обращения заявителя за получением муниципальной услуги по результатам, которой выдан соответствующий документ</w:t>
            </w:r>
          </w:p>
        </w:tc>
      </w:tr>
      <w:tr>
        <w:trPr/>
        <w:tc>
          <w:tcPr>
            <w:tcW w:w="945" w:type="dxa"/>
            <w:tcBorders/>
          </w:tcPr>
          <w:p>
            <w:pPr>
              <w:pStyle w:val="Normal"/>
              <w:widowControl/>
              <w:suppressAutoHyphens w:val="true"/>
              <w:spacing w:before="0" w:after="0"/>
              <w:ind w:right="-1"/>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08" w:type="dxa"/>
            <w:tcBorders/>
          </w:tcPr>
          <w:p>
            <w:pPr>
              <w:pStyle w:val="Normal"/>
              <w:widowControl/>
              <w:suppressAutoHyphens w:val="true"/>
              <w:spacing w:before="0" w:after="0"/>
              <w:ind w:right="-1"/>
              <w:jc w:val="both"/>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Отсутствие в запросе о выдаче дубликата информации, позволяющей идентифицировать ранее выданный документ</w:t>
            </w:r>
          </w:p>
        </w:tc>
      </w:tr>
    </w:tbl>
    <w:p>
      <w:pPr>
        <w:pStyle w:val="Normal"/>
        <w:tabs>
          <w:tab w:val="clear" w:pos="708"/>
          <w:tab w:val="left" w:pos="709" w:leader="none"/>
          <w:tab w:val="left" w:pos="1440" w:leader="none"/>
        </w:tabs>
        <w:ind w:right="-1"/>
        <w:rPr>
          <w:rFonts w:ascii="Times New Roman" w:hAnsi="Times New Roman" w:cs="Times New Roman"/>
          <w:sz w:val="28"/>
          <w:szCs w:val="28"/>
        </w:rPr>
      </w:pPr>
      <w:r>
        <w:rPr>
          <w:rFonts w:cs="Times New Roman" w:ascii="Times New Roman" w:hAnsi="Times New Roman"/>
          <w:sz w:val="28"/>
          <w:szCs w:val="28"/>
        </w:rPr>
        <w:tab/>
      </w:r>
    </w:p>
    <w:p>
      <w:pPr>
        <w:pStyle w:val="Normal"/>
        <w:tabs>
          <w:tab w:val="clear" w:pos="708"/>
          <w:tab w:val="left" w:pos="709" w:leader="none"/>
          <w:tab w:val="left" w:pos="1440" w:leader="none"/>
        </w:tabs>
        <w:ind w:right="-1"/>
        <w:rPr>
          <w:rFonts w:ascii="Times New Roman" w:hAnsi="Times New Roman" w:cs="Times New Roman"/>
          <w:sz w:val="28"/>
          <w:szCs w:val="28"/>
        </w:rPr>
      </w:pPr>
      <w:r>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Начальник отдела</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Кореновский муниципальный район</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Краснодарского края                                                                           Е.А. Сучкова</w:t>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12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8</w:t>
            </w:r>
          </w:p>
          <w:p>
            <w:pPr>
              <w:pStyle w:val="Normal"/>
              <w:widowControl/>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pPr>
        <w:pStyle w:val="Normal"/>
        <w:tabs>
          <w:tab w:val="clear" w:pos="708"/>
          <w:tab w:val="left" w:pos="993" w:leader="none"/>
        </w:tabs>
        <w:spacing w:before="0" w:after="0"/>
        <w:contextualSpacing/>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tabs>
          <w:tab w:val="clear" w:pos="708"/>
          <w:tab w:val="left" w:pos="993" w:leader="none"/>
        </w:tabs>
        <w:spacing w:before="0" w:after="0"/>
        <w:contextualSpacing/>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tabs>
          <w:tab w:val="clear" w:pos="708"/>
          <w:tab w:val="left" w:pos="993" w:leader="none"/>
        </w:tabs>
        <w:spacing w:before="0" w:after="0"/>
        <w:contextualSpacing/>
        <w:rPr>
          <w:rFonts w:ascii="Times New Roman" w:hAnsi="Times New Roman" w:cs="Times New Roman"/>
          <w:sz w:val="28"/>
          <w:szCs w:val="28"/>
        </w:rPr>
      </w:pPr>
      <w:r>
        <w:rPr>
          <w:rFonts w:cs="Times New Roman" w:ascii="Times New Roman" w:hAnsi="Times New Roman"/>
          <w:b/>
          <w:sz w:val="28"/>
          <w:szCs w:val="28"/>
        </w:rPr>
        <w:t xml:space="preserve">Перечень оснований для </w:t>
      </w:r>
      <w:r>
        <w:rPr>
          <w:rFonts w:cs="Times New Roman" w:ascii="Times New Roman" w:hAnsi="Times New Roman"/>
          <w:sz w:val="28"/>
          <w:szCs w:val="28"/>
        </w:rPr>
        <w:t xml:space="preserve"> </w:t>
      </w:r>
      <w:r>
        <w:rPr>
          <w:rFonts w:eastAsia="Calibri" w:cs="Times New Roman" w:ascii="Times New Roman" w:hAnsi="Times New Roman"/>
          <w:b/>
          <w:sz w:val="28"/>
          <w:szCs w:val="28"/>
        </w:rPr>
        <w:t xml:space="preserve">оставления </w:t>
      </w:r>
      <w:r>
        <w:rPr>
          <w:rFonts w:eastAsia="Calibri" w:cs="Times New Roman" w:ascii="Times New Roman" w:hAnsi="Times New Roman"/>
          <w:b/>
          <w:bCs/>
          <w:sz w:val="28"/>
          <w:szCs w:val="28"/>
        </w:rPr>
        <w:t xml:space="preserve">заявления </w:t>
      </w:r>
      <w:r>
        <w:rPr>
          <w:rFonts w:cs="Times New Roman" w:ascii="Times New Roman" w:hAnsi="Times New Roman"/>
          <w:b/>
          <w:sz w:val="28"/>
          <w:szCs w:val="28"/>
        </w:rPr>
        <w:t xml:space="preserve"> без рассмотрения</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b"/>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tabs>
                <w:tab w:val="clear" w:pos="708"/>
                <w:tab w:val="left" w:pos="709" w:leader="none"/>
                <w:tab w:val="left" w:pos="1440" w:leader="none"/>
              </w:tabs>
              <w:suppressAutoHyphens w:val="true"/>
              <w:spacing w:before="0" w:after="0"/>
              <w:jc w:val="both"/>
              <w:rPr>
                <w:rFonts w:ascii="Times New Roman" w:hAnsi="Times New Roman"/>
              </w:rPr>
            </w:pPr>
            <w:r>
              <w:rPr>
                <w:rFonts w:eastAsia="Calibri" w:cs="Times New Roman" w:ascii="Times New Roman" w:hAnsi="Times New Roman"/>
                <w:color w:val="222222"/>
                <w:kern w:val="0"/>
                <w:sz w:val="26"/>
                <w:szCs w:val="26"/>
                <w:lang w:val="ru-RU" w:eastAsia="en-US" w:bidi="ar-SA"/>
              </w:rPr>
              <w:t>Обращение (в письменном виде) заявителя с просьбой о прекращении муниципальной услуги</w:t>
            </w:r>
          </w:p>
        </w:tc>
      </w:tr>
    </w:tbl>
    <w:p>
      <w:pPr>
        <w:pStyle w:val="Normal"/>
        <w:ind w:right="-1"/>
        <w:rPr>
          <w:rFonts w:ascii="Times New Roman" w:hAnsi="Times New Roman" w:cs="Times New Roman"/>
          <w:color w:val="000000"/>
          <w:sz w:val="28"/>
          <w:szCs w:val="28"/>
        </w:rPr>
      </w:pPr>
      <w:r>
        <w:rPr/>
      </w:r>
    </w:p>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Начальник отдела</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Кореновский муниципальный район</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Краснодарского края                                                                              Е.А. Сучкова</w:t>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3090"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sectPr>
          <w:type w:val="nextPage"/>
          <w:pgSz w:w="11906" w:h="16838"/>
          <w:pgMar w:left="1701" w:right="567" w:gutter="0" w:header="0" w:top="1134" w:footer="0" w:bottom="1134"/>
          <w:pgNumType w:fmt="decimal"/>
          <w:formProt w:val="false"/>
          <w:textDirection w:val="lrTb"/>
          <w:docGrid w:type="default" w:linePitch="360" w:charSpace="12288"/>
        </w:sectPr>
        <w:pStyle w:val="Normal"/>
        <w:tabs>
          <w:tab w:val="clear" w:pos="708"/>
          <w:tab w:val="left" w:pos="3090"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9</w:t>
            </w:r>
          </w:p>
          <w:p>
            <w:pPr>
              <w:pStyle w:val="Normal"/>
              <w:widowControl/>
              <w:suppressAutoHyphens w:val="true"/>
              <w:spacing w:before="0" w:after="0"/>
              <w:jc w:val="left"/>
              <w:rPr>
                <w:rFonts w:ascii="Times New Roman" w:hAnsi="Times New Roman"/>
              </w:rPr>
            </w:pPr>
            <w:r>
              <w:rPr>
                <w:rFonts w:eastAsia="Calibri" w:cs="" w:ascii="Times New Roman" w:hAnsi="Times New Roman"/>
                <w:kern w:val="0"/>
                <w:sz w:val="22"/>
                <w:szCs w:val="22"/>
                <w:lang w:val="ru-RU" w:eastAsia="en-US" w:bidi="ar-SA"/>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ЗАЯВЛЕНИЯ</w:t>
      </w:r>
    </w:p>
    <w:p>
      <w:pPr>
        <w:pStyle w:val="BodyText"/>
        <w:spacing w:lineRule="auto" w:line="240" w:before="0" w:after="0"/>
        <w:rPr>
          <w:rFonts w:ascii="Times New Roman" w:hAnsi="Times New Roman"/>
          <w:b/>
          <w:color w:val="000000"/>
          <w:sz w:val="28"/>
          <w:szCs w:val="28"/>
        </w:rPr>
      </w:pPr>
      <w:r>
        <w:rPr>
          <w:rFonts w:cs="Times New Roman" w:ascii="Times New Roman" w:hAnsi="Times New Roman"/>
          <w:b/>
          <w:color w:val="000000"/>
          <w:sz w:val="28"/>
          <w:szCs w:val="28"/>
        </w:rPr>
        <w:t xml:space="preserve">о предоставлении в собственность бесплатно земельного участка </w:t>
      </w:r>
    </w:p>
    <w:p>
      <w:pPr>
        <w:pStyle w:val="Normal"/>
        <w:ind w:firstLine="709" w:right="-1"/>
        <w:rPr>
          <w:rFonts w:ascii="Times New Roman" w:hAnsi="Times New Roman" w:cs="Times New Roman"/>
          <w:color w:val="7030A0"/>
          <w:sz w:val="28"/>
          <w:szCs w:val="28"/>
        </w:rPr>
      </w:pPr>
      <w:r>
        <w:rPr>
          <w:rFonts w:cs="Times New Roman" w:ascii="Times New Roman" w:hAnsi="Times New Roman"/>
          <w:color w:val="7030A0"/>
          <w:sz w:val="28"/>
          <w:szCs w:val="28"/>
        </w:rPr>
      </w:r>
    </w:p>
    <w:p>
      <w:pPr>
        <w:pStyle w:val="Normal"/>
        <w:ind w:firstLine="709" w:right="-1"/>
        <w:rPr>
          <w:rFonts w:ascii="Times New Roman" w:hAnsi="Times New Roman" w:cs="Times New Roman"/>
          <w:color w:val="7030A0"/>
          <w:sz w:val="28"/>
          <w:szCs w:val="28"/>
        </w:rPr>
      </w:pPr>
      <w:r>
        <w:rPr>
          <w:rFonts w:cs="Times New Roman" w:ascii="Times New Roman" w:hAnsi="Times New Roman"/>
          <w:color w:val="7030A0"/>
          <w:sz w:val="28"/>
          <w:szCs w:val="28"/>
        </w:rPr>
      </w:r>
    </w:p>
    <w:tbl>
      <w:tblPr>
        <w:tblStyle w:val="afb"/>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sz w:val="28"/>
                <w:szCs w:val="28"/>
              </w:rPr>
            </w:pPr>
            <w:r>
              <w:rPr>
                <w:rFonts w:eastAsia="Calibri" w:cs="" w:ascii="Times New Roman" w:hAnsi="Times New Roman"/>
                <w:color w:val="000000"/>
                <w:kern w:val="0"/>
                <w:sz w:val="28"/>
                <w:szCs w:val="28"/>
                <w:lang w:val="ru-RU" w:eastAsia="en-US" w:bidi="ar-SA"/>
              </w:rPr>
              <w:t>Начальнику</w:t>
            </w:r>
            <w:r>
              <w:rPr>
                <w:rFonts w:eastAsia="Calibri" w:cs="" w:ascii="Times New Roman" w:hAnsi="Times New Roman"/>
                <w:kern w:val="0"/>
                <w:sz w:val="28"/>
                <w:szCs w:val="28"/>
                <w:lang w:val="ru-RU" w:eastAsia="en-US" w:bidi="ar-SA"/>
              </w:rPr>
              <w:t xml:space="preserve"> </w:t>
            </w:r>
            <w:r>
              <w:rPr>
                <w:rFonts w:eastAsia="Calibri" w:cs="" w:ascii="Times New Roman" w:hAnsi="Times New Roman"/>
                <w:color w:val="000000"/>
                <w:kern w:val="0"/>
                <w:sz w:val="28"/>
                <w:szCs w:val="28"/>
                <w:lang w:val="ru-RU" w:eastAsia="en-US" w:bidi="ar-SA"/>
              </w:rPr>
              <w:t>отдела</w:t>
            </w:r>
            <w:r>
              <w:rPr>
                <w:rFonts w:eastAsia="Calibri" w:cs="" w:ascii="Times New Roman" w:hAnsi="Times New Roman"/>
                <w:kern w:val="0"/>
                <w:sz w:val="28"/>
                <w:szCs w:val="28"/>
                <w:lang w:val="ru-RU" w:eastAsia="en-US" w:bidi="ar-SA"/>
              </w:rPr>
              <w:t xml:space="preserve"> </w:t>
            </w:r>
            <w:r>
              <w:rPr>
                <w:rFonts w:eastAsia="Calibri" w:cs="" w:ascii="Times New Roman" w:hAnsi="Times New Roman"/>
                <w:color w:val="000000"/>
                <w:kern w:val="0"/>
                <w:sz w:val="28"/>
                <w:szCs w:val="28"/>
                <w:lang w:val="ru-RU" w:eastAsia="en-US" w:bidi="ar-SA"/>
              </w:rPr>
              <w:t>земельных</w:t>
            </w:r>
          </w:p>
          <w:p>
            <w:pPr>
              <w:pStyle w:val="Normal"/>
              <w:widowControl/>
              <w:suppressAutoHyphens w:val="true"/>
              <w:spacing w:before="0" w:after="0"/>
              <w:jc w:val="both"/>
              <w:rPr>
                <w:rFonts w:ascii="Times New Roman" w:hAnsi="Times New Roman"/>
                <w:color w:val="000000"/>
                <w:sz w:val="28"/>
                <w:szCs w:val="28"/>
              </w:rPr>
            </w:pPr>
            <w:r>
              <w:rPr>
                <w:rFonts w:eastAsia="Calibri" w:cs="" w:ascii="Times New Roman" w:hAnsi="Times New Roman"/>
                <w:color w:val="000000"/>
                <w:kern w:val="0"/>
                <w:sz w:val="28"/>
                <w:szCs w:val="28"/>
                <w:lang w:val="ru-RU" w:eastAsia="en-US" w:bidi="ar-SA"/>
              </w:rPr>
              <w:t>отношений администрации</w:t>
            </w:r>
          </w:p>
          <w:p>
            <w:pPr>
              <w:pStyle w:val="Normal"/>
              <w:widowControl/>
              <w:suppressAutoHyphens w:val="true"/>
              <w:spacing w:before="0" w:after="0"/>
              <w:jc w:val="both"/>
              <w:rPr>
                <w:rFonts w:ascii="Times New Roman" w:hAnsi="Times New Roman"/>
                <w:color w:val="000000"/>
                <w:sz w:val="28"/>
                <w:szCs w:val="28"/>
              </w:rPr>
            </w:pPr>
            <w:r>
              <w:rPr>
                <w:rFonts w:eastAsia="Calibri" w:cs="" w:ascii="Times New Roman" w:hAnsi="Times New Roman"/>
                <w:color w:val="000000"/>
                <w:kern w:val="0"/>
                <w:sz w:val="28"/>
                <w:szCs w:val="28"/>
                <w:lang w:val="ru-RU" w:eastAsia="en-US" w:bidi="ar-SA"/>
              </w:rPr>
              <w:t xml:space="preserve">муниципального </w:t>
            </w:r>
            <w:r>
              <w:rPr>
                <w:rFonts w:eastAsia="Times New Roman" w:cs="Times New Roman" w:ascii="Times New Roman" w:hAnsi="Times New Roman"/>
                <w:color w:val="000000"/>
                <w:kern w:val="0"/>
                <w:sz w:val="28"/>
                <w:szCs w:val="28"/>
                <w:lang w:val="ru-RU" w:eastAsia="ru-RU" w:bidi="ar-SA"/>
              </w:rPr>
              <w:t>образования</w:t>
            </w:r>
          </w:p>
          <w:p>
            <w:pPr>
              <w:pStyle w:val="Normal"/>
              <w:widowControl/>
              <w:suppressAutoHyphens w:val="true"/>
              <w:spacing w:before="0" w:after="0"/>
              <w:jc w:val="both"/>
              <w:rPr>
                <w:rFonts w:ascii="Times New Roman" w:hAnsi="Times New Roman"/>
                <w:color w:val="000000"/>
                <w:sz w:val="28"/>
                <w:szCs w:val="28"/>
              </w:rPr>
            </w:pPr>
            <w:r>
              <w:rPr>
                <w:rFonts w:eastAsia="Times New Roman" w:cs="Times New Roman" w:ascii="Times New Roman" w:hAnsi="Times New Roman"/>
                <w:color w:val="000000"/>
                <w:kern w:val="0"/>
                <w:sz w:val="28"/>
                <w:szCs w:val="28"/>
                <w:lang w:val="ru-RU" w:eastAsia="ru-RU" w:bidi="ar-SA"/>
              </w:rPr>
              <w:t xml:space="preserve">Кореновский муниципальный  район </w:t>
            </w:r>
            <w:r>
              <w:rPr>
                <w:rFonts w:eastAsia="Calibri" w:cs="Times New Roman" w:ascii="Times New Roman" w:hAnsi="Times New Roman"/>
                <w:color w:val="000000"/>
                <w:kern w:val="0"/>
                <w:sz w:val="28"/>
                <w:szCs w:val="28"/>
                <w:lang w:val="ru-RU" w:eastAsia="en-US" w:bidi="ar-SA"/>
              </w:rPr>
              <w:t>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выдан</w:t>
            </w:r>
            <w:r>
              <w:rPr>
                <w:rFonts w:eastAsia="Calibri" w:cs="Times New Roman" w:ascii="Times New Roman" w:hAnsi="Times New Roman"/>
                <w:b/>
                <w:color w:val="000000"/>
                <w:kern w:val="0"/>
                <w:sz w:val="28"/>
                <w:szCs w:val="28"/>
                <w:lang w:val="ru-RU" w:eastAsia="en-US" w:bidi="ar-SA"/>
              </w:rPr>
              <w:t xml:space="preserve"> 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документа удостоверяющего личность  или реквизиты регистрации юр. л)</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(ИНН  налогоплательщика, рег. номер записи в ЕГРЮЛ, ЕГРИП)</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ru-RU" w:eastAsia="en-US" w:bidi="ar-SA"/>
              </w:rPr>
              <w:t>_______________________________</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(адрес регистрации – полностью)</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________________________________________</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(место нахождения - полностью )</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Тел. </w:t>
            </w:r>
            <w:r>
              <w:rPr>
                <w:rFonts w:eastAsia="Calibri" w:cs="Times New Roman" w:ascii="Times New Roman" w:hAnsi="Times New Roman"/>
                <w:color w:val="000000"/>
                <w:kern w:val="0"/>
                <w:sz w:val="24"/>
                <w:szCs w:val="24"/>
                <w:lang w:val="ru-RU" w:eastAsia="en-US" w:bidi="ar-SA"/>
              </w:rPr>
              <w:t>(обязательно):___________________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(Ф.И.О.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док-та удостоверяющие личность)</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BodyText"/>
        <w:spacing w:lineRule="auto" w:line="240" w:before="0" w:after="0"/>
        <w:rPr>
          <w:rFonts w:ascii="Times New Roman" w:hAnsi="Times New Roman"/>
          <w:b/>
          <w:color w:val="000000"/>
          <w:sz w:val="28"/>
          <w:szCs w:val="28"/>
        </w:rPr>
      </w:pPr>
      <w:r>
        <w:rPr>
          <w:rFonts w:cs="Times New Roman" w:ascii="Times New Roman" w:hAnsi="Times New Roman"/>
          <w:b/>
          <w:bCs/>
          <w:color w:val="000000"/>
          <w:sz w:val="28"/>
          <w:szCs w:val="28"/>
        </w:rPr>
        <w:t xml:space="preserve">о предоставлении в собственность бесплатно земельного участка </w:t>
      </w:r>
    </w:p>
    <w:p>
      <w:pPr>
        <w:pStyle w:val="Normal"/>
        <w:jc w:val="left"/>
        <w:rPr>
          <w:rFonts w:ascii="Times New Roman" w:hAnsi="Times New Roman" w:cs="Times New Roman"/>
        </w:rPr>
      </w:pPr>
      <w:r>
        <w:rPr>
          <w:rFonts w:cs="Times New Roman" w:ascii="Times New Roman" w:hAnsi="Times New Roman"/>
        </w:rPr>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pPr>
        <w:pStyle w:val="BodyText"/>
        <w:spacing w:before="0" w:after="0"/>
        <w:rPr>
          <w:rFonts w:ascii="Times New Roman" w:hAnsi="Times New Roman"/>
          <w:color w:val="000000"/>
          <w:sz w:val="28"/>
          <w:szCs w:val="28"/>
        </w:rPr>
      </w:pPr>
      <w:r>
        <w:rPr>
          <w:rFonts w:ascii="Times New Roman" w:hAnsi="Times New Roman"/>
          <w:color w:val="000000"/>
          <w:sz w:val="28"/>
          <w:szCs w:val="28"/>
        </w:rPr>
        <w:t>(полное наименование юридического лица (заявителя) или фамилия, имя, отчество физического лица)</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pPr>
        <w:pStyle w:val="BodyText"/>
        <w:spacing w:before="0" w:after="0"/>
        <w:rPr>
          <w:rFonts w:ascii="Times New Roman" w:hAnsi="Times New Roman"/>
          <w:color w:val="000000"/>
          <w:sz w:val="28"/>
          <w:szCs w:val="28"/>
        </w:rPr>
      </w:pPr>
      <w:r>
        <w:rPr>
          <w:rFonts w:ascii="Times New Roman" w:hAnsi="Times New Roman"/>
          <w:color w:val="000000"/>
          <w:sz w:val="28"/>
          <w:szCs w:val="28"/>
        </w:rPr>
        <w:t>(место нахождения юридического лица, место регистрации физического лица)</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pPr>
        <w:pStyle w:val="BodyText"/>
        <w:spacing w:before="0" w:after="0"/>
        <w:rPr>
          <w:rFonts w:ascii="Times New Roman" w:hAnsi="Times New Roman"/>
          <w:color w:val="000000"/>
          <w:sz w:val="28"/>
          <w:szCs w:val="28"/>
        </w:rPr>
      </w:pPr>
      <w:r>
        <w:rPr>
          <w:rFonts w:ascii="Times New Roman" w:hAnsi="Times New Roman"/>
          <w:color w:val="000000"/>
          <w:sz w:val="28"/>
          <w:szCs w:val="28"/>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случаев, если заявителем является иностранное юридическое лицо)</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в лице ______________________________________________________________,</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действующего на основании</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________________  ____________________________</w:t>
      </w:r>
    </w:p>
    <w:p>
      <w:pPr>
        <w:pStyle w:val="BodyText"/>
        <w:spacing w:before="0" w:after="0"/>
        <w:rPr>
          <w:rFonts w:ascii="Times New Roman" w:hAnsi="Times New Roman"/>
          <w:color w:val="000000"/>
          <w:sz w:val="28"/>
          <w:szCs w:val="28"/>
        </w:rPr>
      </w:pPr>
      <w:r>
        <w:rPr>
          <w:rFonts w:ascii="Times New Roman" w:hAnsi="Times New Roman"/>
          <w:color w:val="000000"/>
          <w:sz w:val="28"/>
          <w:szCs w:val="28"/>
        </w:rPr>
        <w:t>(доверенности, устава или др.)</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Прошу предоставить земельный участок в собственность бесплатно на основании подпункта 7 статьи 39.5 Земельного кодекса Российской Федерации оснований</w:t>
      </w:r>
      <w:r>
        <w:rPr>
          <w:rFonts w:ascii="Times New Roman" w:hAnsi="Times New Roman"/>
          <w:color w:val="000000"/>
          <w:sz w:val="28"/>
          <w:szCs w:val="28"/>
          <w:u w:val="single"/>
        </w:rPr>
        <w:t xml:space="preserve">                                                                                                </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Сведения о земельном участке:</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кадастровый номер: __________________________________________________</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площадь: ___________________________________________________________</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адрес: ______________________________________________________________</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pPr>
        <w:pStyle w:val="BodyText"/>
        <w:spacing w:before="0" w:after="0"/>
        <w:rPr>
          <w:rFonts w:ascii="Times New Roman" w:hAnsi="Times New Roman"/>
          <w:color w:val="000000"/>
          <w:sz w:val="24"/>
          <w:szCs w:val="24"/>
        </w:rPr>
      </w:pPr>
      <w:r>
        <w:rPr>
          <w:rFonts w:ascii="Times New Roman" w:hAnsi="Times New Roman"/>
          <w:color w:val="000000"/>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pPr>
        <w:pStyle w:val="BodyText"/>
        <w:spacing w:before="0" w:after="0"/>
        <w:rPr>
          <w:rFonts w:ascii="Times New Roman" w:hAnsi="Times New Roman"/>
          <w:color w:val="000000"/>
        </w:rPr>
      </w:pPr>
      <w:r>
        <w:rPr>
          <w:rFonts w:ascii="Times New Roman" w:hAnsi="Times New Roman"/>
          <w:color w:val="000000"/>
        </w:rPr>
        <w:t>(цель использования земельного участка)</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pPr>
        <w:pStyle w:val="BodyText"/>
        <w:spacing w:before="0" w:after="0"/>
        <w:rPr>
          <w:rFonts w:ascii="Times New Roman" w:hAnsi="Times New Roman"/>
          <w:color w:val="000000"/>
          <w:sz w:val="24"/>
          <w:szCs w:val="24"/>
        </w:rPr>
      </w:pPr>
      <w:r>
        <w:rPr>
          <w:rFonts w:ascii="Times New Roman" w:hAnsi="Times New Roman"/>
          <w:color w:val="000000"/>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pPr>
        <w:pStyle w:val="BodyText"/>
        <w:spacing w:before="0" w:after="0"/>
        <w:rPr>
          <w:rFonts w:ascii="Times New Roman" w:hAnsi="Times New Roman"/>
          <w:color w:val="000000"/>
          <w:sz w:val="24"/>
          <w:szCs w:val="24"/>
        </w:rPr>
      </w:pPr>
      <w:r>
        <w:rPr>
          <w:rFonts w:ascii="Times New Roman" w:hAnsi="Times New Roman"/>
          <w:color w:val="000000"/>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pPr>
        <w:pStyle w:val="Style26"/>
        <w:jc w:val="both"/>
        <w:rPr>
          <w:rFonts w:ascii="Times New Roman" w:hAnsi="Times New Roman"/>
        </w:rPr>
      </w:pPr>
      <w:bookmarkStart w:id="15" w:name="p_187"/>
      <w:bookmarkEnd w:id="15"/>
      <w:r>
        <w:rPr>
          <w:rFonts w:ascii="Times New Roman" w:hAnsi="Times New Roman"/>
          <w:color w:val="000000"/>
          <w:sz w:val="28"/>
          <w:szCs w:val="28"/>
        </w:rPr>
        <w:t>Сведения о других членах семьи в той части,  которая должна и  может</w:t>
      </w:r>
      <w:bookmarkStart w:id="16" w:name="p_188"/>
      <w:bookmarkEnd w:id="16"/>
      <w:r>
        <w:rPr>
          <w:rFonts w:ascii="Times New Roman" w:hAnsi="Times New Roman"/>
          <w:color w:val="000000"/>
          <w:sz w:val="28"/>
          <w:szCs w:val="28"/>
        </w:rPr>
        <w:t xml:space="preserve"> </w:t>
      </w:r>
      <w:r>
        <w:rPr>
          <w:rFonts w:ascii="Times New Roman" w:hAnsi="Times New Roman"/>
          <w:sz w:val="28"/>
          <w:szCs w:val="28"/>
        </w:rPr>
        <w:t xml:space="preserve">быть  известна  заявителю  </w:t>
      </w:r>
      <w:r>
        <w:rPr>
          <w:rFonts w:ascii="Times New Roman" w:hAnsi="Times New Roman"/>
          <w:i/>
          <w:iCs/>
          <w:sz w:val="24"/>
          <w:szCs w:val="24"/>
        </w:rPr>
        <w:t>(в  случае  обращения  члена  семьи  погибшего</w:t>
      </w:r>
      <w:bookmarkStart w:id="17" w:name="p_189"/>
      <w:bookmarkEnd w:id="17"/>
      <w:r>
        <w:rPr>
          <w:rFonts w:ascii="Times New Roman" w:hAnsi="Times New Roman"/>
          <w:i/>
          <w:iCs/>
          <w:sz w:val="24"/>
          <w:szCs w:val="24"/>
        </w:rPr>
        <w:t xml:space="preserve"> (умершего) участника специальной военной операции)</w:t>
      </w:r>
      <w:r>
        <w:rPr>
          <w:rFonts w:ascii="Times New Roman" w:hAnsi="Times New Roman"/>
          <w:sz w:val="28"/>
          <w:szCs w:val="28"/>
        </w:rPr>
        <w:t xml:space="preserve"> ______________________</w:t>
      </w:r>
      <w:bookmarkStart w:id="18" w:name="p_190"/>
      <w:bookmarkEnd w:id="18"/>
      <w:r>
        <w:rPr>
          <w:rFonts w:ascii="Times New Roman" w:hAnsi="Times New Roman"/>
          <w:sz w:val="28"/>
          <w:szCs w:val="28"/>
        </w:rPr>
        <w:t>_________________________________________________________________________</w:t>
      </w:r>
      <w:bookmarkStart w:id="19" w:name="p_191"/>
      <w:bookmarkEnd w:id="19"/>
      <w:r>
        <w:rPr>
          <w:rFonts w:ascii="Times New Roman" w:hAnsi="Times New Roman"/>
          <w:sz w:val="28"/>
          <w:szCs w:val="28"/>
        </w:rPr>
        <w:t>_____________________________________________________________________________________________________________</w:t>
      </w:r>
      <w:r>
        <w:rPr>
          <w:rFonts w:ascii="Times New Roman" w:hAnsi="Times New Roman"/>
        </w:rPr>
        <w:t> </w:t>
      </w:r>
    </w:p>
    <w:p>
      <w:pPr>
        <w:pStyle w:val="BodyText"/>
        <w:spacing w:before="0" w:after="0"/>
        <w:jc w:val="left"/>
        <w:rPr>
          <w:rFonts w:ascii="Times New Roman" w:hAnsi="Times New Roman"/>
          <w:color w:val="000000"/>
          <w:sz w:val="28"/>
          <w:szCs w:val="28"/>
        </w:rPr>
      </w:pPr>
      <w:r>
        <w:rPr>
          <w:rFonts w:ascii="Times New Roman" w:hAnsi="Times New Roman"/>
          <w:color w:val="000000"/>
          <w:sz w:val="28"/>
          <w:szCs w:val="28"/>
        </w:rPr>
      </w:r>
    </w:p>
    <w:p>
      <w:pPr>
        <w:pStyle w:val="Style22"/>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Style22"/>
        <w:ind w:hanging="0"/>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0"/>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jc w:val="lef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уполномоченный орган</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eastAsia="Calibri"/>
                <w:sz w:val="24"/>
                <w:szCs w:val="24"/>
              </w:rPr>
            </w:pPr>
            <w:r>
              <w:rPr>
                <w:rFonts w:cs="Times New Roman" w:ascii="Times New Roman" w:hAnsi="Times New Roman"/>
                <w:sz w:val="24"/>
                <w:szCs w:val="24"/>
              </w:rPr>
              <w:t xml:space="preserve">выдать на бумажном носителе при личном обращении в  уполномоченный орган </w:t>
            </w:r>
            <w:r>
              <w:rPr>
                <w:rFonts w:eastAsia="Calibri" w:ascii="Times New Roman" w:hAnsi="Times New Roman"/>
                <w:sz w:val="24"/>
                <w:szCs w:val="24"/>
              </w:rPr>
              <w:t>законному  представителю  несовершеннолетнего, не являющимся заявителем</w:t>
            </w:r>
          </w:p>
          <w:p>
            <w:pPr>
              <w:pStyle w:val="Normal"/>
              <w:jc w:val="left"/>
              <w:rPr>
                <w:rFonts w:ascii="Times New Roman" w:hAnsi="Times New Roman" w:eastAsia="Calibri"/>
                <w:sz w:val="24"/>
                <w:szCs w:val="24"/>
              </w:rPr>
            </w:pPr>
            <w:r>
              <w:rPr>
                <w:rFonts w:eastAsia="Calibri" w:ascii="Times New Roman" w:hAnsi="Times New Roman"/>
                <w:sz w:val="24"/>
                <w:szCs w:val="24"/>
              </w:rPr>
              <w:t>_____________________________________________________________________</w:t>
            </w:r>
          </w:p>
          <w:p>
            <w:pPr>
              <w:pStyle w:val="Normal"/>
              <w:widowControl w:val="false"/>
              <w:ind w:firstLine="709"/>
              <w:jc w:val="left"/>
              <w:rPr>
                <w:rFonts w:ascii="Times New Roman" w:hAnsi="Times New Roman" w:eastAsia="Calibri"/>
                <w:sz w:val="24"/>
                <w:szCs w:val="24"/>
              </w:rPr>
            </w:pPr>
            <w:r>
              <w:rPr>
                <w:rFonts w:eastAsia="Calibri" w:ascii="Times New Roman" w:hAnsi="Times New Roman"/>
                <w:sz w:val="24"/>
                <w:szCs w:val="24"/>
              </w:rPr>
              <w:t xml:space="preserve"> </w:t>
            </w:r>
            <w:r>
              <w:rPr>
                <w:rFonts w:eastAsia="Calibri" w:ascii="Times New Roman" w:hAnsi="Times New Roman"/>
                <w:sz w:val="24"/>
                <w:szCs w:val="24"/>
              </w:rPr>
              <w:t>(Ф. И.О. (при наличии) законного представителя несовершеннолетнего)</w:t>
            </w:r>
          </w:p>
          <w:p>
            <w:pPr>
              <w:pStyle w:val="Normal"/>
              <w:widowControl w:val="false"/>
              <w:ind w:firstLine="34"/>
              <w:jc w:val="left"/>
              <w:rPr>
                <w:rFonts w:ascii="Times New Roman" w:hAnsi="Times New Roman" w:eastAsia="Calibri"/>
                <w:sz w:val="24"/>
                <w:szCs w:val="24"/>
              </w:rPr>
            </w:pPr>
            <w:r>
              <w:rPr>
                <w:rFonts w:eastAsia="Calibri" w:ascii="Times New Roman" w:hAnsi="Times New Roman"/>
                <w:sz w:val="20"/>
                <w:szCs w:val="20"/>
              </w:rPr>
              <w:t>__________________________________________________________________________________</w:t>
            </w:r>
          </w:p>
          <w:p>
            <w:pPr>
              <w:pStyle w:val="Normal"/>
              <w:rPr>
                <w:rFonts w:ascii="Times New Roman" w:hAnsi="Times New Roman" w:cs="Times New Roman"/>
                <w:sz w:val="24"/>
                <w:szCs w:val="24"/>
              </w:rPr>
            </w:pPr>
            <w:r>
              <w:rPr>
                <w:rFonts w:eastAsia="Calibri" w:ascii="Times New Roman" w:hAnsi="Times New Roman"/>
                <w:sz w:val="24"/>
                <w:szCs w:val="24"/>
              </w:rPr>
              <w:t>(наименование документа, серия, номер, когда и кем выдан)</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0"/>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0"/>
              <w:ind w:hanging="0"/>
              <w:rPr>
                <w:rFonts w:ascii="Times New Roman" w:hAnsi="Times New Roman" w:cs="Times New Roman"/>
                <w:sz w:val="24"/>
                <w:szCs w:val="24"/>
              </w:rPr>
            </w:pPr>
            <w:r>
              <w:rPr>
                <w:rFonts w:cs="Times New Roman" w:ascii="Times New Roman" w:hAnsi="Times New Roman"/>
                <w:sz w:val="24"/>
                <w:szCs w:val="24"/>
              </w:rPr>
              <w:t xml:space="preserve">направить на бумажном носителе </w:t>
            </w:r>
            <w:r>
              <w:rPr>
                <w:rFonts w:cs="Times New Roman" w:ascii="Times New Roman" w:hAnsi="Times New Roman"/>
                <w:color w:val="22272F"/>
                <w:sz w:val="24"/>
                <w:szCs w:val="24"/>
                <w:shd w:fill="FFFFFF" w:val="clear"/>
              </w:rPr>
              <w:t>посредством почтового отправления</w:t>
            </w:r>
            <w:r>
              <w:rPr>
                <w:rFonts w:cs="Times New Roman" w:ascii="Times New Roman" w:hAnsi="Times New Roman"/>
                <w:sz w:val="24"/>
                <w:szCs w:val="24"/>
              </w:rPr>
              <w:t xml:space="preserve"> на почтовый адрес: _______________________________________________________</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widowControl w:val="false"/>
        <w:rPr>
          <w:rFonts w:ascii="Times New Roman" w:hAnsi="Times New Roman" w:eastAsia="Calibri"/>
          <w:sz w:val="24"/>
          <w:szCs w:val="24"/>
        </w:rPr>
      </w:pPr>
      <w:r>
        <w:rPr>
          <w:rFonts w:eastAsia="Calibri" w:ascii="Times New Roman" w:hAnsi="Times New Roman"/>
          <w:sz w:val="24"/>
          <w:szCs w:val="24"/>
        </w:rPr>
        <w:t>(выбрать один из предложенного способа получения результата,</w:t>
      </w:r>
    </w:p>
    <w:p>
      <w:pPr>
        <w:pStyle w:val="Normal"/>
        <w:widowControl w:val="false"/>
        <w:rPr>
          <w:rFonts w:ascii="Times New Roman" w:hAnsi="Times New Roman" w:eastAsia="Calibri"/>
          <w:sz w:val="24"/>
          <w:szCs w:val="24"/>
          <w:highlight w:val="yellow"/>
        </w:rPr>
      </w:pPr>
      <w:r>
        <w:rPr>
          <w:rFonts w:eastAsia="Calibri" w:ascii="Times New Roman" w:hAnsi="Times New Roman"/>
          <w:sz w:val="24"/>
          <w:szCs w:val="24"/>
        </w:rPr>
        <w:t>нужное отметить «</w:t>
      </w:r>
      <w:r>
        <w:rPr>
          <w:rFonts w:eastAsia="Calibri" w:ascii="Times New Roman" w:hAnsi="Times New Roman"/>
          <w:sz w:val="24"/>
          <w:szCs w:val="24"/>
          <w:lang w:val="en-US"/>
        </w:rPr>
        <w:t>V</w:t>
      </w:r>
      <w:r>
        <w:rPr>
          <w:rFonts w:eastAsia="Calibri" w:ascii="Times New Roman" w:hAnsi="Times New Roman"/>
          <w:sz w:val="24"/>
          <w:szCs w:val="24"/>
        </w:rPr>
        <w:t>»)</w:t>
      </w:r>
    </w:p>
    <w:p>
      <w:pPr>
        <w:pStyle w:val="Normal"/>
        <w:widowControl w:val="false"/>
        <w:ind w:firstLine="709"/>
        <w:jc w:val="both"/>
        <w:rPr>
          <w:rFonts w:ascii="Times New Roman" w:hAnsi="Times New Roman" w:eastAsia="Calibri"/>
          <w:sz w:val="24"/>
          <w:szCs w:val="24"/>
        </w:rPr>
      </w:pPr>
      <w:r>
        <w:rPr>
          <w:rFonts w:eastAsia="Calibri" w:ascii="Times New Roman" w:hAnsi="Times New Roman"/>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cs="Times New Roman"/>
        </w:rPr>
      </w:pPr>
      <w:r>
        <w:rPr>
          <w:rFonts w:cs="Times New Roman" w:ascii="Times New Roman" w:hAnsi="Times New Roman"/>
        </w:rPr>
      </w:r>
    </w:p>
    <w:p>
      <w:pPr>
        <w:pStyle w:val="Normal"/>
        <w:tabs>
          <w:tab w:val="clear" w:pos="708"/>
          <w:tab w:val="left" w:pos="6360" w:leader="none"/>
        </w:tabs>
        <w:jc w:val="left"/>
        <w:rPr>
          <w:rFonts w:ascii="Times New Roman" w:hAnsi="Times New Roman" w:cs="Times New Roman"/>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spacing w:before="0" w:after="0"/>
        <w:contextualSpacing/>
        <w:jc w:val="left"/>
        <w:rPr/>
      </w:pPr>
      <w:r>
        <w:rPr/>
      </w:r>
    </w:p>
    <w:p>
      <w:pPr>
        <w:pStyle w:val="Normal"/>
        <w:spacing w:before="0" w:after="0"/>
        <w:contextualSpacing/>
        <w:jc w:val="left"/>
        <w:rPr/>
      </w:pPr>
      <w:r>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Начальник отдела</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Кореновский муниципальный район</w:t>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Краснодарского края                                                                              Е.А. Сучкова</w:t>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10</w:t>
            </w:r>
          </w:p>
          <w:p>
            <w:pPr>
              <w:pStyle w:val="Normal"/>
              <w:widowControl/>
              <w:suppressAutoHyphens w:val="true"/>
              <w:spacing w:before="0" w:after="0"/>
              <w:jc w:val="left"/>
              <w:rPr>
                <w:rFonts w:ascii="Times New Roman" w:hAnsi="Times New Roman"/>
              </w:rPr>
            </w:pPr>
            <w:r>
              <w:rPr>
                <w:rFonts w:eastAsia="Calibri" w:cs="" w:ascii="Times New Roman" w:hAnsi="Times New Roman"/>
                <w:kern w:val="0"/>
                <w:sz w:val="22"/>
                <w:szCs w:val="22"/>
                <w:lang w:val="ru-RU" w:eastAsia="en-US" w:bidi="ar-SA"/>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ЗАПОЛНЕНИЯ ЗАЯВЛЕНИЯ</w:t>
      </w:r>
    </w:p>
    <w:p>
      <w:pPr>
        <w:pStyle w:val="BodyText"/>
        <w:spacing w:lineRule="auto" w:line="240" w:before="0" w:after="0"/>
        <w:rPr>
          <w:rFonts w:ascii="Times New Roman" w:hAnsi="Times New Roman"/>
          <w:b/>
          <w:color w:val="000000"/>
          <w:sz w:val="28"/>
          <w:szCs w:val="28"/>
        </w:rPr>
      </w:pPr>
      <w:r>
        <w:rPr>
          <w:rFonts w:cs="Times New Roman" w:ascii="Times New Roman" w:hAnsi="Times New Roman"/>
          <w:b/>
          <w:bCs/>
          <w:color w:val="000000"/>
          <w:sz w:val="28"/>
          <w:szCs w:val="28"/>
        </w:rPr>
        <w:t xml:space="preserve">о предоставлении в собственность бесплатно земельного участка </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b"/>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sz w:val="28"/>
                <w:szCs w:val="28"/>
              </w:rPr>
            </w:pPr>
            <w:r>
              <w:rPr>
                <w:rFonts w:eastAsia="Calibri" w:cs="" w:ascii="Times New Roman" w:hAnsi="Times New Roman"/>
                <w:color w:val="000000"/>
                <w:kern w:val="0"/>
                <w:sz w:val="28"/>
                <w:szCs w:val="28"/>
                <w:lang w:val="ru-RU" w:eastAsia="en-US" w:bidi="ar-SA"/>
              </w:rPr>
              <w:t>Начальнику</w:t>
            </w:r>
            <w:r>
              <w:rPr>
                <w:rFonts w:eastAsia="Calibri" w:cs="" w:ascii="Times New Roman" w:hAnsi="Times New Roman"/>
                <w:kern w:val="0"/>
                <w:sz w:val="28"/>
                <w:szCs w:val="28"/>
                <w:lang w:val="ru-RU" w:eastAsia="en-US" w:bidi="ar-SA"/>
              </w:rPr>
              <w:t xml:space="preserve"> </w:t>
            </w:r>
            <w:r>
              <w:rPr>
                <w:rFonts w:eastAsia="Calibri" w:cs="" w:ascii="Times New Roman" w:hAnsi="Times New Roman"/>
                <w:color w:val="000000"/>
                <w:kern w:val="0"/>
                <w:sz w:val="28"/>
                <w:szCs w:val="28"/>
                <w:lang w:val="ru-RU" w:eastAsia="en-US" w:bidi="ar-SA"/>
              </w:rPr>
              <w:t>отдела</w:t>
            </w:r>
            <w:r>
              <w:rPr>
                <w:rFonts w:eastAsia="Calibri" w:cs="" w:ascii="Times New Roman" w:hAnsi="Times New Roman"/>
                <w:kern w:val="0"/>
                <w:sz w:val="28"/>
                <w:szCs w:val="28"/>
                <w:lang w:val="ru-RU" w:eastAsia="en-US" w:bidi="ar-SA"/>
              </w:rPr>
              <w:t xml:space="preserve"> </w:t>
            </w:r>
            <w:r>
              <w:rPr>
                <w:rFonts w:eastAsia="Calibri" w:cs="" w:ascii="Times New Roman" w:hAnsi="Times New Roman"/>
                <w:color w:val="000000"/>
                <w:kern w:val="0"/>
                <w:sz w:val="28"/>
                <w:szCs w:val="28"/>
                <w:lang w:val="ru-RU" w:eastAsia="en-US" w:bidi="ar-SA"/>
              </w:rPr>
              <w:t>земельных</w:t>
            </w:r>
          </w:p>
          <w:p>
            <w:pPr>
              <w:pStyle w:val="Normal"/>
              <w:widowControl/>
              <w:suppressAutoHyphens w:val="true"/>
              <w:spacing w:before="0" w:after="0"/>
              <w:jc w:val="both"/>
              <w:rPr>
                <w:rFonts w:ascii="Times New Roman" w:hAnsi="Times New Roman"/>
                <w:color w:val="000000"/>
                <w:sz w:val="28"/>
                <w:szCs w:val="28"/>
              </w:rPr>
            </w:pPr>
            <w:r>
              <w:rPr>
                <w:rFonts w:eastAsia="Calibri" w:cs="" w:ascii="Times New Roman" w:hAnsi="Times New Roman"/>
                <w:color w:val="000000"/>
                <w:kern w:val="0"/>
                <w:sz w:val="28"/>
                <w:szCs w:val="28"/>
                <w:lang w:val="ru-RU" w:eastAsia="en-US" w:bidi="ar-SA"/>
              </w:rPr>
              <w:t>отношений администрации</w:t>
            </w:r>
          </w:p>
          <w:p>
            <w:pPr>
              <w:pStyle w:val="Normal"/>
              <w:widowControl/>
              <w:suppressAutoHyphens w:val="true"/>
              <w:spacing w:before="0" w:after="0"/>
              <w:jc w:val="both"/>
              <w:rPr>
                <w:rFonts w:ascii="Times New Roman" w:hAnsi="Times New Roman"/>
                <w:color w:val="000000"/>
                <w:sz w:val="28"/>
                <w:szCs w:val="28"/>
              </w:rPr>
            </w:pPr>
            <w:r>
              <w:rPr>
                <w:rFonts w:eastAsia="Calibri" w:cs="" w:ascii="Times New Roman" w:hAnsi="Times New Roman"/>
                <w:color w:val="000000"/>
                <w:kern w:val="0"/>
                <w:sz w:val="28"/>
                <w:szCs w:val="28"/>
                <w:lang w:val="ru-RU" w:eastAsia="en-US" w:bidi="ar-SA"/>
              </w:rPr>
              <w:t xml:space="preserve">муниципального </w:t>
            </w:r>
            <w:r>
              <w:rPr>
                <w:rFonts w:eastAsia="Times New Roman" w:cs="Times New Roman" w:ascii="Times New Roman" w:hAnsi="Times New Roman"/>
                <w:color w:val="000000"/>
                <w:kern w:val="0"/>
                <w:sz w:val="28"/>
                <w:szCs w:val="28"/>
                <w:lang w:val="ru-RU" w:eastAsia="ru-RU" w:bidi="ar-SA"/>
              </w:rPr>
              <w:t>образования</w:t>
            </w:r>
          </w:p>
          <w:p>
            <w:pPr>
              <w:pStyle w:val="Normal"/>
              <w:widowControl/>
              <w:suppressAutoHyphens w:val="true"/>
              <w:spacing w:before="0" w:after="0"/>
              <w:jc w:val="both"/>
              <w:rPr>
                <w:rFonts w:ascii="Times New Roman" w:hAnsi="Times New Roman"/>
                <w:color w:val="000000"/>
                <w:sz w:val="28"/>
                <w:szCs w:val="28"/>
              </w:rPr>
            </w:pPr>
            <w:r>
              <w:rPr>
                <w:rFonts w:eastAsia="Times New Roman" w:cs="Times New Roman" w:ascii="Times New Roman" w:hAnsi="Times New Roman"/>
                <w:color w:val="000000"/>
                <w:kern w:val="0"/>
                <w:sz w:val="28"/>
                <w:szCs w:val="28"/>
                <w:lang w:val="ru-RU" w:eastAsia="ru-RU" w:bidi="ar-SA"/>
              </w:rPr>
              <w:t xml:space="preserve">Кореновский муниципальный  район </w:t>
            </w:r>
            <w:r>
              <w:rPr>
                <w:rFonts w:eastAsia="Calibri" w:cs="Times New Roman" w:ascii="Times New Roman" w:hAnsi="Times New Roman"/>
                <w:color w:val="000000"/>
                <w:kern w:val="0"/>
                <w:sz w:val="28"/>
                <w:szCs w:val="28"/>
                <w:lang w:val="ru-RU" w:eastAsia="en-US" w:bidi="ar-SA"/>
              </w:rPr>
              <w:t>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Е.А. Сучковой</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выдан</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i/>
                <w:iCs/>
                <w:color w:val="000000"/>
                <w:kern w:val="0"/>
                <w:sz w:val="28"/>
                <w:szCs w:val="28"/>
                <w:lang w:val="ru-RU" w:eastAsia="en-US" w:bidi="ar-SA"/>
              </w:rPr>
              <w:t>01.02.2020 , ГУ МВД России по Краснодарскому краю серия 03 00 номер 156677 код подразделения 230-033</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документа удостоверяющего личность  или реквизиты регистрации юр. л)</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(ИНН  налогоплательщика, рег. номер записи в ЕГРЮЛ, ЕГРИП)</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г. Кореновск, ул. Красная, д. 1</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(адрес регистрации – полностью)</w:t>
            </w:r>
          </w:p>
        </w:tc>
      </w:tr>
      <w:tr>
        <w:trPr/>
        <w:tc>
          <w:tcPr>
            <w:tcW w:w="4643" w:type="dxa"/>
            <w:tcBorders>
              <w:top w:val="nil"/>
              <w:left w:val="nil"/>
              <w:bottom w:val="nil"/>
              <w:right w:val="nil"/>
            </w:tcBorders>
          </w:tcPr>
          <w:p>
            <w:pPr>
              <w:pStyle w:val="Normal"/>
              <w:widowControl/>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г. Кореновск, ул. Красная, д. 1</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(место нахождения - полностью )</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Тел. </w:t>
            </w:r>
            <w:r>
              <w:rPr>
                <w:rFonts w:eastAsia="Calibri" w:cs="Times New Roman" w:ascii="Times New Roman" w:hAnsi="Times New Roman"/>
                <w:color w:val="000000"/>
                <w:kern w:val="0"/>
                <w:sz w:val="24"/>
                <w:szCs w:val="24"/>
                <w:lang w:val="ru-RU" w:eastAsia="en-US" w:bidi="ar-SA"/>
              </w:rPr>
              <w:t xml:space="preserve">(обязательно): </w:t>
            </w:r>
            <w:r>
              <w:rPr>
                <w:rFonts w:eastAsia="Calibri" w:cs="Times New Roman" w:ascii="Times New Roman" w:hAnsi="Times New Roman"/>
                <w:i/>
                <w:iCs/>
                <w:color w:val="000000"/>
                <w:kern w:val="0"/>
                <w:sz w:val="24"/>
                <w:szCs w:val="24"/>
                <w:lang w:val="ru-RU" w:eastAsia="en-US" w:bidi="ar-SA"/>
              </w:rPr>
              <w:t>89180000001</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r>
              <w:rPr>
                <w:rFonts w:eastAsia="Calibri" w:cs="Times New Roman" w:ascii="Times New Roman" w:hAnsi="Times New Roman"/>
                <w:color w:val="000000"/>
                <w:kern w:val="0"/>
                <w:sz w:val="28"/>
                <w:szCs w:val="28"/>
                <w:lang w:val="ru-RU" w:eastAsia="en-US" w:bidi="ar-SA"/>
              </w:rPr>
              <w:t>:_________________________</w:t>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BodyText"/>
        <w:spacing w:lineRule="auto" w:line="240" w:before="0" w:after="0"/>
        <w:rPr>
          <w:rFonts w:ascii="Times New Roman" w:hAnsi="Times New Roman"/>
          <w:b/>
          <w:color w:val="000000"/>
          <w:sz w:val="28"/>
          <w:szCs w:val="28"/>
        </w:rPr>
      </w:pPr>
      <w:r>
        <w:rPr>
          <w:rFonts w:cs="Times New Roman" w:ascii="Times New Roman" w:hAnsi="Times New Roman"/>
          <w:b/>
          <w:bCs/>
          <w:color w:val="000000"/>
          <w:sz w:val="28"/>
          <w:szCs w:val="28"/>
        </w:rPr>
        <w:t xml:space="preserve">о предоставлении в собственность бесплатно земельного участка </w:t>
      </w:r>
    </w:p>
    <w:p>
      <w:pPr>
        <w:pStyle w:val="Normal"/>
        <w:jc w:val="left"/>
        <w:rPr>
          <w:rFonts w:ascii="Times New Roman" w:hAnsi="Times New Roman" w:cs="Times New Roman"/>
        </w:rPr>
      </w:pPr>
      <w:r>
        <w:rPr>
          <w:rFonts w:cs="Times New Roman" w:ascii="Times New Roman" w:hAnsi="Times New Roman"/>
        </w:rPr>
      </w:r>
    </w:p>
    <w:p>
      <w:pPr>
        <w:pStyle w:val="Normal"/>
        <w:rPr>
          <w:rFonts w:ascii="Times New Roman" w:hAnsi="Times New Roman"/>
          <w:i/>
          <w:i/>
          <w:iCs/>
          <w:u w:val="single"/>
        </w:rPr>
      </w:pPr>
      <w:r>
        <w:rPr>
          <w:rFonts w:eastAsia="Calibri" w:cs="Times New Roman" w:ascii="Times New Roman" w:hAnsi="Times New Roman"/>
          <w:i/>
          <w:iCs/>
          <w:sz w:val="28"/>
          <w:u w:val="single"/>
        </w:rPr>
        <w:t>Иванов Иван Иванович</w:t>
      </w:r>
    </w:p>
    <w:p>
      <w:pPr>
        <w:pStyle w:val="BodyText"/>
        <w:spacing w:before="0" w:after="0"/>
        <w:rPr>
          <w:rFonts w:ascii="Times New Roman" w:hAnsi="Times New Roman"/>
          <w:color w:val="000000"/>
          <w:sz w:val="28"/>
          <w:szCs w:val="28"/>
        </w:rPr>
      </w:pPr>
      <w:r>
        <w:rPr>
          <w:rFonts w:ascii="Times New Roman" w:hAnsi="Times New Roman"/>
          <w:color w:val="000000"/>
          <w:sz w:val="28"/>
          <w:szCs w:val="28"/>
        </w:rPr>
        <w:t>(полное наименование юридического лица (заявителя) или фамилия, имя, отчество физического лица)</w:t>
      </w:r>
    </w:p>
    <w:p>
      <w:pPr>
        <w:pStyle w:val="BodyText"/>
        <w:spacing w:before="0" w:after="0"/>
        <w:rPr>
          <w:rFonts w:ascii="Times New Roman" w:hAnsi="Times New Roman"/>
          <w:i/>
          <w:i/>
          <w:iCs/>
          <w:color w:val="000000"/>
          <w:sz w:val="28"/>
          <w:szCs w:val="28"/>
          <w:u w:val="single"/>
        </w:rPr>
      </w:pPr>
      <w:r>
        <w:rPr>
          <w:rFonts w:ascii="Times New Roman" w:hAnsi="Times New Roman"/>
          <w:i/>
          <w:iCs/>
          <w:color w:val="000000"/>
          <w:sz w:val="28"/>
          <w:szCs w:val="28"/>
          <w:u w:val="single"/>
        </w:rPr>
        <w:t>Краснодарский край, г. Кореновск, ул. Красная, д. 1</w:t>
      </w:r>
    </w:p>
    <w:p>
      <w:pPr>
        <w:pStyle w:val="BodyText"/>
        <w:spacing w:before="0" w:after="0"/>
        <w:rPr>
          <w:rFonts w:ascii="Times New Roman" w:hAnsi="Times New Roman"/>
          <w:color w:val="000000"/>
          <w:sz w:val="28"/>
          <w:szCs w:val="28"/>
        </w:rPr>
      </w:pPr>
      <w:r>
        <w:rPr>
          <w:rFonts w:ascii="Times New Roman" w:hAnsi="Times New Roman"/>
          <w:color w:val="000000"/>
          <w:sz w:val="28"/>
          <w:szCs w:val="28"/>
        </w:rPr>
        <w:t>(место нахождения юридического лица, место регистрации физического лица)</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pPr>
        <w:pStyle w:val="BodyText"/>
        <w:spacing w:before="0" w:after="0"/>
        <w:rPr>
          <w:rFonts w:ascii="Times New Roman" w:hAnsi="Times New Roman"/>
          <w:color w:val="000000"/>
          <w:sz w:val="28"/>
          <w:szCs w:val="28"/>
        </w:rPr>
      </w:pPr>
      <w:r>
        <w:rPr>
          <w:rFonts w:ascii="Times New Roman" w:hAnsi="Times New Roman"/>
          <w:color w:val="000000"/>
          <w:sz w:val="28"/>
          <w:szCs w:val="28"/>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случаев, если заявителем является иностранное юридическое лицо)</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в лице ______________________________________________________________,</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действующего на основании</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________________  ____________________________</w:t>
      </w:r>
    </w:p>
    <w:p>
      <w:pPr>
        <w:pStyle w:val="BodyText"/>
        <w:spacing w:before="0" w:after="0"/>
        <w:rPr>
          <w:rFonts w:ascii="Times New Roman" w:hAnsi="Times New Roman"/>
          <w:color w:val="000000"/>
          <w:sz w:val="28"/>
          <w:szCs w:val="28"/>
        </w:rPr>
      </w:pPr>
      <w:r>
        <w:rPr>
          <w:rFonts w:ascii="Times New Roman" w:hAnsi="Times New Roman"/>
          <w:color w:val="000000"/>
          <w:sz w:val="28"/>
          <w:szCs w:val="28"/>
        </w:rPr>
        <w:t>(доверенности, устава или др.)</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Прошу предоставить земельный участок в собственность бесплатно на основании подпункта 7 статьи 39.5 Земельного кодекса Российской Федерации оснований</w:t>
      </w:r>
      <w:r>
        <w:rPr>
          <w:rFonts w:ascii="Times New Roman" w:hAnsi="Times New Roman"/>
          <w:color w:val="000000"/>
          <w:sz w:val="28"/>
          <w:szCs w:val="28"/>
          <w:u w:val="single"/>
        </w:rPr>
        <w:t xml:space="preserve"> </w:t>
      </w:r>
      <w:r>
        <w:rPr>
          <w:rFonts w:ascii="Times New Roman" w:hAnsi="Times New Roman"/>
          <w:i/>
          <w:iCs/>
          <w:color w:val="000000"/>
          <w:sz w:val="28"/>
          <w:szCs w:val="28"/>
          <w:u w:val="single"/>
        </w:rPr>
        <w:t>ст. 7 ч. 1 ст. 14 Закона Краснодарского края от 5 ноября 2002 г. N 532-КЗ "Об основах регулирования земельных отношений в Краснодарском крае"</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Сведения о земельном участке:</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кадастровый номер:</w:t>
      </w:r>
      <w:r>
        <w:rPr>
          <w:rFonts w:ascii="Times New Roman" w:hAnsi="Times New Roman"/>
          <w:i/>
          <w:iCs/>
          <w:color w:val="000000"/>
          <w:sz w:val="28"/>
          <w:szCs w:val="28"/>
          <w:u w:val="single"/>
        </w:rPr>
        <w:t xml:space="preserve"> 23:12:0901001:1</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 xml:space="preserve">площадь: </w:t>
      </w:r>
      <w:r>
        <w:rPr>
          <w:rFonts w:ascii="Times New Roman" w:hAnsi="Times New Roman"/>
          <w:i/>
          <w:iCs/>
          <w:color w:val="000000"/>
          <w:sz w:val="28"/>
          <w:szCs w:val="28"/>
          <w:u w:val="single"/>
        </w:rPr>
        <w:t>1000 кв.м.</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 xml:space="preserve">адрес: </w:t>
      </w:r>
      <w:r>
        <w:rPr>
          <w:rFonts w:ascii="Times New Roman" w:hAnsi="Times New Roman"/>
          <w:i/>
          <w:iCs/>
          <w:color w:val="000000"/>
          <w:sz w:val="28"/>
          <w:szCs w:val="28"/>
          <w:u w:val="single"/>
        </w:rPr>
        <w:t>ст. Платнировская, участок № 1</w:t>
      </w:r>
    </w:p>
    <w:p>
      <w:pPr>
        <w:pStyle w:val="BodyText"/>
        <w:spacing w:before="0" w:after="0"/>
        <w:rPr>
          <w:rFonts w:ascii="Times New Roman" w:hAnsi="Times New Roman"/>
          <w:color w:val="000000"/>
          <w:sz w:val="24"/>
          <w:szCs w:val="24"/>
        </w:rPr>
      </w:pPr>
      <w:r>
        <w:rPr>
          <w:rFonts w:ascii="Times New Roman" w:hAnsi="Times New Roman"/>
          <w:color w:val="000000"/>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BodyText"/>
        <w:spacing w:before="0" w:after="0"/>
        <w:rPr>
          <w:rFonts w:ascii="Times New Roman" w:hAnsi="Times New Roman"/>
          <w:i/>
          <w:i/>
          <w:iCs/>
          <w:color w:val="000000"/>
          <w:sz w:val="28"/>
          <w:szCs w:val="28"/>
          <w:u w:val="single"/>
        </w:rPr>
      </w:pPr>
      <w:r>
        <w:rPr>
          <w:rFonts w:ascii="Times New Roman" w:hAnsi="Times New Roman"/>
          <w:i/>
          <w:iCs/>
          <w:color w:val="000000"/>
          <w:sz w:val="28"/>
          <w:szCs w:val="28"/>
          <w:u w:val="single"/>
        </w:rPr>
        <w:t>для индивидуального жилищного строительства</w:t>
      </w:r>
    </w:p>
    <w:p>
      <w:pPr>
        <w:pStyle w:val="BodyText"/>
        <w:spacing w:before="0" w:after="0"/>
        <w:rPr>
          <w:rFonts w:ascii="Times New Roman" w:hAnsi="Times New Roman"/>
          <w:color w:val="000000"/>
        </w:rPr>
      </w:pPr>
      <w:r>
        <w:rPr>
          <w:rFonts w:ascii="Times New Roman" w:hAnsi="Times New Roman"/>
          <w:color w:val="000000"/>
        </w:rPr>
        <w:t>(цель использования земельного участка)</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pPr>
        <w:pStyle w:val="BodyText"/>
        <w:spacing w:before="0" w:after="0"/>
        <w:rPr>
          <w:rFonts w:ascii="Times New Roman" w:hAnsi="Times New Roman"/>
          <w:color w:val="000000"/>
          <w:sz w:val="24"/>
          <w:szCs w:val="24"/>
        </w:rPr>
      </w:pPr>
      <w:r>
        <w:rPr>
          <w:rFonts w:ascii="Times New Roman" w:hAnsi="Times New Roman"/>
          <w:color w:val="000000"/>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pStyle w:val="BodyText"/>
        <w:spacing w:before="0" w:after="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pPr>
        <w:pStyle w:val="BodyText"/>
        <w:spacing w:before="0" w:after="0"/>
        <w:rPr>
          <w:rFonts w:ascii="Times New Roman" w:hAnsi="Times New Roman"/>
          <w:color w:val="000000"/>
          <w:sz w:val="24"/>
          <w:szCs w:val="24"/>
        </w:rPr>
      </w:pPr>
      <w:r>
        <w:rPr>
          <w:rFonts w:ascii="Times New Roman" w:hAnsi="Times New Roman"/>
          <w:color w:val="000000"/>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pPr>
        <w:pStyle w:val="BodyText"/>
        <w:spacing w:before="0" w:after="0"/>
        <w:jc w:val="left"/>
        <w:rPr>
          <w:rFonts w:ascii="Times New Roman" w:hAnsi="Times New Roman"/>
          <w:color w:val="000000"/>
          <w:sz w:val="28"/>
          <w:szCs w:val="28"/>
        </w:rPr>
      </w:pPr>
      <w:r>
        <w:rPr>
          <w:rFonts w:ascii="Times New Roman" w:hAnsi="Times New Roman"/>
          <w:color w:val="000000"/>
          <w:sz w:val="28"/>
          <w:szCs w:val="28"/>
        </w:rPr>
      </w:r>
    </w:p>
    <w:p>
      <w:pPr>
        <w:pStyle w:val="Style26"/>
        <w:jc w:val="both"/>
        <w:rPr>
          <w:rFonts w:ascii="Times New Roman" w:hAnsi="Times New Roman"/>
        </w:rPr>
      </w:pPr>
      <w:bookmarkStart w:id="20" w:name="p_187_Копия_1"/>
      <w:bookmarkEnd w:id="20"/>
      <w:r>
        <w:rPr>
          <w:rFonts w:cs="Times New Roman" w:ascii="Times New Roman" w:hAnsi="Times New Roman"/>
          <w:color w:val="000000"/>
          <w:sz w:val="28"/>
          <w:szCs w:val="28"/>
        </w:rPr>
        <w:t>Сведения о других членах семьи в той части,  которая должна и  может</w:t>
      </w:r>
      <w:bookmarkStart w:id="21" w:name="p_188_Копия_1"/>
      <w:bookmarkEnd w:id="21"/>
      <w:r>
        <w:rPr>
          <w:rFonts w:cs="Times New Roman" w:ascii="Times New Roman" w:hAnsi="Times New Roman"/>
          <w:color w:val="000000"/>
          <w:sz w:val="28"/>
          <w:szCs w:val="28"/>
        </w:rPr>
        <w:t xml:space="preserve"> </w:t>
      </w:r>
      <w:r>
        <w:rPr>
          <w:rFonts w:cs="Times New Roman" w:ascii="Times New Roman" w:hAnsi="Times New Roman"/>
          <w:sz w:val="28"/>
          <w:szCs w:val="28"/>
        </w:rPr>
        <w:t xml:space="preserve">быть известна  заявителю  </w:t>
      </w:r>
      <w:r>
        <w:rPr>
          <w:rFonts w:cs="Times New Roman" w:ascii="Times New Roman" w:hAnsi="Times New Roman"/>
          <w:i/>
          <w:iCs/>
          <w:sz w:val="24"/>
          <w:szCs w:val="24"/>
        </w:rPr>
        <w:t>(в  случае  обращения  члена  семьи  погибшего</w:t>
      </w:r>
      <w:bookmarkStart w:id="22" w:name="p_189_Копия_1"/>
      <w:bookmarkEnd w:id="22"/>
      <w:r>
        <w:rPr>
          <w:rFonts w:cs="Times New Roman" w:ascii="Times New Roman" w:hAnsi="Times New Roman"/>
          <w:i/>
          <w:iCs/>
          <w:sz w:val="24"/>
          <w:szCs w:val="24"/>
        </w:rPr>
        <w:t xml:space="preserve"> (умершего) участника специальной военной операции)</w:t>
      </w:r>
      <w:r>
        <w:rPr>
          <w:rFonts w:cs="Times New Roman" w:ascii="Times New Roman" w:hAnsi="Times New Roman"/>
          <w:sz w:val="28"/>
          <w:szCs w:val="28"/>
        </w:rPr>
        <w:t xml:space="preserve"> ______________________</w:t>
      </w:r>
      <w:bookmarkStart w:id="23" w:name="p_190_Копия_1"/>
      <w:bookmarkEnd w:id="23"/>
      <w:r>
        <w:rPr>
          <w:rFonts w:cs="Times New Roman" w:ascii="Times New Roman" w:hAnsi="Times New Roman"/>
          <w:sz w:val="28"/>
          <w:szCs w:val="28"/>
        </w:rPr>
        <w:t>_________________________________________________________________________</w:t>
      </w:r>
      <w:bookmarkStart w:id="24" w:name="p_191_Копия_1"/>
      <w:bookmarkEnd w:id="24"/>
      <w:r>
        <w:rPr>
          <w:rFonts w:cs="Times New Roman" w:ascii="Times New Roman" w:hAnsi="Times New Roman"/>
          <w:sz w:val="28"/>
          <w:szCs w:val="28"/>
        </w:rPr>
        <w:t>_____________________________________________________________________________________________________________ </w:t>
      </w:r>
    </w:p>
    <w:p>
      <w:pPr>
        <w:pStyle w:val="Style22"/>
        <w:ind w:hanging="0"/>
        <w:rPr>
          <w:rFonts w:ascii="Times New Roman" w:hAnsi="Times New Roman" w:cs="Times New Roman"/>
          <w:sz w:val="28"/>
          <w:szCs w:val="28"/>
        </w:rPr>
      </w:pPr>
      <w:r>
        <w:rPr>
          <w:rFonts w:cs="Times New Roman" w:ascii="Times New Roman" w:hAnsi="Times New Roman"/>
          <w:sz w:val="28"/>
          <w:szCs w:val="28"/>
        </w:rPr>
      </w:r>
    </w:p>
    <w:p>
      <w:pPr>
        <w:pStyle w:val="Style22"/>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Style22"/>
        <w:ind w:hanging="0"/>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0"/>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jc w:val="lef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уполномоченный орган</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lang w:val="en-US"/>
              </w:rPr>
            </w:pPr>
            <w:r>
              <w:rPr>
                <w:rFonts w:cs="Times New Roman" w:ascii="Times New Roman" w:hAnsi="Times New Roman"/>
                <w:color w:val="auto"/>
                <w:sz w:val="24"/>
                <w:szCs w:val="24"/>
                <w:lang w:val="en-US"/>
              </w:rPr>
              <w:t>V</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eastAsia="Calibri"/>
                <w:sz w:val="24"/>
                <w:szCs w:val="24"/>
              </w:rPr>
            </w:pPr>
            <w:r>
              <w:rPr>
                <w:rFonts w:cs="Times New Roman" w:ascii="Times New Roman" w:hAnsi="Times New Roman"/>
                <w:sz w:val="24"/>
                <w:szCs w:val="24"/>
              </w:rPr>
              <w:t xml:space="preserve">выдать на бумажном носителе при личном обращении в  уполномоченный орган </w:t>
            </w:r>
            <w:r>
              <w:rPr>
                <w:rFonts w:eastAsia="Calibri" w:ascii="Times New Roman" w:hAnsi="Times New Roman"/>
                <w:sz w:val="24"/>
                <w:szCs w:val="24"/>
              </w:rPr>
              <w:t>законному  представителю  несовершеннолетнего, не являющимся заявителем</w:t>
            </w:r>
          </w:p>
          <w:p>
            <w:pPr>
              <w:pStyle w:val="Normal"/>
              <w:jc w:val="left"/>
              <w:rPr>
                <w:rFonts w:ascii="Times New Roman" w:hAnsi="Times New Roman" w:eastAsia="Calibri"/>
                <w:sz w:val="24"/>
                <w:szCs w:val="24"/>
              </w:rPr>
            </w:pPr>
            <w:r>
              <w:rPr>
                <w:rFonts w:eastAsia="Calibri" w:ascii="Times New Roman" w:hAnsi="Times New Roman"/>
                <w:sz w:val="24"/>
                <w:szCs w:val="24"/>
              </w:rPr>
              <w:t>_____________________________________________________________________</w:t>
            </w:r>
          </w:p>
          <w:p>
            <w:pPr>
              <w:pStyle w:val="Normal"/>
              <w:widowControl w:val="false"/>
              <w:ind w:firstLine="709"/>
              <w:jc w:val="left"/>
              <w:rPr>
                <w:rFonts w:ascii="Times New Roman" w:hAnsi="Times New Roman" w:eastAsia="Calibri"/>
                <w:sz w:val="24"/>
                <w:szCs w:val="24"/>
              </w:rPr>
            </w:pPr>
            <w:r>
              <w:rPr>
                <w:rFonts w:eastAsia="Calibri" w:ascii="Times New Roman" w:hAnsi="Times New Roman"/>
                <w:sz w:val="24"/>
                <w:szCs w:val="24"/>
              </w:rPr>
              <w:t xml:space="preserve"> </w:t>
            </w:r>
            <w:r>
              <w:rPr>
                <w:rFonts w:eastAsia="Calibri" w:ascii="Times New Roman" w:hAnsi="Times New Roman"/>
                <w:sz w:val="24"/>
                <w:szCs w:val="24"/>
              </w:rPr>
              <w:t>(Ф. И.О. (при наличии) законного представителя несовершеннолетнего)</w:t>
            </w:r>
          </w:p>
          <w:p>
            <w:pPr>
              <w:pStyle w:val="Normal"/>
              <w:widowControl w:val="false"/>
              <w:ind w:firstLine="34"/>
              <w:jc w:val="left"/>
              <w:rPr>
                <w:rFonts w:ascii="Times New Roman" w:hAnsi="Times New Roman" w:eastAsia="Calibri"/>
                <w:sz w:val="24"/>
                <w:szCs w:val="24"/>
              </w:rPr>
            </w:pPr>
            <w:r>
              <w:rPr>
                <w:rFonts w:eastAsia="Calibri" w:ascii="Times New Roman" w:hAnsi="Times New Roman"/>
                <w:sz w:val="20"/>
                <w:szCs w:val="20"/>
              </w:rPr>
              <w:t>__________________________________________________________________________________</w:t>
            </w:r>
          </w:p>
          <w:p>
            <w:pPr>
              <w:pStyle w:val="Normal"/>
              <w:rPr>
                <w:rFonts w:ascii="Times New Roman" w:hAnsi="Times New Roman" w:cs="Times New Roman"/>
                <w:sz w:val="24"/>
                <w:szCs w:val="24"/>
              </w:rPr>
            </w:pPr>
            <w:r>
              <w:rPr>
                <w:rFonts w:eastAsia="Calibri" w:ascii="Times New Roman" w:hAnsi="Times New Roman"/>
                <w:sz w:val="24"/>
                <w:szCs w:val="24"/>
              </w:rPr>
              <w:t>(наименование документа, серия, номер, когда и кем выдан)</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0"/>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0"/>
              <w:ind w:hanging="0"/>
              <w:rPr>
                <w:rFonts w:ascii="Times New Roman" w:hAnsi="Times New Roman" w:cs="Times New Roman"/>
                <w:sz w:val="24"/>
                <w:szCs w:val="24"/>
              </w:rPr>
            </w:pPr>
            <w:r>
              <w:rPr>
                <w:rFonts w:cs="Times New Roman" w:ascii="Times New Roman" w:hAnsi="Times New Roman"/>
                <w:sz w:val="24"/>
                <w:szCs w:val="24"/>
              </w:rPr>
              <w:t xml:space="preserve">направить на бумажном носителе </w:t>
            </w:r>
            <w:r>
              <w:rPr>
                <w:rFonts w:cs="Times New Roman" w:ascii="Times New Roman" w:hAnsi="Times New Roman"/>
                <w:color w:val="22272F"/>
                <w:sz w:val="24"/>
                <w:szCs w:val="24"/>
                <w:shd w:fill="FFFFFF" w:val="clear"/>
              </w:rPr>
              <w:t>посредством почтового отправления</w:t>
            </w:r>
            <w:r>
              <w:rPr>
                <w:rFonts w:cs="Times New Roman" w:ascii="Times New Roman" w:hAnsi="Times New Roman"/>
                <w:sz w:val="24"/>
                <w:szCs w:val="24"/>
              </w:rPr>
              <w:t xml:space="preserve"> на почтовый адрес: _______________________________________________________</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widowControl w:val="false"/>
        <w:rPr>
          <w:rFonts w:ascii="Times New Roman" w:hAnsi="Times New Roman" w:eastAsia="Calibri"/>
          <w:sz w:val="24"/>
          <w:szCs w:val="24"/>
        </w:rPr>
      </w:pPr>
      <w:r>
        <w:rPr>
          <w:rFonts w:eastAsia="Calibri" w:ascii="Times New Roman" w:hAnsi="Times New Roman"/>
          <w:sz w:val="24"/>
          <w:szCs w:val="24"/>
        </w:rPr>
        <w:t>(выбрать один из предложенного способа получения результата,</w:t>
      </w:r>
    </w:p>
    <w:p>
      <w:pPr>
        <w:pStyle w:val="Normal"/>
        <w:widowControl w:val="false"/>
        <w:rPr>
          <w:rFonts w:ascii="Times New Roman" w:hAnsi="Times New Roman" w:eastAsia="Calibri"/>
          <w:sz w:val="24"/>
          <w:szCs w:val="24"/>
          <w:highlight w:val="yellow"/>
        </w:rPr>
      </w:pPr>
      <w:r>
        <w:rPr>
          <w:rFonts w:eastAsia="Calibri" w:ascii="Times New Roman" w:hAnsi="Times New Roman"/>
          <w:sz w:val="24"/>
          <w:szCs w:val="24"/>
        </w:rPr>
        <w:t>нужное отметить «</w:t>
      </w:r>
      <w:r>
        <w:rPr>
          <w:rFonts w:eastAsia="Calibri" w:ascii="Times New Roman" w:hAnsi="Times New Roman"/>
          <w:sz w:val="24"/>
          <w:szCs w:val="24"/>
          <w:lang w:val="en-US"/>
        </w:rPr>
        <w:t>V</w:t>
      </w:r>
      <w:r>
        <w:rPr>
          <w:rFonts w:eastAsia="Calibri" w:ascii="Times New Roman" w:hAnsi="Times New Roman"/>
          <w:sz w:val="24"/>
          <w:szCs w:val="24"/>
        </w:rPr>
        <w:t>»)</w:t>
      </w:r>
    </w:p>
    <w:p>
      <w:pPr>
        <w:pStyle w:val="Normal"/>
        <w:widowControl w:val="false"/>
        <w:ind w:firstLine="709"/>
        <w:jc w:val="both"/>
        <w:rPr>
          <w:rFonts w:ascii="Times New Roman" w:hAnsi="Times New Roman" w:eastAsia="Calibri"/>
          <w:sz w:val="24"/>
          <w:szCs w:val="24"/>
        </w:rPr>
      </w:pPr>
      <w:r>
        <w:rPr>
          <w:rFonts w:eastAsia="Calibri" w:ascii="Times New Roman" w:hAnsi="Times New Roman"/>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i/>
          <w:iCs/>
          <w:sz w:val="28"/>
          <w:szCs w:val="28"/>
          <w:u w:val="single"/>
        </w:rPr>
        <w:t xml:space="preserve">«01» апреля 2026г.  </w:t>
      </w:r>
      <w:r>
        <w:rPr>
          <w:rFonts w:cs="Times New Roman" w:ascii="Times New Roman" w:hAnsi="Times New Roman"/>
          <w:i/>
          <w:iCs/>
          <w:sz w:val="28"/>
          <w:szCs w:val="28"/>
        </w:rPr>
        <w:t xml:space="preserve">           </w:t>
      </w:r>
      <w:r>
        <w:rPr>
          <w:rFonts w:cs="Times New Roman" w:ascii="Times New Roman" w:hAnsi="Times New Roman"/>
          <w:i/>
          <w:iCs/>
          <w:sz w:val="28"/>
          <w:szCs w:val="28"/>
          <w:u w:val="single"/>
        </w:rPr>
        <w:t xml:space="preserve">   Иванов</w:t>
      </w:r>
      <w:r>
        <w:rPr>
          <w:rFonts w:cs="Times New Roman" w:ascii="Times New Roman" w:hAnsi="Times New Roman"/>
          <w:sz w:val="28"/>
          <w:szCs w:val="28"/>
          <w:u w:val="single"/>
        </w:rPr>
        <w:t xml:space="preserve">    </w:t>
      </w:r>
      <w:r>
        <w:rPr>
          <w:rFonts w:cs="Times New Roman" w:ascii="Times New Roman" w:hAnsi="Times New Roman"/>
          <w:sz w:val="28"/>
          <w:szCs w:val="28"/>
        </w:rPr>
        <w:t xml:space="preserve">            </w:t>
      </w:r>
      <w:r>
        <w:rPr>
          <w:rFonts w:cs="Times New Roman" w:ascii="Times New Roman" w:hAnsi="Times New Roman"/>
          <w:i/>
          <w:iCs/>
          <w:sz w:val="28"/>
          <w:szCs w:val="28"/>
          <w:u w:val="single"/>
        </w:rPr>
        <w:t xml:space="preserve"> Иванов Иван Иванович</w:t>
      </w:r>
    </w:p>
    <w:p>
      <w:pPr>
        <w:pStyle w:val="Normal"/>
        <w:spacing w:before="0" w:after="0"/>
        <w:contextualSpacing/>
        <w:jc w:val="left"/>
        <w:rPr>
          <w:rFonts w:ascii="Times New Roman" w:hAnsi="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(дата)                (подпись заявителя)      (расшифровка подписи заявителя)</w:t>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6360" w:leader="none"/>
        </w:tabs>
        <w:jc w:val="left"/>
        <w:rPr>
          <w:rFonts w:ascii="Times New Roman" w:hAnsi="Times New Roman"/>
          <w:sz w:val="28"/>
          <w:szCs w:val="28"/>
        </w:rPr>
      </w:pPr>
      <w:r>
        <w:rPr>
          <w:rFonts w:cs="Times New Roman" w:ascii="Times New Roman" w:hAnsi="Times New Roman"/>
          <w:sz w:val="28"/>
          <w:szCs w:val="28"/>
        </w:rPr>
        <w:t>М.П. (при наличии)</w:t>
      </w:r>
    </w:p>
    <w:p>
      <w:pPr>
        <w:pStyle w:val="Normal"/>
        <w:spacing w:before="0" w:after="0"/>
        <w:contextualSpacing/>
        <w:jc w:val="left"/>
        <w:rPr>
          <w:rFonts w:ascii="Times New Roman" w:hAnsi="Times New Roman"/>
          <w:sz w:val="28"/>
          <w:szCs w:val="28"/>
        </w:rPr>
      </w:pPr>
      <w:r>
        <w:rPr>
          <w:rFonts w:ascii="Times New Roman" w:hAnsi="Times New Roman"/>
          <w:sz w:val="28"/>
          <w:szCs w:val="28"/>
        </w:rPr>
      </w:r>
    </w:p>
    <w:p>
      <w:pPr>
        <w:pStyle w:val="Normal"/>
        <w:spacing w:before="0" w:after="0"/>
        <w:contextualSpacing/>
        <w:jc w:val="left"/>
        <w:rPr>
          <w:rFonts w:ascii="Times New Roman" w:hAnsi="Times New Roman"/>
          <w:sz w:val="28"/>
          <w:szCs w:val="28"/>
        </w:rPr>
      </w:pPr>
      <w:r>
        <w:rPr>
          <w:rFonts w:ascii="Times New Roman" w:hAnsi="Times New Roman"/>
          <w:sz w:val="28"/>
          <w:szCs w:val="28"/>
        </w:rPr>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Начальник отдела</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Кореновский муниципальный район</w:t>
      </w:r>
    </w:p>
    <w:p>
      <w:pPr>
        <w:pStyle w:val="Normal"/>
        <w:ind w:right="-1"/>
        <w:jc w:val="both"/>
        <w:rPr>
          <w:rFonts w:ascii="Times New Roman" w:hAnsi="Times New Roman"/>
          <w:sz w:val="28"/>
          <w:szCs w:val="28"/>
        </w:rPr>
      </w:pPr>
      <w:r>
        <w:rPr>
          <w:rFonts w:eastAsia="Times New Roman" w:ascii="Times New Roman" w:hAnsi="Times New Roman"/>
          <w:color w:themeColor="text1" w:val="000000"/>
          <w:sz w:val="28"/>
          <w:szCs w:val="28"/>
          <w:lang w:eastAsia="ru-RU"/>
        </w:rPr>
        <w:t>Краснодарского края                                                                              Е.А. Сучкова</w:t>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ind w:firstLine="708"/>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11</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pPr>
        <w:pStyle w:val="Normal"/>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2"/>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В 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2"/>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2"/>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2"/>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2"/>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2"/>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2"/>
        <w:ind w:hanging="0"/>
        <w:rPr>
          <w:rFonts w:ascii="Times New Roman" w:hAnsi="Times New Roman" w:cs="Times New Roman"/>
          <w:sz w:val="28"/>
          <w:szCs w:val="28"/>
        </w:rPr>
      </w:pPr>
      <w:r>
        <w:rPr>
          <w:rFonts w:cs="Times New Roman" w:ascii="Times New Roman" w:hAnsi="Times New Roman"/>
          <w:sz w:val="28"/>
          <w:szCs w:val="28"/>
        </w:rPr>
        <w:t xml:space="preserve">в  соответствии  </w:t>
      </w:r>
      <w:r>
        <w:rPr>
          <w:rFonts w:cs="Times New Roman" w:ascii="Times New Roman" w:hAnsi="Times New Roman"/>
          <w:color w:val="000000"/>
          <w:sz w:val="28"/>
          <w:szCs w:val="28"/>
        </w:rPr>
        <w:t xml:space="preserve">со  </w:t>
      </w:r>
      <w:hyperlink r:id="rId135">
        <w:r>
          <w:rPr>
            <w:rStyle w:val="Style11"/>
            <w:rFonts w:cs="Times New Roman" w:ascii="Times New Roman" w:hAnsi="Times New Roman"/>
            <w:color w:val="000000"/>
            <w:sz w:val="28"/>
            <w:szCs w:val="28"/>
          </w:rPr>
          <w:t>статьей 9</w:t>
        </w:r>
      </w:hyperlink>
      <w:r>
        <w:rPr>
          <w:rFonts w:cs="Times New Roman" w:ascii="Times New Roman" w:hAnsi="Times New Roman"/>
          <w:color w:val="000000"/>
          <w:sz w:val="28"/>
          <w:szCs w:val="28"/>
        </w:rPr>
        <w:t xml:space="preserve">  Ф</w:t>
      </w:r>
      <w:r>
        <w:rPr>
          <w:rFonts w:cs="Times New Roman" w:ascii="Times New Roman" w:hAnsi="Times New Roman"/>
          <w:sz w:val="28"/>
          <w:szCs w:val="28"/>
        </w:rPr>
        <w:t>едерального  закона от 27 июля 2006 года</w:t>
      </w:r>
    </w:p>
    <w:p>
      <w:pPr>
        <w:pStyle w:val="Style22"/>
        <w:ind w:hanging="0"/>
        <w:rPr>
          <w:rFonts w:ascii="Times New Roman" w:hAnsi="Times New Roman" w:cs="Times New Roman"/>
          <w:sz w:val="28"/>
          <w:szCs w:val="28"/>
        </w:rPr>
      </w:pPr>
      <w:r>
        <w:rPr>
          <w:rFonts w:cs="Times New Roman" w:ascii="Times New Roman" w:hAnsi="Times New Roman"/>
          <w:sz w:val="28"/>
          <w:szCs w:val="28"/>
        </w:rPr>
        <w:t>N 152-ФЗ "О персональных данных"  даю согласие на обработку персональных данных:</w:t>
      </w:r>
    </w:p>
    <w:p>
      <w:pPr>
        <w:pStyle w:val="Normal"/>
        <w:rPr>
          <w:lang w:eastAsia="ru-RU"/>
        </w:rPr>
      </w:pPr>
      <w:r>
        <w:rPr>
          <w:lang w:eastAsia="ru-RU"/>
        </w:rPr>
      </w:r>
    </w:p>
    <w:tbl>
      <w:tblPr>
        <w:tblStyle w:val="afb"/>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85"/>
        <w:gridCol w:w="8068"/>
      </w:tblGrid>
      <w:tr>
        <w:trPr/>
        <w:tc>
          <w:tcPr>
            <w:tcW w:w="1785" w:type="dxa"/>
            <w:tcBorders/>
          </w:tcPr>
          <w:p>
            <w:pPr>
              <w:pStyle w:val="Normal"/>
              <w:widowControl/>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068"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785"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8" w:type="dxa"/>
            <w:tcBorders/>
          </w:tcPr>
          <w:p>
            <w:pPr>
              <w:pStyle w:val="Style20"/>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785"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8" w:type="dxa"/>
            <w:tcBorders/>
          </w:tcPr>
          <w:p>
            <w:pPr>
              <w:pStyle w:val="Style20"/>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785"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8" w:type="dxa"/>
            <w:tcBorders/>
          </w:tcPr>
          <w:p>
            <w:pPr>
              <w:pStyle w:val="Style20"/>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785"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8" w:type="dxa"/>
            <w:tcBorders/>
          </w:tcPr>
          <w:p>
            <w:pPr>
              <w:pStyle w:val="Style20"/>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785"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8" w:type="dxa"/>
            <w:tcBorders/>
          </w:tcPr>
          <w:p>
            <w:pPr>
              <w:pStyle w:val="Style20"/>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785"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8" w:type="dxa"/>
            <w:tcBorders/>
          </w:tcPr>
          <w:p>
            <w:pPr>
              <w:pStyle w:val="Style22"/>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785"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8"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785"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8"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785"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8" w:type="dxa"/>
            <w:tcBorders/>
          </w:tcPr>
          <w:p>
            <w:pPr>
              <w:pStyle w:val="Style22"/>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226" w:hRule="atLeast"/>
        </w:trPr>
        <w:tc>
          <w:tcPr>
            <w:tcW w:w="1785"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8"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Style22"/>
        <w:ind w:firstLine="708"/>
        <w:jc w:val="both"/>
        <w:rPr>
          <w:sz w:val="24"/>
          <w:szCs w:val="24"/>
        </w:rPr>
      </w:pPr>
      <w:r>
        <w:rPr>
          <w:rFonts w:cs="Times New Roman" w:ascii="Times New Roman" w:hAnsi="Times New Roman"/>
          <w:iCs/>
          <w:sz w:val="24"/>
          <w:szCs w:val="24"/>
        </w:rPr>
        <w:t>Я</w:t>
      </w:r>
      <w:r>
        <w:rPr>
          <w:rFonts w:cs="Times New Roman" w:ascii="Times New Roman" w:hAnsi="Times New Roman"/>
          <w:i/>
          <w:iCs/>
          <w:sz w:val="24"/>
          <w:szCs w:val="24"/>
        </w:rPr>
        <w:t xml:space="preserve"> </w:t>
      </w:r>
      <w:r>
        <w:rPr>
          <w:rFonts w:cs="Times New Roman" w:ascii="Times New Roman" w:hAnsi="Times New Roman"/>
          <w:sz w:val="24"/>
          <w:szCs w:val="24"/>
        </w:rPr>
        <w:t>даю согласие на использование персональных данных исключительно в целях, необходимых для предоставления муниципальной услуги «</w:t>
      </w:r>
      <w:r>
        <w:rPr>
          <w:rFonts w:eastAsia="Calibri" w:cs="Times New Roman" w:ascii="Times New Roman" w:hAnsi="Times New Roman"/>
          <w:color w:val="000000"/>
          <w:sz w:val="24"/>
          <w:szCs w:val="24"/>
          <w:lang w:eastAsia="en-US"/>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cs="Times New Roman" w:ascii="Times New Roman" w:hAnsi="Times New Roman"/>
          <w:sz w:val="24"/>
          <w:szCs w:val="24"/>
        </w:rPr>
        <w:t>» от администрации муниципального образования Кореновский муниципальный район 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2"/>
        <w:ind w:firstLine="708"/>
        <w:jc w:val="both"/>
        <w:rPr>
          <w:sz w:val="24"/>
          <w:szCs w:val="24"/>
        </w:rPr>
      </w:pPr>
      <w:r>
        <w:rPr>
          <w:rFonts w:cs="Times New Roman" w:ascii="Times New Roman" w:hAnsi="Times New Roman"/>
          <w:sz w:val="24"/>
          <w:szCs w:val="24"/>
        </w:rPr>
        <w:t>Настоящее согласие предоставляется на осуществление любых действий, 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sz w:val="24"/>
          <w:szCs w:val="24"/>
        </w:rPr>
      </w:pPr>
      <w:r>
        <w:rPr>
          <w:rFonts w:cs="Times New Roman" w:ascii="Times New Roman" w:hAnsi="Times New Roman"/>
          <w:sz w:val="24"/>
          <w:szCs w:val="24"/>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sz w:val="24"/>
          <w:szCs w:val="24"/>
        </w:rPr>
      </w:pPr>
      <w:r>
        <w:rPr>
          <w:rFonts w:cs="Times New Roman" w:ascii="Times New Roman" w:hAnsi="Times New Roman"/>
          <w:iCs/>
          <w:sz w:val="24"/>
          <w:szCs w:val="24"/>
        </w:rPr>
        <w:t>Я</w:t>
      </w:r>
      <w:r>
        <w:rPr>
          <w:rFonts w:cs="Times New Roman" w:ascii="Times New Roman" w:hAnsi="Times New Roman"/>
          <w:i/>
          <w:iCs/>
          <w:sz w:val="24"/>
          <w:szCs w:val="24"/>
        </w:rPr>
        <w:t xml:space="preserve"> </w:t>
      </w:r>
      <w:r>
        <w:rPr>
          <w:rFonts w:cs="Times New Roman" w:ascii="Times New Roman" w:hAnsi="Times New Roman"/>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sz w:val="24"/>
          <w:szCs w:val="24"/>
        </w:rPr>
      </w:pPr>
      <w:r>
        <w:rPr>
          <w:rFonts w:cs="Times New Roman" w:ascii="Times New Roman" w:hAnsi="Times New Roman"/>
          <w:sz w:val="24"/>
          <w:szCs w:val="24"/>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pPr>
      <w:r>
        <w:rPr>
          <w:rFonts w:cs="Times New Roman" w:ascii="Times New Roman" w:hAnsi="Times New Roman"/>
          <w:sz w:val="24"/>
          <w:szCs w:val="24"/>
        </w:rPr>
        <w:t xml:space="preserve">В соответствии с положениями </w:t>
      </w:r>
      <w:r>
        <w:rPr>
          <w:rStyle w:val="Style11"/>
          <w:rFonts w:cs="Times New Roman" w:ascii="Times New Roman" w:hAnsi="Times New Roman"/>
          <w:color w:val="auto"/>
          <w:sz w:val="24"/>
          <w:szCs w:val="24"/>
        </w:rPr>
        <w:t>части 2 статьи 9</w:t>
      </w:r>
      <w:r>
        <w:rPr>
          <w:rFonts w:cs="Times New Roman" w:ascii="Times New Roman" w:hAnsi="Times New Roman"/>
          <w:sz w:val="24"/>
          <w:szCs w:val="24"/>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sz w:val="24"/>
          <w:szCs w:val="24"/>
        </w:rPr>
      </w:pPr>
      <w:r>
        <w:rPr>
          <w:rFonts w:cs="Times New Roman" w:ascii="Times New Roman" w:hAnsi="Times New Roman"/>
          <w:sz w:val="24"/>
          <w:szCs w:val="24"/>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bCs/>
          <w:iCs/>
        </w:rPr>
        <w:t xml:space="preserve">(Подпись) </w:t>
        <w:tab/>
        <w:tab/>
        <w:tab/>
        <w:t xml:space="preserve">               (Расшифровка подписи)</w:t>
      </w:r>
    </w:p>
    <w:p>
      <w:pPr>
        <w:pStyle w:val="ConsPlusNormal1"/>
        <w:jc w:val="center"/>
        <w:rPr/>
      </w:pPr>
      <w:r>
        <w:rPr/>
      </w:r>
    </w:p>
    <w:p>
      <w:pPr>
        <w:pStyle w:val="ConsPlusNormal1"/>
        <w:jc w:val="center"/>
        <w:rPr/>
      </w:pPr>
      <w:r>
        <w:rPr/>
      </w:r>
    </w:p>
    <w:p>
      <w:pPr>
        <w:pStyle w:val="ConsPlusNormal1"/>
        <w:jc w:val="center"/>
        <w:rPr/>
      </w:pPr>
      <w:r>
        <w:rPr/>
      </w:r>
    </w:p>
    <w:p>
      <w:pPr>
        <w:pStyle w:val="ConsPlusNormal1"/>
        <w:jc w:val="center"/>
        <w:rPr/>
      </w:pPr>
      <w:r>
        <w:rPr/>
      </w:r>
    </w:p>
    <w:p>
      <w:pPr>
        <w:pStyle w:val="ConsPlusNormal1"/>
        <w:jc w:val="center"/>
        <w:rPr/>
      </w:pPr>
      <w:r>
        <w:rPr/>
      </w:r>
    </w:p>
    <w:p>
      <w:pPr>
        <w:pStyle w:val="ConsPlusNormal1"/>
        <w:jc w:val="center"/>
        <w:rPr/>
      </w:pPr>
      <w:r>
        <w:rPr/>
      </w:r>
    </w:p>
    <w:p>
      <w:pPr>
        <w:pStyle w:val="ConsPlusNormal1"/>
        <w:jc w:val="center"/>
        <w:rPr/>
      </w:pPr>
      <w:r>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12</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ЗАЯВЛЕНИЯ</w:t>
      </w:r>
    </w:p>
    <w:p>
      <w:pPr>
        <w:pStyle w:val="Normal"/>
        <w:rPr>
          <w:rFonts w:ascii="Times New Roman" w:hAnsi="Times New Roman"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cs="Times New Roman"/>
        </w:rPr>
      </w:pPr>
      <w:r>
        <w:rPr>
          <w:rFonts w:eastAsia="Calibri" w:cs="Times New Roman" w:ascii="Times New Roman" w:hAnsi="Times New Roman"/>
          <w:b/>
          <w:sz w:val="28"/>
        </w:rPr>
        <w:t>в ранее выданных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b"/>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sz w:val="28"/>
                <w:szCs w:val="28"/>
              </w:rPr>
            </w:pPr>
            <w:r>
              <w:rPr>
                <w:rFonts w:eastAsia="Calibri" w:cs="" w:ascii="Times New Roman" w:hAnsi="Times New Roman"/>
                <w:color w:val="000000"/>
                <w:kern w:val="0"/>
                <w:sz w:val="28"/>
                <w:szCs w:val="28"/>
                <w:lang w:val="ru-RU" w:eastAsia="en-US" w:bidi="ar-SA"/>
              </w:rPr>
              <w:t>Начальнику</w:t>
            </w:r>
            <w:r>
              <w:rPr>
                <w:rFonts w:eastAsia="Calibri" w:cs="" w:ascii="Times New Roman" w:hAnsi="Times New Roman"/>
                <w:kern w:val="0"/>
                <w:sz w:val="28"/>
                <w:szCs w:val="28"/>
                <w:lang w:val="ru-RU" w:eastAsia="en-US" w:bidi="ar-SA"/>
              </w:rPr>
              <w:t xml:space="preserve"> </w:t>
            </w:r>
            <w:r>
              <w:rPr>
                <w:rFonts w:eastAsia="Calibri" w:cs="" w:ascii="Times New Roman" w:hAnsi="Times New Roman"/>
                <w:color w:val="000000"/>
                <w:kern w:val="0"/>
                <w:sz w:val="28"/>
                <w:szCs w:val="28"/>
                <w:lang w:val="ru-RU" w:eastAsia="en-US" w:bidi="ar-SA"/>
              </w:rPr>
              <w:t>отдела</w:t>
            </w:r>
            <w:r>
              <w:rPr>
                <w:rFonts w:eastAsia="Calibri" w:cs="" w:ascii="Times New Roman" w:hAnsi="Times New Roman"/>
                <w:kern w:val="0"/>
                <w:sz w:val="28"/>
                <w:szCs w:val="28"/>
                <w:lang w:val="ru-RU" w:eastAsia="en-US" w:bidi="ar-SA"/>
              </w:rPr>
              <w:t xml:space="preserve"> </w:t>
            </w:r>
            <w:r>
              <w:rPr>
                <w:rFonts w:eastAsia="Calibri" w:cs="" w:ascii="Times New Roman" w:hAnsi="Times New Roman"/>
                <w:color w:val="000000"/>
                <w:kern w:val="0"/>
                <w:sz w:val="28"/>
                <w:szCs w:val="28"/>
                <w:lang w:val="ru-RU" w:eastAsia="en-US" w:bidi="ar-SA"/>
              </w:rPr>
              <w:t>земельных</w:t>
            </w:r>
          </w:p>
          <w:p>
            <w:pPr>
              <w:pStyle w:val="Normal"/>
              <w:widowControl/>
              <w:suppressAutoHyphens w:val="true"/>
              <w:spacing w:before="0" w:after="0"/>
              <w:jc w:val="both"/>
              <w:rPr>
                <w:rFonts w:ascii="Times New Roman" w:hAnsi="Times New Roman"/>
                <w:color w:val="000000"/>
                <w:sz w:val="28"/>
                <w:szCs w:val="28"/>
              </w:rPr>
            </w:pPr>
            <w:r>
              <w:rPr>
                <w:rFonts w:eastAsia="Calibri" w:cs="" w:ascii="Times New Roman" w:hAnsi="Times New Roman"/>
                <w:color w:val="000000"/>
                <w:kern w:val="0"/>
                <w:sz w:val="28"/>
                <w:szCs w:val="28"/>
                <w:lang w:val="ru-RU" w:eastAsia="en-US" w:bidi="ar-SA"/>
              </w:rPr>
              <w:t>отношений администрации</w:t>
            </w:r>
          </w:p>
          <w:p>
            <w:pPr>
              <w:pStyle w:val="Normal"/>
              <w:widowControl/>
              <w:suppressAutoHyphens w:val="true"/>
              <w:spacing w:before="0" w:after="0"/>
              <w:jc w:val="both"/>
              <w:rPr>
                <w:rFonts w:ascii="Times New Roman" w:hAnsi="Times New Roman"/>
                <w:color w:val="000000"/>
                <w:sz w:val="28"/>
                <w:szCs w:val="28"/>
              </w:rPr>
            </w:pPr>
            <w:r>
              <w:rPr>
                <w:rFonts w:eastAsia="Calibri" w:cs="" w:ascii="Times New Roman" w:hAnsi="Times New Roman"/>
                <w:color w:val="000000"/>
                <w:kern w:val="0"/>
                <w:sz w:val="28"/>
                <w:szCs w:val="28"/>
                <w:lang w:val="ru-RU" w:eastAsia="en-US" w:bidi="ar-SA"/>
              </w:rPr>
              <w:t xml:space="preserve">муниципального </w:t>
            </w:r>
            <w:r>
              <w:rPr>
                <w:rFonts w:eastAsia="Times New Roman" w:cs="Times New Roman" w:ascii="Times New Roman" w:hAnsi="Times New Roman"/>
                <w:color w:val="000000"/>
                <w:kern w:val="0"/>
                <w:sz w:val="28"/>
                <w:szCs w:val="28"/>
                <w:lang w:val="ru-RU" w:eastAsia="ru-RU" w:bidi="ar-SA"/>
              </w:rPr>
              <w:t>образования</w:t>
            </w:r>
          </w:p>
          <w:p>
            <w:pPr>
              <w:pStyle w:val="Normal"/>
              <w:widowControl/>
              <w:suppressAutoHyphens w:val="true"/>
              <w:spacing w:before="0" w:after="0"/>
              <w:jc w:val="both"/>
              <w:rPr>
                <w:rFonts w:ascii="Times New Roman" w:hAnsi="Times New Roman"/>
                <w:color w:val="000000"/>
                <w:sz w:val="28"/>
                <w:szCs w:val="28"/>
              </w:rPr>
            </w:pPr>
            <w:r>
              <w:rPr>
                <w:rFonts w:eastAsia="Times New Roman" w:cs="Times New Roman" w:ascii="Times New Roman" w:hAnsi="Times New Roman"/>
                <w:color w:val="000000"/>
                <w:kern w:val="0"/>
                <w:sz w:val="28"/>
                <w:szCs w:val="28"/>
                <w:lang w:val="ru-RU" w:eastAsia="ru-RU" w:bidi="ar-SA"/>
              </w:rPr>
              <w:t xml:space="preserve">Кореновский муниципальный  район </w:t>
            </w:r>
            <w:r>
              <w:rPr>
                <w:rFonts w:eastAsia="Calibri" w:cs="Times New Roman" w:ascii="Times New Roman" w:hAnsi="Times New Roman"/>
                <w:color w:val="000000"/>
                <w:kern w:val="0"/>
                <w:sz w:val="28"/>
                <w:szCs w:val="28"/>
                <w:lang w:val="ru-RU" w:eastAsia="en-US" w:bidi="ar-SA"/>
              </w:rPr>
              <w:t>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left"/>
        <w:rPr>
          <w:rFonts w:ascii="Times New Roman" w:hAnsi="Times New Roman" w:cs="Times New Roman"/>
        </w:rPr>
      </w:pPr>
      <w:r>
        <w:rPr>
          <w:rFonts w:cs="Times New Roman" w:ascii="Times New Roman" w:hAnsi="Times New Roman"/>
          <w:sz w:val="28"/>
          <w:szCs w:val="28"/>
        </w:rPr>
        <w:t xml:space="preserve">Прошу исправить опечатку и (или) ошибку в документе: </w:t>
      </w:r>
    </w:p>
    <w:p>
      <w:pPr>
        <w:pStyle w:val="Normal"/>
        <w:widowControl w:val="false"/>
        <w:jc w:val="left"/>
        <w:rPr>
          <w:rFonts w:ascii="Times New Roman" w:hAnsi="Times New Roman" w:cs="Times New Roman"/>
        </w:rPr>
      </w:pPr>
      <w:r>
        <w:rPr>
          <w:rFonts w:cs="Times New Roman" w:ascii="Times New Roman" w:hAnsi="Times New Roman"/>
          <w:sz w:val="24"/>
          <w:szCs w:val="24"/>
        </w:rPr>
        <w:t>______________________________________________________________________________</w:t>
      </w:r>
    </w:p>
    <w:p>
      <w:pPr>
        <w:pStyle w:val="Normal"/>
        <w:widowControl w:val="false"/>
        <w:jc w:val="left"/>
        <w:rPr>
          <w:rFonts w:ascii="Times New Roman" w:hAnsi="Times New Roman" w:cs="Times New Roman"/>
        </w:rPr>
      </w:pPr>
      <w:r>
        <w:rPr>
          <w:rFonts w:cs="Times New Roman" w:ascii="Times New Roman" w:hAnsi="Times New Roman"/>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pPr>
        <w:pStyle w:val="Normal"/>
        <w:jc w:val="left"/>
        <w:rPr>
          <w:rFonts w:ascii="Times New Roman" w:hAnsi="Times New Roman" w:cs="Times New Roman"/>
        </w:rPr>
      </w:pPr>
      <w:r>
        <w:rPr>
          <w:rFonts w:eastAsia="Calibri" w:cs="Times New Roman" w:ascii="Times New Roman" w:hAnsi="Times New Roman"/>
          <w:sz w:val="28"/>
        </w:rPr>
        <w:t>Приложение (при наличии): ___________________________________________.</w:t>
      </w:r>
    </w:p>
    <w:p>
      <w:pPr>
        <w:pStyle w:val="Normal"/>
        <w:jc w:val="left"/>
        <w:rPr>
          <w:rFonts w:ascii="Times New Roman" w:hAnsi="Times New Roman" w:cs="Times New Roman"/>
        </w:rPr>
      </w:pPr>
      <w:r>
        <w:rPr>
          <w:rFonts w:cs="Times New Roman" w:ascii="Times New Roman" w:hAnsi="Times New Roman"/>
        </w:rPr>
        <w:t xml:space="preserve">                                  </w:t>
      </w:r>
      <w:r>
        <w:rPr>
          <w:rFonts w:eastAsia="Calibri" w:cs="Times New Roman" w:ascii="Times New Roman" w:hAnsi="Times New Roman"/>
        </w:rPr>
        <w:t>прилагаются материалы, обосновывающие наличие опечатки и (или) ошибки</w:t>
      </w:r>
    </w:p>
    <w:p>
      <w:pPr>
        <w:pStyle w:val="Style22"/>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0"/>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0"/>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0"/>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olor w:val="000000"/>
          <w:sz w:val="24"/>
          <w:szCs w:val="24"/>
        </w:rPr>
      </w:pPr>
      <w:r>
        <w:rPr>
          <w:rFonts w:ascii="Times New Roman" w:hAnsi="Times New Roman"/>
          <w:color w:val="000000"/>
          <w:sz w:val="24"/>
          <w:szCs w:val="24"/>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«____» ________ 20__г.  _______________            </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eastAsia="Calibri"/>
          <w:b/>
          <w:sz w:val="28"/>
          <w:szCs w:val="28"/>
        </w:rPr>
      </w:pPr>
      <w:r>
        <w:rPr>
          <w:rFonts w:eastAsia="Calibri"/>
          <w:b/>
          <w:sz w:val="28"/>
          <w:szCs w:val="28"/>
        </w:rPr>
      </w:r>
    </w:p>
    <w:p>
      <w:pPr>
        <w:pStyle w:val="Normal"/>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Начальник отдела</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Кореновский муниципальный район</w:t>
      </w:r>
    </w:p>
    <w:p>
      <w:pPr>
        <w:pStyle w:val="Normal"/>
        <w:ind w:right="-1"/>
        <w:jc w:val="both"/>
        <w:rPr>
          <w:rFonts w:ascii="Times New Roman" w:hAnsi="Times New Roman"/>
          <w:sz w:val="28"/>
          <w:szCs w:val="28"/>
        </w:rPr>
      </w:pPr>
      <w:r>
        <w:rPr>
          <w:rFonts w:eastAsia="Times New Roman" w:ascii="Times New Roman" w:hAnsi="Times New Roman"/>
          <w:color w:themeColor="text1" w:val="000000"/>
          <w:sz w:val="28"/>
          <w:szCs w:val="28"/>
          <w:lang w:eastAsia="ru-RU"/>
        </w:rPr>
        <w:t>Краснодарского края                                                                              Е.А. Сучкова</w:t>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13</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ЗАПОЛНЕНИЯ ЗАЯВЛЕНИЯ</w:t>
      </w:r>
    </w:p>
    <w:p>
      <w:pPr>
        <w:pStyle w:val="Normal"/>
        <w:rPr>
          <w:rFonts w:ascii="Times New Roman" w:hAnsi="Times New Roman"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eastAsia="Calibri" w:cs="Times New Roman"/>
          <w:b/>
          <w:sz w:val="28"/>
        </w:rPr>
      </w:pPr>
      <w:r>
        <w:rPr>
          <w:rFonts w:eastAsia="Calibri" w:cs="Times New Roman" w:ascii="Times New Roman" w:hAnsi="Times New Roman"/>
          <w:b/>
          <w:sz w:val="28"/>
        </w:rPr>
        <w:t>в ранее выданных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b"/>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sz w:val="28"/>
                <w:szCs w:val="28"/>
              </w:rPr>
            </w:pPr>
            <w:r>
              <w:rPr>
                <w:rFonts w:eastAsia="Calibri" w:cs="" w:ascii="Times New Roman" w:hAnsi="Times New Roman"/>
                <w:color w:val="000000"/>
                <w:kern w:val="0"/>
                <w:sz w:val="28"/>
                <w:szCs w:val="28"/>
                <w:lang w:val="ru-RU" w:eastAsia="en-US" w:bidi="ar-SA"/>
              </w:rPr>
              <w:t>Начальнику</w:t>
            </w:r>
            <w:r>
              <w:rPr>
                <w:rFonts w:eastAsia="Calibri" w:cs="" w:ascii="Times New Roman" w:hAnsi="Times New Roman"/>
                <w:kern w:val="0"/>
                <w:sz w:val="28"/>
                <w:szCs w:val="28"/>
                <w:lang w:val="ru-RU" w:eastAsia="en-US" w:bidi="ar-SA"/>
              </w:rPr>
              <w:t xml:space="preserve"> </w:t>
            </w:r>
            <w:r>
              <w:rPr>
                <w:rFonts w:eastAsia="Calibri" w:cs="" w:ascii="Times New Roman" w:hAnsi="Times New Roman"/>
                <w:color w:val="000000"/>
                <w:kern w:val="0"/>
                <w:sz w:val="28"/>
                <w:szCs w:val="28"/>
                <w:lang w:val="ru-RU" w:eastAsia="en-US" w:bidi="ar-SA"/>
              </w:rPr>
              <w:t>отдела</w:t>
            </w:r>
            <w:r>
              <w:rPr>
                <w:rFonts w:eastAsia="Calibri" w:cs="" w:ascii="Times New Roman" w:hAnsi="Times New Roman"/>
                <w:kern w:val="0"/>
                <w:sz w:val="28"/>
                <w:szCs w:val="28"/>
                <w:lang w:val="ru-RU" w:eastAsia="en-US" w:bidi="ar-SA"/>
              </w:rPr>
              <w:t xml:space="preserve"> </w:t>
            </w:r>
            <w:r>
              <w:rPr>
                <w:rFonts w:eastAsia="Calibri" w:cs="" w:ascii="Times New Roman" w:hAnsi="Times New Roman"/>
                <w:color w:val="000000"/>
                <w:kern w:val="0"/>
                <w:sz w:val="28"/>
                <w:szCs w:val="28"/>
                <w:lang w:val="ru-RU" w:eastAsia="en-US" w:bidi="ar-SA"/>
              </w:rPr>
              <w:t>земельных</w:t>
            </w:r>
          </w:p>
          <w:p>
            <w:pPr>
              <w:pStyle w:val="Normal"/>
              <w:widowControl/>
              <w:suppressAutoHyphens w:val="true"/>
              <w:spacing w:before="0" w:after="0"/>
              <w:jc w:val="both"/>
              <w:rPr>
                <w:rFonts w:ascii="Times New Roman" w:hAnsi="Times New Roman"/>
                <w:color w:val="000000"/>
                <w:sz w:val="28"/>
                <w:szCs w:val="28"/>
              </w:rPr>
            </w:pPr>
            <w:r>
              <w:rPr>
                <w:rFonts w:eastAsia="Calibri" w:cs="" w:ascii="Times New Roman" w:hAnsi="Times New Roman"/>
                <w:color w:val="000000"/>
                <w:kern w:val="0"/>
                <w:sz w:val="28"/>
                <w:szCs w:val="28"/>
                <w:lang w:val="ru-RU" w:eastAsia="en-US" w:bidi="ar-SA"/>
              </w:rPr>
              <w:t>отношений администрации</w:t>
            </w:r>
          </w:p>
          <w:p>
            <w:pPr>
              <w:pStyle w:val="Normal"/>
              <w:widowControl/>
              <w:suppressAutoHyphens w:val="true"/>
              <w:spacing w:before="0" w:after="0"/>
              <w:jc w:val="both"/>
              <w:rPr>
                <w:rFonts w:ascii="Times New Roman" w:hAnsi="Times New Roman"/>
                <w:color w:val="000000"/>
                <w:sz w:val="28"/>
                <w:szCs w:val="28"/>
              </w:rPr>
            </w:pPr>
            <w:r>
              <w:rPr>
                <w:rFonts w:eastAsia="Calibri" w:cs="" w:ascii="Times New Roman" w:hAnsi="Times New Roman"/>
                <w:color w:val="000000"/>
                <w:kern w:val="0"/>
                <w:sz w:val="28"/>
                <w:szCs w:val="28"/>
                <w:lang w:val="ru-RU" w:eastAsia="en-US" w:bidi="ar-SA"/>
              </w:rPr>
              <w:t xml:space="preserve">муниципального </w:t>
            </w:r>
            <w:r>
              <w:rPr>
                <w:rFonts w:eastAsia="Times New Roman" w:cs="Times New Roman" w:ascii="Times New Roman" w:hAnsi="Times New Roman"/>
                <w:color w:val="000000"/>
                <w:kern w:val="0"/>
                <w:sz w:val="28"/>
                <w:szCs w:val="28"/>
                <w:lang w:val="ru-RU" w:eastAsia="ru-RU" w:bidi="ar-SA"/>
              </w:rPr>
              <w:t>образования</w:t>
            </w:r>
          </w:p>
          <w:p>
            <w:pPr>
              <w:pStyle w:val="Normal"/>
              <w:widowControl/>
              <w:suppressAutoHyphens w:val="true"/>
              <w:spacing w:before="0" w:after="0"/>
              <w:jc w:val="both"/>
              <w:rPr>
                <w:rFonts w:ascii="Times New Roman" w:hAnsi="Times New Roman"/>
                <w:color w:val="000000"/>
                <w:sz w:val="28"/>
                <w:szCs w:val="28"/>
              </w:rPr>
            </w:pPr>
            <w:r>
              <w:rPr>
                <w:rFonts w:eastAsia="Times New Roman" w:cs="Times New Roman" w:ascii="Times New Roman" w:hAnsi="Times New Roman"/>
                <w:color w:val="000000"/>
                <w:kern w:val="0"/>
                <w:sz w:val="28"/>
                <w:szCs w:val="28"/>
                <w:lang w:val="ru-RU" w:eastAsia="ru-RU" w:bidi="ar-SA"/>
              </w:rPr>
              <w:t xml:space="preserve">Кореновский муниципальный  район </w:t>
            </w:r>
            <w:r>
              <w:rPr>
                <w:rFonts w:eastAsia="Calibri" w:cs="Times New Roman" w:ascii="Times New Roman" w:hAnsi="Times New Roman"/>
                <w:color w:val="000000"/>
                <w:kern w:val="0"/>
                <w:sz w:val="28"/>
                <w:szCs w:val="28"/>
                <w:lang w:val="ru-RU" w:eastAsia="en-US" w:bidi="ar-SA"/>
              </w:rPr>
              <w:t>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Е.А. Сучковой</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выдан</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i/>
                <w:iCs/>
                <w:color w:val="000000"/>
                <w:kern w:val="0"/>
                <w:sz w:val="28"/>
                <w:szCs w:val="28"/>
                <w:lang w:val="ru-RU" w:eastAsia="en-US" w:bidi="ar-SA"/>
              </w:rPr>
              <w:t>01.02.2020 , ГУ МВД России по Краснодарскому краю серия 03 00 номер 156677 код подразделения 230-033</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документа удостоверяющего личность  или реквизиты регистрации юр. л)</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(ИНН  налогоплательщика, рег. номер записи в ЕГРЮЛ, ЕГРИП)</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г. Кореновск, ул. Красная, д. 1</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(адрес регистрации – полностью)</w:t>
            </w:r>
          </w:p>
        </w:tc>
      </w:tr>
      <w:tr>
        <w:trPr/>
        <w:tc>
          <w:tcPr>
            <w:tcW w:w="4643" w:type="dxa"/>
            <w:tcBorders>
              <w:top w:val="nil"/>
              <w:left w:val="nil"/>
              <w:bottom w:val="nil"/>
              <w:right w:val="nil"/>
            </w:tcBorders>
          </w:tcPr>
          <w:p>
            <w:pPr>
              <w:pStyle w:val="Normal"/>
              <w:widowControl/>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г. Кореновск, ул. Красная, д. 1</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(место нахождения - полностью )</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Тел. </w:t>
            </w:r>
            <w:r>
              <w:rPr>
                <w:rFonts w:eastAsia="Calibri" w:cs="Times New Roman" w:ascii="Times New Roman" w:hAnsi="Times New Roman"/>
                <w:color w:val="000000"/>
                <w:kern w:val="0"/>
                <w:sz w:val="24"/>
                <w:szCs w:val="24"/>
                <w:lang w:val="ru-RU" w:eastAsia="en-US" w:bidi="ar-SA"/>
              </w:rPr>
              <w:t xml:space="preserve">(обязательно): </w:t>
            </w:r>
            <w:r>
              <w:rPr>
                <w:rFonts w:eastAsia="Calibri" w:cs="Times New Roman" w:ascii="Times New Roman" w:hAnsi="Times New Roman"/>
                <w:i/>
                <w:iCs/>
                <w:color w:val="000000"/>
                <w:kern w:val="0"/>
                <w:sz w:val="24"/>
                <w:szCs w:val="24"/>
                <w:lang w:val="ru-RU" w:eastAsia="en-US" w:bidi="ar-SA"/>
              </w:rPr>
              <w:t>89180000001</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left"/>
        <w:rPr>
          <w:rFonts w:ascii="Times New Roman" w:hAnsi="Times New Roman" w:cs="Times New Roman"/>
        </w:rPr>
      </w:pPr>
      <w:r>
        <w:rPr>
          <w:rFonts w:cs="Times New Roman" w:ascii="Times New Roman" w:hAnsi="Times New Roman"/>
          <w:sz w:val="28"/>
          <w:szCs w:val="28"/>
        </w:rPr>
        <w:t xml:space="preserve">Прошу исправить опечатку и (или) ошибку </w:t>
      </w:r>
      <w:r>
        <w:rPr>
          <w:rFonts w:cs="Times New Roman" w:ascii="Times New Roman" w:hAnsi="Times New Roman"/>
          <w:i/>
          <w:iCs/>
          <w:sz w:val="28"/>
          <w:szCs w:val="28"/>
        </w:rPr>
        <w:t>в постановлении, выданного 08.04.2026 г.</w:t>
      </w:r>
    </w:p>
    <w:p>
      <w:pPr>
        <w:pStyle w:val="Normal"/>
        <w:jc w:val="left"/>
        <w:rPr>
          <w:rFonts w:ascii="Times New Roman" w:hAnsi="Times New Roman" w:cs="Times New Roman"/>
        </w:rPr>
      </w:pPr>
      <w:r>
        <w:rPr>
          <w:rFonts w:eastAsia="Calibri" w:cs="Times New Roman" w:ascii="Times New Roman" w:hAnsi="Times New Roman"/>
          <w:sz w:val="28"/>
        </w:rPr>
        <w:t>Приложение :</w:t>
      </w:r>
      <w:r>
        <w:rPr>
          <w:rFonts w:cs="Times New Roman" w:ascii="Times New Roman" w:hAnsi="Times New Roman"/>
          <w:sz w:val="28"/>
          <w:szCs w:val="28"/>
        </w:rPr>
        <w:t xml:space="preserve"> </w:t>
      </w:r>
      <w:r>
        <w:rPr>
          <w:rFonts w:cs="Times New Roman" w:ascii="Times New Roman" w:hAnsi="Times New Roman"/>
          <w:i/>
          <w:iCs/>
          <w:sz w:val="28"/>
          <w:szCs w:val="28"/>
        </w:rPr>
        <w:t>паспорт гражданина РФ.</w:t>
      </w:r>
    </w:p>
    <w:p>
      <w:pPr>
        <w:pStyle w:val="Style22"/>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0"/>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0"/>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0"/>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i/>
          <w:iCs/>
          <w:sz w:val="28"/>
          <w:szCs w:val="28"/>
        </w:rPr>
        <w:t>« 08 » апреля 2026 г.</w:t>
      </w:r>
      <w:r>
        <w:rPr>
          <w:rFonts w:cs="Times New Roman" w:ascii="Times New Roman" w:hAnsi="Times New Roman"/>
          <w:sz w:val="28"/>
          <w:szCs w:val="28"/>
        </w:rPr>
        <w:t xml:space="preserve">  </w:t>
      </w:r>
      <w:r>
        <w:rPr>
          <w:rFonts w:cs="Times New Roman" w:ascii="Times New Roman" w:hAnsi="Times New Roman"/>
          <w:i/>
          <w:iCs/>
          <w:sz w:val="28"/>
          <w:szCs w:val="28"/>
          <w:u w:val="single"/>
        </w:rPr>
        <w:t>Иванов                 Иванов Иван Иванович</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eastAsia="Calibri"/>
          <w:b/>
          <w:sz w:val="28"/>
          <w:szCs w:val="28"/>
        </w:rPr>
      </w:pPr>
      <w:r>
        <w:rPr>
          <w:rFonts w:eastAsia="Calibri"/>
          <w:b/>
          <w:sz w:val="28"/>
          <w:szCs w:val="28"/>
        </w:rPr>
      </w:r>
    </w:p>
    <w:p>
      <w:pPr>
        <w:pStyle w:val="Normal"/>
        <w:jc w:val="left"/>
        <w:rPr>
          <w:rFonts w:eastAsia="Calibri"/>
          <w:b/>
          <w:sz w:val="28"/>
          <w:szCs w:val="28"/>
        </w:rPr>
      </w:pPr>
      <w:r>
        <w:rPr>
          <w:rFonts w:eastAsia="Calibri"/>
          <w:b/>
          <w:sz w:val="28"/>
          <w:szCs w:val="28"/>
        </w:rPr>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Начальник отдела</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Кореновский муниципальный район</w:t>
      </w:r>
    </w:p>
    <w:p>
      <w:pPr>
        <w:pStyle w:val="Normal"/>
        <w:ind w:right="-1"/>
        <w:jc w:val="both"/>
        <w:rPr>
          <w:rFonts w:ascii="Times New Roman" w:hAnsi="Times New Roman"/>
          <w:sz w:val="28"/>
          <w:szCs w:val="28"/>
        </w:rPr>
      </w:pPr>
      <w:r>
        <w:rPr>
          <w:rFonts w:eastAsia="Times New Roman" w:ascii="Times New Roman" w:hAnsi="Times New Roman"/>
          <w:color w:themeColor="text1" w:val="000000"/>
          <w:sz w:val="28"/>
          <w:szCs w:val="28"/>
          <w:lang w:eastAsia="ru-RU"/>
        </w:rPr>
        <w:t>Краснодарского края                                                                              Е.А. Сучкова</w:t>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14</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2"/>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В 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2"/>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2"/>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2"/>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2"/>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2"/>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2"/>
        <w:ind w:hanging="0"/>
        <w:rPr>
          <w:rFonts w:ascii="Times New Roman" w:hAnsi="Times New Roman" w:cs="Times New Roman"/>
          <w:sz w:val="28"/>
          <w:szCs w:val="28"/>
        </w:rPr>
      </w:pPr>
      <w:r>
        <w:rPr>
          <w:rFonts w:cs="Times New Roman" w:ascii="Times New Roman" w:hAnsi="Times New Roman"/>
          <w:sz w:val="28"/>
          <w:szCs w:val="28"/>
        </w:rPr>
        <w:t>в  соответствии  со</w:t>
      </w:r>
      <w:r>
        <w:rPr>
          <w:rFonts w:cs="Times New Roman" w:ascii="Times New Roman" w:hAnsi="Times New Roman"/>
          <w:color w:val="000000"/>
          <w:sz w:val="28"/>
          <w:szCs w:val="28"/>
        </w:rPr>
        <w:t xml:space="preserve">  </w:t>
      </w:r>
      <w:hyperlink r:id="rId136">
        <w:r>
          <w:rPr>
            <w:rStyle w:val="Style11"/>
            <w:rFonts w:cs="Times New Roman" w:ascii="Times New Roman" w:hAnsi="Times New Roman"/>
            <w:color w:val="000000"/>
            <w:sz w:val="28"/>
            <w:szCs w:val="28"/>
          </w:rPr>
          <w:t>статьей 9</w:t>
        </w:r>
      </w:hyperlink>
      <w:r>
        <w:rPr>
          <w:rFonts w:cs="Times New Roman" w:ascii="Times New Roman" w:hAnsi="Times New Roman"/>
          <w:color w:val="000000"/>
          <w:sz w:val="28"/>
          <w:szCs w:val="28"/>
        </w:rPr>
        <w:t xml:space="preserve"> </w:t>
      </w:r>
      <w:r>
        <w:rPr>
          <w:rFonts w:cs="Times New Roman" w:ascii="Times New Roman" w:hAnsi="Times New Roman"/>
          <w:sz w:val="28"/>
          <w:szCs w:val="28"/>
        </w:rPr>
        <w:t xml:space="preserve"> Федерального  закона от 27 июля 2006 года</w:t>
      </w:r>
    </w:p>
    <w:p>
      <w:pPr>
        <w:pStyle w:val="Style22"/>
        <w:ind w:hanging="0"/>
        <w:rPr>
          <w:rFonts w:ascii="Times New Roman" w:hAnsi="Times New Roman" w:cs="Times New Roman"/>
          <w:sz w:val="28"/>
          <w:szCs w:val="28"/>
        </w:rPr>
      </w:pPr>
      <w:r>
        <w:rPr>
          <w:rFonts w:cs="Times New Roman" w:ascii="Times New Roman" w:hAnsi="Times New Roman"/>
          <w:sz w:val="28"/>
          <w:szCs w:val="28"/>
        </w:rPr>
        <w:t>N 152-ФЗ "О персональных данных"  даю согласие на обработку персональных данных:</w:t>
      </w:r>
    </w:p>
    <w:p>
      <w:pPr>
        <w:pStyle w:val="Normal"/>
        <w:rPr>
          <w:lang w:eastAsia="ru-RU"/>
        </w:rPr>
      </w:pPr>
      <w:r>
        <w:rPr>
          <w:lang w:eastAsia="ru-RU"/>
        </w:rPr>
      </w:r>
    </w:p>
    <w:tbl>
      <w:tblPr>
        <w:tblStyle w:val="afb"/>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85"/>
        <w:gridCol w:w="8068"/>
      </w:tblGrid>
      <w:tr>
        <w:trPr/>
        <w:tc>
          <w:tcPr>
            <w:tcW w:w="1785" w:type="dxa"/>
            <w:tcBorders/>
          </w:tcPr>
          <w:p>
            <w:pPr>
              <w:pStyle w:val="Normal"/>
              <w:widowControl/>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068"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785"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8" w:type="dxa"/>
            <w:tcBorders/>
          </w:tcPr>
          <w:p>
            <w:pPr>
              <w:pStyle w:val="Style20"/>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785"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8" w:type="dxa"/>
            <w:tcBorders/>
          </w:tcPr>
          <w:p>
            <w:pPr>
              <w:pStyle w:val="Style20"/>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785"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8" w:type="dxa"/>
            <w:tcBorders/>
          </w:tcPr>
          <w:p>
            <w:pPr>
              <w:pStyle w:val="Style20"/>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785"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8" w:type="dxa"/>
            <w:tcBorders/>
          </w:tcPr>
          <w:p>
            <w:pPr>
              <w:pStyle w:val="Style20"/>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785"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8" w:type="dxa"/>
            <w:tcBorders/>
          </w:tcPr>
          <w:p>
            <w:pPr>
              <w:pStyle w:val="Style20"/>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785"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8" w:type="dxa"/>
            <w:tcBorders/>
          </w:tcPr>
          <w:p>
            <w:pPr>
              <w:pStyle w:val="Style22"/>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785"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8"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785"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8"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785"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8" w:type="dxa"/>
            <w:tcBorders/>
          </w:tcPr>
          <w:p>
            <w:pPr>
              <w:pStyle w:val="Style22"/>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226" w:hRule="atLeast"/>
        </w:trPr>
        <w:tc>
          <w:tcPr>
            <w:tcW w:w="1785"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8"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Style22"/>
        <w:ind w:firstLine="708"/>
        <w:jc w:val="both"/>
        <w:rPr>
          <w:sz w:val="24"/>
          <w:szCs w:val="24"/>
        </w:rPr>
      </w:pPr>
      <w:r>
        <w:rPr>
          <w:rFonts w:cs="Times New Roman" w:ascii="Times New Roman" w:hAnsi="Times New Roman"/>
          <w:iCs/>
          <w:sz w:val="24"/>
          <w:szCs w:val="24"/>
        </w:rPr>
        <w:t>Я</w:t>
      </w:r>
      <w:r>
        <w:rPr>
          <w:rFonts w:cs="Times New Roman" w:ascii="Times New Roman" w:hAnsi="Times New Roman"/>
          <w:i/>
          <w:iCs/>
          <w:sz w:val="24"/>
          <w:szCs w:val="24"/>
        </w:rPr>
        <w:t xml:space="preserve"> </w:t>
      </w:r>
      <w:r>
        <w:rPr>
          <w:rFonts w:cs="Times New Roman" w:ascii="Times New Roman" w:hAnsi="Times New Roman"/>
          <w:sz w:val="24"/>
          <w:szCs w:val="24"/>
        </w:rPr>
        <w:t>даю согласие на использование персональных данных исключительно в целях, необходимых для предоставления муниципальной услуги «</w:t>
      </w:r>
      <w:r>
        <w:rPr>
          <w:rFonts w:eastAsia="Calibri" w:cs="Times New Roman" w:ascii="Times New Roman" w:hAnsi="Times New Roman"/>
          <w:color w:val="000000"/>
          <w:sz w:val="24"/>
          <w:szCs w:val="24"/>
          <w:lang w:eastAsia="en-US"/>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cs="Times New Roman" w:ascii="Times New Roman" w:hAnsi="Times New Roman"/>
          <w:sz w:val="24"/>
          <w:szCs w:val="24"/>
        </w:rPr>
        <w:t>» от администрации муниципального образования Кореновский муниципальный район 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2"/>
        <w:ind w:firstLine="708"/>
        <w:jc w:val="both"/>
        <w:rPr>
          <w:sz w:val="24"/>
          <w:szCs w:val="24"/>
        </w:rPr>
      </w:pPr>
      <w:r>
        <w:rPr>
          <w:rFonts w:cs="Times New Roman" w:ascii="Times New Roman" w:hAnsi="Times New Roman"/>
          <w:sz w:val="24"/>
          <w:szCs w:val="24"/>
        </w:rPr>
        <w:t>Настоящее согласие предоставляется на осуществление любых действий, 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sz w:val="24"/>
          <w:szCs w:val="24"/>
        </w:rPr>
      </w:pPr>
      <w:r>
        <w:rPr>
          <w:rFonts w:cs="Times New Roman" w:ascii="Times New Roman" w:hAnsi="Times New Roman"/>
          <w:sz w:val="24"/>
          <w:szCs w:val="24"/>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sz w:val="24"/>
          <w:szCs w:val="24"/>
        </w:rPr>
      </w:pPr>
      <w:r>
        <w:rPr>
          <w:rFonts w:cs="Times New Roman" w:ascii="Times New Roman" w:hAnsi="Times New Roman"/>
          <w:iCs/>
          <w:sz w:val="24"/>
          <w:szCs w:val="24"/>
        </w:rPr>
        <w:t>Я</w:t>
      </w:r>
      <w:r>
        <w:rPr>
          <w:rFonts w:cs="Times New Roman" w:ascii="Times New Roman" w:hAnsi="Times New Roman"/>
          <w:i/>
          <w:iCs/>
          <w:sz w:val="24"/>
          <w:szCs w:val="24"/>
        </w:rPr>
        <w:t xml:space="preserve"> </w:t>
      </w:r>
      <w:r>
        <w:rPr>
          <w:rFonts w:cs="Times New Roman" w:ascii="Times New Roman" w:hAnsi="Times New Roman"/>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sz w:val="24"/>
          <w:szCs w:val="24"/>
        </w:rPr>
      </w:pPr>
      <w:r>
        <w:rPr>
          <w:rFonts w:cs="Times New Roman" w:ascii="Times New Roman" w:hAnsi="Times New Roman"/>
          <w:sz w:val="24"/>
          <w:szCs w:val="24"/>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pPr>
      <w:r>
        <w:rPr>
          <w:rFonts w:cs="Times New Roman" w:ascii="Times New Roman" w:hAnsi="Times New Roman"/>
          <w:sz w:val="24"/>
          <w:szCs w:val="24"/>
        </w:rPr>
        <w:t xml:space="preserve">В соответствии с положениями </w:t>
      </w:r>
      <w:r>
        <w:rPr>
          <w:rStyle w:val="Style11"/>
          <w:rFonts w:cs="Times New Roman" w:ascii="Times New Roman" w:hAnsi="Times New Roman"/>
          <w:color w:val="auto"/>
          <w:sz w:val="24"/>
          <w:szCs w:val="24"/>
        </w:rPr>
        <w:t>части 2 статьи 9</w:t>
      </w:r>
      <w:r>
        <w:rPr>
          <w:rFonts w:cs="Times New Roman" w:ascii="Times New Roman" w:hAnsi="Times New Roman"/>
          <w:sz w:val="24"/>
          <w:szCs w:val="24"/>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sz w:val="24"/>
          <w:szCs w:val="24"/>
        </w:rPr>
      </w:pPr>
      <w:r>
        <w:rPr>
          <w:rFonts w:cs="Times New Roman" w:ascii="Times New Roman" w:hAnsi="Times New Roman"/>
          <w:sz w:val="24"/>
          <w:szCs w:val="24"/>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bCs/>
          <w:iCs/>
        </w:rPr>
        <w:t xml:space="preserve">(Подпись) </w:t>
        <w:tab/>
        <w:tab/>
        <w:tab/>
        <w:t xml:space="preserve">               (Расшифровка подписи)</w:t>
      </w:r>
    </w:p>
    <w:p>
      <w:pPr>
        <w:pStyle w:val="ConsPlusNormal1"/>
        <w:jc w:val="center"/>
        <w:rPr/>
      </w:pPr>
      <w:r>
        <w:rPr/>
      </w:r>
    </w:p>
    <w:p>
      <w:pPr>
        <w:pStyle w:val="ConsPlusNormal1"/>
        <w:jc w:val="center"/>
        <w:rPr>
          <w:b/>
          <w:color w:val="000000"/>
        </w:rPr>
      </w:pPr>
      <w:r>
        <w:rPr>
          <w:b/>
          <w:color w:val="000000"/>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15</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ЗАЯВЛЕНИЯ</w:t>
      </w:r>
    </w:p>
    <w:p>
      <w:pPr>
        <w:pStyle w:val="Normal"/>
        <w:rPr>
          <w:rFonts w:ascii="Times New Roman" w:hAnsi="Times New Roman" w:cs="Times New Roman"/>
          <w:b/>
          <w:sz w:val="28"/>
          <w:szCs w:val="28"/>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дубликата документа</w:t>
      </w:r>
      <w:r>
        <w:rPr>
          <w:sz w:val="28"/>
          <w:szCs w:val="28"/>
        </w:rPr>
        <w:t xml:space="preserve"> </w:t>
      </w:r>
      <w:r>
        <w:rPr>
          <w:rFonts w:cs="Times New Roman" w:ascii="Times New Roman" w:hAnsi="Times New Roman"/>
          <w:b/>
          <w:sz w:val="28"/>
          <w:szCs w:val="28"/>
        </w:rPr>
        <w:t xml:space="preserve">ранее предоставленной </w:t>
      </w:r>
    </w:p>
    <w:p>
      <w:pPr>
        <w:pStyle w:val="Normal"/>
        <w:rPr>
          <w:rFonts w:ascii="Times New Roman" w:hAnsi="Times New Roman" w:cs="Times New Roman"/>
          <w:b/>
        </w:rPr>
      </w:pPr>
      <w:r>
        <w:rPr>
          <w:rStyle w:val="Style12"/>
          <w:rFonts w:ascii="Times New Roman" w:hAnsi="Times New Roman"/>
          <w:b/>
          <w:sz w:val="28"/>
          <w:szCs w:val="28"/>
        </w:rPr>
        <w:t>муниципальной</w:t>
      </w:r>
      <w:r>
        <w:rPr>
          <w:rFonts w:cs="Times New Roman" w:ascii="Times New Roman" w:hAnsi="Times New Roman"/>
          <w:b/>
          <w:sz w:val="28"/>
          <w:szCs w:val="28"/>
        </w:rPr>
        <w:t xml:space="preserve"> услуги</w:t>
      </w:r>
    </w:p>
    <w:p>
      <w:pPr>
        <w:pStyle w:val="Normal"/>
        <w:rPr/>
      </w:pPr>
      <w:r>
        <w:rPr/>
      </w:r>
    </w:p>
    <w:tbl>
      <w:tblPr>
        <w:tblStyle w:val="afb"/>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sz w:val="28"/>
                <w:szCs w:val="28"/>
              </w:rPr>
            </w:pPr>
            <w:r>
              <w:rPr>
                <w:rFonts w:eastAsia="Calibri" w:cs="" w:ascii="Times New Roman" w:hAnsi="Times New Roman"/>
                <w:color w:val="000000"/>
                <w:kern w:val="0"/>
                <w:sz w:val="28"/>
                <w:szCs w:val="28"/>
                <w:lang w:val="ru-RU" w:eastAsia="en-US" w:bidi="ar-SA"/>
              </w:rPr>
              <w:t>Начальнику</w:t>
            </w:r>
            <w:r>
              <w:rPr>
                <w:rFonts w:eastAsia="Calibri" w:cs="" w:ascii="Times New Roman" w:hAnsi="Times New Roman"/>
                <w:kern w:val="0"/>
                <w:sz w:val="28"/>
                <w:szCs w:val="28"/>
                <w:lang w:val="ru-RU" w:eastAsia="en-US" w:bidi="ar-SA"/>
              </w:rPr>
              <w:t xml:space="preserve"> </w:t>
            </w:r>
            <w:r>
              <w:rPr>
                <w:rFonts w:eastAsia="Calibri" w:cs="" w:ascii="Times New Roman" w:hAnsi="Times New Roman"/>
                <w:color w:val="000000"/>
                <w:kern w:val="0"/>
                <w:sz w:val="28"/>
                <w:szCs w:val="28"/>
                <w:lang w:val="ru-RU" w:eastAsia="en-US" w:bidi="ar-SA"/>
              </w:rPr>
              <w:t>отдела</w:t>
            </w:r>
            <w:r>
              <w:rPr>
                <w:rFonts w:eastAsia="Calibri" w:cs="" w:ascii="Times New Roman" w:hAnsi="Times New Roman"/>
                <w:kern w:val="0"/>
                <w:sz w:val="28"/>
                <w:szCs w:val="28"/>
                <w:lang w:val="ru-RU" w:eastAsia="en-US" w:bidi="ar-SA"/>
              </w:rPr>
              <w:t xml:space="preserve"> </w:t>
            </w:r>
            <w:r>
              <w:rPr>
                <w:rFonts w:eastAsia="Calibri" w:cs="" w:ascii="Times New Roman" w:hAnsi="Times New Roman"/>
                <w:color w:val="000000"/>
                <w:kern w:val="0"/>
                <w:sz w:val="28"/>
                <w:szCs w:val="28"/>
                <w:lang w:val="ru-RU" w:eastAsia="en-US" w:bidi="ar-SA"/>
              </w:rPr>
              <w:t>земельных</w:t>
            </w:r>
          </w:p>
          <w:p>
            <w:pPr>
              <w:pStyle w:val="Normal"/>
              <w:widowControl/>
              <w:suppressAutoHyphens w:val="true"/>
              <w:spacing w:before="0" w:after="0"/>
              <w:jc w:val="both"/>
              <w:rPr>
                <w:rFonts w:ascii="Times New Roman" w:hAnsi="Times New Roman"/>
                <w:color w:val="000000"/>
                <w:sz w:val="28"/>
                <w:szCs w:val="28"/>
              </w:rPr>
            </w:pPr>
            <w:r>
              <w:rPr>
                <w:rFonts w:eastAsia="Calibri" w:cs="" w:ascii="Times New Roman" w:hAnsi="Times New Roman"/>
                <w:color w:val="000000"/>
                <w:kern w:val="0"/>
                <w:sz w:val="28"/>
                <w:szCs w:val="28"/>
                <w:lang w:val="ru-RU" w:eastAsia="en-US" w:bidi="ar-SA"/>
              </w:rPr>
              <w:t>отношений администрации</w:t>
            </w:r>
          </w:p>
          <w:p>
            <w:pPr>
              <w:pStyle w:val="Normal"/>
              <w:widowControl/>
              <w:suppressAutoHyphens w:val="true"/>
              <w:spacing w:before="0" w:after="0"/>
              <w:jc w:val="both"/>
              <w:rPr>
                <w:rFonts w:ascii="Times New Roman" w:hAnsi="Times New Roman"/>
                <w:color w:val="000000"/>
                <w:sz w:val="28"/>
                <w:szCs w:val="28"/>
              </w:rPr>
            </w:pPr>
            <w:r>
              <w:rPr>
                <w:rFonts w:eastAsia="Calibri" w:cs="" w:ascii="Times New Roman" w:hAnsi="Times New Roman"/>
                <w:color w:val="000000"/>
                <w:kern w:val="0"/>
                <w:sz w:val="28"/>
                <w:szCs w:val="28"/>
                <w:lang w:val="ru-RU" w:eastAsia="en-US" w:bidi="ar-SA"/>
              </w:rPr>
              <w:t xml:space="preserve">муниципального </w:t>
            </w:r>
            <w:r>
              <w:rPr>
                <w:rFonts w:eastAsia="Times New Roman" w:cs="Times New Roman" w:ascii="Times New Roman" w:hAnsi="Times New Roman"/>
                <w:color w:val="000000"/>
                <w:kern w:val="0"/>
                <w:sz w:val="28"/>
                <w:szCs w:val="28"/>
                <w:lang w:val="ru-RU" w:eastAsia="ru-RU" w:bidi="ar-SA"/>
              </w:rPr>
              <w:t>образования</w:t>
            </w:r>
          </w:p>
          <w:p>
            <w:pPr>
              <w:pStyle w:val="Normal"/>
              <w:widowControl/>
              <w:suppressAutoHyphens w:val="true"/>
              <w:spacing w:before="0" w:after="0"/>
              <w:jc w:val="both"/>
              <w:rPr>
                <w:rFonts w:ascii="Times New Roman" w:hAnsi="Times New Roman"/>
                <w:color w:val="000000"/>
                <w:sz w:val="28"/>
                <w:szCs w:val="28"/>
              </w:rPr>
            </w:pPr>
            <w:r>
              <w:rPr>
                <w:rFonts w:eastAsia="Times New Roman" w:cs="Times New Roman" w:ascii="Times New Roman" w:hAnsi="Times New Roman"/>
                <w:color w:val="000000"/>
                <w:kern w:val="0"/>
                <w:sz w:val="28"/>
                <w:szCs w:val="28"/>
                <w:lang w:val="ru-RU" w:eastAsia="ru-RU" w:bidi="ar-SA"/>
              </w:rPr>
              <w:t xml:space="preserve">Кореновский муниципальный  район </w:t>
            </w:r>
            <w:r>
              <w:rPr>
                <w:rFonts w:eastAsia="Calibri" w:cs="Times New Roman" w:ascii="Times New Roman" w:hAnsi="Times New Roman"/>
                <w:color w:val="000000"/>
                <w:kern w:val="0"/>
                <w:sz w:val="28"/>
                <w:szCs w:val="28"/>
                <w:lang w:val="ru-RU" w:eastAsia="en-US" w:bidi="ar-SA"/>
              </w:rPr>
              <w:t>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sz w:val="28"/>
          <w:szCs w:val="28"/>
        </w:rPr>
      </w:pPr>
      <w:r>
        <w:rPr>
          <w:rFonts w:ascii="Times New Roman" w:hAnsi="Times New Roman"/>
          <w:sz w:val="28"/>
          <w:szCs w:val="28"/>
        </w:rPr>
        <w:t xml:space="preserve">   </w:t>
      </w:r>
    </w:p>
    <w:p>
      <w:pPr>
        <w:pStyle w:val="Normal"/>
        <w:jc w:val="left"/>
        <w:rPr>
          <w:rFonts w:ascii="Times New Roman" w:hAnsi="Times New Roman"/>
          <w:b/>
          <w:sz w:val="28"/>
          <w:szCs w:val="28"/>
        </w:rPr>
      </w:pPr>
      <w:r>
        <w:rPr>
          <w:rFonts w:ascii="Times New Roman" w:hAnsi="Times New Roman"/>
          <w:b/>
          <w:sz w:val="28"/>
          <w:szCs w:val="28"/>
        </w:rPr>
      </w:r>
    </w:p>
    <w:p>
      <w:pPr>
        <w:pStyle w:val="ListParagraph"/>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pPr>
        <w:pStyle w:val="Normal"/>
        <w:ind w:firstLine="708"/>
        <w:jc w:val="left"/>
        <w:rPr>
          <w:rFonts w:ascii="Times New Roman" w:hAnsi="Times New Roman" w:cs="Times New Roman"/>
          <w:sz w:val="28"/>
          <w:szCs w:val="28"/>
        </w:rPr>
      </w:pPr>
      <w:r>
        <w:rPr>
          <w:rFonts w:ascii="Times New Roman" w:hAnsi="Times New Roman"/>
          <w:sz w:val="28"/>
          <w:szCs w:val="28"/>
        </w:rPr>
        <w:t>Прошу выдать дубликат  ___________________________________</w:t>
      </w:r>
      <w:r>
        <w:rPr>
          <w:rFonts w:cs="Times New Roman" w:ascii="Times New Roman" w:hAnsi="Times New Roman"/>
          <w:sz w:val="28"/>
          <w:szCs w:val="28"/>
        </w:rPr>
        <w:t>, выданного ________________года.</w:t>
      </w:r>
    </w:p>
    <w:p>
      <w:pPr>
        <w:pStyle w:val="Style22"/>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0"/>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0"/>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0"/>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Style22"/>
        <w:ind w:hanging="0"/>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Начальник отдела</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Кореновский муниципальный район</w:t>
      </w:r>
    </w:p>
    <w:p>
      <w:pPr>
        <w:pStyle w:val="Normal"/>
        <w:ind w:right="-1"/>
        <w:jc w:val="both"/>
        <w:rPr>
          <w:rFonts w:ascii="Times New Roman" w:hAnsi="Times New Roman"/>
          <w:sz w:val="28"/>
          <w:szCs w:val="28"/>
        </w:rPr>
      </w:pPr>
      <w:r>
        <w:rPr>
          <w:rFonts w:eastAsia="Times New Roman" w:ascii="Times New Roman" w:hAnsi="Times New Roman"/>
          <w:color w:themeColor="text1" w:val="000000"/>
          <w:sz w:val="28"/>
          <w:szCs w:val="28"/>
          <w:lang w:eastAsia="ru-RU"/>
        </w:rPr>
        <w:t>Краснодарского края                                                                              Е.А. Сучкова</w:t>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16</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eastAsia="Calibri"/>
          <w:b/>
          <w:sz w:val="28"/>
          <w:szCs w:val="28"/>
        </w:rPr>
      </w:pPr>
      <w:r>
        <w:rPr>
          <w:rFonts w:eastAsia="Calibri"/>
          <w:b/>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ЗАПОЛНЕНИЯ ЗАЯВЛЕНИЯ</w:t>
      </w:r>
    </w:p>
    <w:p>
      <w:pPr>
        <w:pStyle w:val="Normal"/>
        <w:rPr>
          <w:rFonts w:ascii="Times New Roman" w:hAnsi="Times New Roman" w:cs="Times New Roman"/>
          <w:b/>
          <w:sz w:val="28"/>
          <w:szCs w:val="28"/>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дубликата документа</w:t>
      </w:r>
      <w:r>
        <w:rPr>
          <w:sz w:val="28"/>
          <w:szCs w:val="28"/>
        </w:rPr>
        <w:t xml:space="preserve"> </w:t>
      </w:r>
      <w:r>
        <w:rPr>
          <w:rFonts w:cs="Times New Roman" w:ascii="Times New Roman" w:hAnsi="Times New Roman"/>
          <w:b/>
          <w:sz w:val="28"/>
          <w:szCs w:val="28"/>
        </w:rPr>
        <w:t xml:space="preserve">ранее предоставленной </w:t>
      </w:r>
    </w:p>
    <w:p>
      <w:pPr>
        <w:pStyle w:val="Normal"/>
        <w:rPr>
          <w:rFonts w:ascii="Times New Roman" w:hAnsi="Times New Roman" w:cs="Times New Roman"/>
          <w:b/>
        </w:rPr>
      </w:pPr>
      <w:r>
        <w:rPr>
          <w:rStyle w:val="Style12"/>
          <w:rFonts w:ascii="Times New Roman" w:hAnsi="Times New Roman"/>
          <w:b/>
          <w:sz w:val="28"/>
          <w:szCs w:val="28"/>
        </w:rPr>
        <w:t>муниципальной</w:t>
      </w:r>
      <w:r>
        <w:rPr>
          <w:rFonts w:cs="Times New Roman" w:ascii="Times New Roman" w:hAnsi="Times New Roman"/>
          <w:b/>
          <w:sz w:val="28"/>
          <w:szCs w:val="28"/>
        </w:rPr>
        <w:t xml:space="preserve"> услуги</w:t>
      </w:r>
    </w:p>
    <w:p>
      <w:pPr>
        <w:pStyle w:val="Normal"/>
        <w:rPr/>
      </w:pPr>
      <w:r>
        <w:rPr/>
      </w:r>
    </w:p>
    <w:p>
      <w:pPr>
        <w:pStyle w:val="Normal"/>
        <w:jc w:val="left"/>
        <w:rPr>
          <w:rFonts w:ascii="Times New Roman" w:hAnsi="Times New Roman"/>
          <w:sz w:val="28"/>
          <w:szCs w:val="28"/>
        </w:rPr>
      </w:pPr>
      <w:r>
        <w:rPr>
          <w:rFonts w:ascii="Times New Roman" w:hAnsi="Times New Roman"/>
          <w:sz w:val="28"/>
          <w:szCs w:val="28"/>
        </w:rPr>
      </w:r>
    </w:p>
    <w:tbl>
      <w:tblPr>
        <w:tblStyle w:val="afb"/>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sz w:val="28"/>
                <w:szCs w:val="28"/>
              </w:rPr>
            </w:pPr>
            <w:r>
              <w:rPr>
                <w:rFonts w:eastAsia="Calibri" w:cs="" w:ascii="Times New Roman" w:hAnsi="Times New Roman"/>
                <w:color w:val="000000"/>
                <w:kern w:val="0"/>
                <w:sz w:val="28"/>
                <w:szCs w:val="28"/>
                <w:lang w:val="ru-RU" w:eastAsia="en-US" w:bidi="ar-SA"/>
              </w:rPr>
              <w:t>Начальнику</w:t>
            </w:r>
            <w:r>
              <w:rPr>
                <w:rFonts w:eastAsia="Calibri" w:cs="" w:ascii="Times New Roman" w:hAnsi="Times New Roman"/>
                <w:kern w:val="0"/>
                <w:sz w:val="28"/>
                <w:szCs w:val="28"/>
                <w:lang w:val="ru-RU" w:eastAsia="en-US" w:bidi="ar-SA"/>
              </w:rPr>
              <w:t xml:space="preserve"> </w:t>
            </w:r>
            <w:r>
              <w:rPr>
                <w:rFonts w:eastAsia="Calibri" w:cs="" w:ascii="Times New Roman" w:hAnsi="Times New Roman"/>
                <w:color w:val="000000"/>
                <w:kern w:val="0"/>
                <w:sz w:val="28"/>
                <w:szCs w:val="28"/>
                <w:lang w:val="ru-RU" w:eastAsia="en-US" w:bidi="ar-SA"/>
              </w:rPr>
              <w:t>отдела</w:t>
            </w:r>
            <w:r>
              <w:rPr>
                <w:rFonts w:eastAsia="Calibri" w:cs="" w:ascii="Times New Roman" w:hAnsi="Times New Roman"/>
                <w:kern w:val="0"/>
                <w:sz w:val="28"/>
                <w:szCs w:val="28"/>
                <w:lang w:val="ru-RU" w:eastAsia="en-US" w:bidi="ar-SA"/>
              </w:rPr>
              <w:t xml:space="preserve"> </w:t>
            </w:r>
            <w:r>
              <w:rPr>
                <w:rFonts w:eastAsia="Calibri" w:cs="" w:ascii="Times New Roman" w:hAnsi="Times New Roman"/>
                <w:color w:val="000000"/>
                <w:kern w:val="0"/>
                <w:sz w:val="28"/>
                <w:szCs w:val="28"/>
                <w:lang w:val="ru-RU" w:eastAsia="en-US" w:bidi="ar-SA"/>
              </w:rPr>
              <w:t>земельных</w:t>
            </w:r>
          </w:p>
          <w:p>
            <w:pPr>
              <w:pStyle w:val="Normal"/>
              <w:widowControl/>
              <w:suppressAutoHyphens w:val="true"/>
              <w:spacing w:before="0" w:after="0"/>
              <w:jc w:val="both"/>
              <w:rPr>
                <w:rFonts w:ascii="Times New Roman" w:hAnsi="Times New Roman"/>
                <w:color w:val="000000"/>
                <w:sz w:val="28"/>
                <w:szCs w:val="28"/>
              </w:rPr>
            </w:pPr>
            <w:r>
              <w:rPr>
                <w:rFonts w:eastAsia="Calibri" w:cs="" w:ascii="Times New Roman" w:hAnsi="Times New Roman"/>
                <w:color w:val="000000"/>
                <w:kern w:val="0"/>
                <w:sz w:val="28"/>
                <w:szCs w:val="28"/>
                <w:lang w:val="ru-RU" w:eastAsia="en-US" w:bidi="ar-SA"/>
              </w:rPr>
              <w:t>отношений администрации</w:t>
            </w:r>
          </w:p>
          <w:p>
            <w:pPr>
              <w:pStyle w:val="Normal"/>
              <w:widowControl/>
              <w:suppressAutoHyphens w:val="true"/>
              <w:spacing w:before="0" w:after="0"/>
              <w:jc w:val="both"/>
              <w:rPr>
                <w:rFonts w:ascii="Times New Roman" w:hAnsi="Times New Roman"/>
                <w:color w:val="000000"/>
                <w:sz w:val="28"/>
                <w:szCs w:val="28"/>
              </w:rPr>
            </w:pPr>
            <w:r>
              <w:rPr>
                <w:rFonts w:eastAsia="Calibri" w:cs="" w:ascii="Times New Roman" w:hAnsi="Times New Roman"/>
                <w:color w:val="000000"/>
                <w:kern w:val="0"/>
                <w:sz w:val="28"/>
                <w:szCs w:val="28"/>
                <w:lang w:val="ru-RU" w:eastAsia="en-US" w:bidi="ar-SA"/>
              </w:rPr>
              <w:t xml:space="preserve">муниципального </w:t>
            </w:r>
            <w:r>
              <w:rPr>
                <w:rFonts w:eastAsia="Times New Roman" w:cs="Times New Roman" w:ascii="Times New Roman" w:hAnsi="Times New Roman"/>
                <w:color w:val="000000"/>
                <w:kern w:val="0"/>
                <w:sz w:val="28"/>
                <w:szCs w:val="28"/>
                <w:lang w:val="ru-RU" w:eastAsia="ru-RU" w:bidi="ar-SA"/>
              </w:rPr>
              <w:t>образования</w:t>
            </w:r>
          </w:p>
          <w:p>
            <w:pPr>
              <w:pStyle w:val="Normal"/>
              <w:widowControl/>
              <w:suppressAutoHyphens w:val="true"/>
              <w:spacing w:before="0" w:after="0"/>
              <w:jc w:val="both"/>
              <w:rPr>
                <w:rFonts w:ascii="Times New Roman" w:hAnsi="Times New Roman"/>
                <w:color w:val="000000"/>
                <w:sz w:val="28"/>
                <w:szCs w:val="28"/>
              </w:rPr>
            </w:pPr>
            <w:r>
              <w:rPr>
                <w:rFonts w:eastAsia="Times New Roman" w:cs="Times New Roman" w:ascii="Times New Roman" w:hAnsi="Times New Roman"/>
                <w:color w:val="000000"/>
                <w:kern w:val="0"/>
                <w:sz w:val="28"/>
                <w:szCs w:val="28"/>
                <w:lang w:val="ru-RU" w:eastAsia="ru-RU" w:bidi="ar-SA"/>
              </w:rPr>
              <w:t xml:space="preserve">Кореновский муниципальный  район </w:t>
            </w:r>
            <w:r>
              <w:rPr>
                <w:rFonts w:eastAsia="Calibri" w:cs="Times New Roman" w:ascii="Times New Roman" w:hAnsi="Times New Roman"/>
                <w:color w:val="000000"/>
                <w:kern w:val="0"/>
                <w:sz w:val="28"/>
                <w:szCs w:val="28"/>
                <w:lang w:val="ru-RU" w:eastAsia="en-US" w:bidi="ar-SA"/>
              </w:rPr>
              <w:t>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Е.А. Сучковой</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выдан</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i/>
                <w:iCs/>
                <w:color w:val="000000"/>
                <w:kern w:val="0"/>
                <w:sz w:val="28"/>
                <w:szCs w:val="28"/>
                <w:lang w:val="ru-RU" w:eastAsia="en-US" w:bidi="ar-SA"/>
              </w:rPr>
              <w:t>01.02.2020 , ГУ МВД России по Краснодарскому краю серия 03 00 номер 156677 код подразделения 230-033</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документа удостоверяющего личность  или реквизиты регистрации юр. л)</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(ИНН  налогоплательщика, рег. номер записи в ЕГРЮЛ, ЕГРИП)</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г. Кореновск, ул. Красная, д. 1</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(адрес регистрации – полностью)</w:t>
            </w:r>
          </w:p>
        </w:tc>
      </w:tr>
      <w:tr>
        <w:trPr/>
        <w:tc>
          <w:tcPr>
            <w:tcW w:w="4643" w:type="dxa"/>
            <w:tcBorders>
              <w:top w:val="nil"/>
              <w:left w:val="nil"/>
              <w:bottom w:val="nil"/>
              <w:right w:val="nil"/>
            </w:tcBorders>
          </w:tcPr>
          <w:p>
            <w:pPr>
              <w:pStyle w:val="Normal"/>
              <w:widowControl/>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г. Кореновск, ул. Красная, д. 1</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(место нахождения - полностью )</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Тел. </w:t>
            </w:r>
            <w:r>
              <w:rPr>
                <w:rFonts w:eastAsia="Calibri" w:cs="Times New Roman" w:ascii="Times New Roman" w:hAnsi="Times New Roman"/>
                <w:color w:val="000000"/>
                <w:kern w:val="0"/>
                <w:sz w:val="24"/>
                <w:szCs w:val="24"/>
                <w:lang w:val="ru-RU" w:eastAsia="en-US" w:bidi="ar-SA"/>
              </w:rPr>
              <w:t xml:space="preserve">(обязательно): </w:t>
            </w:r>
            <w:r>
              <w:rPr>
                <w:rFonts w:eastAsia="Calibri" w:cs="Times New Roman" w:ascii="Times New Roman" w:hAnsi="Times New Roman"/>
                <w:i/>
                <w:iCs/>
                <w:color w:val="000000"/>
                <w:kern w:val="0"/>
                <w:sz w:val="24"/>
                <w:szCs w:val="24"/>
                <w:lang w:val="ru-RU" w:eastAsia="en-US" w:bidi="ar-SA"/>
              </w:rPr>
              <w:t>89180000001</w:t>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eastAsia="Times New Roman"/>
          <w:b/>
          <w:color w:val="000000"/>
          <w:sz w:val="28"/>
          <w:szCs w:val="28"/>
          <w:lang w:eastAsia="ru-RU"/>
        </w:rPr>
      </w:pPr>
      <w:r>
        <w:rPr>
          <w:rFonts w:ascii="Times New Roman" w:hAnsi="Times New Roman"/>
          <w:b/>
          <w:sz w:val="28"/>
          <w:szCs w:val="28"/>
        </w:rPr>
        <w:t>ЗАЯВЛЕНИЕ</w:t>
      </w:r>
    </w:p>
    <w:p>
      <w:pPr>
        <w:pStyle w:val="Normal"/>
        <w:jc w:val="left"/>
        <w:rPr>
          <w:rFonts w:ascii="Times New Roman" w:hAnsi="Times New Roman"/>
          <w:b/>
          <w:sz w:val="28"/>
          <w:szCs w:val="28"/>
        </w:rPr>
      </w:pPr>
      <w:r>
        <w:rPr>
          <w:rFonts w:ascii="Times New Roman" w:hAnsi="Times New Roman"/>
          <w:b/>
          <w:sz w:val="28"/>
          <w:szCs w:val="28"/>
        </w:rPr>
      </w:r>
    </w:p>
    <w:p>
      <w:pPr>
        <w:pStyle w:val="Normal"/>
        <w:jc w:val="both"/>
        <w:rPr/>
      </w:pPr>
      <w:r>
        <w:rPr>
          <w:rFonts w:ascii="Times New Roman" w:hAnsi="Times New Roman"/>
          <w:sz w:val="28"/>
          <w:szCs w:val="28"/>
        </w:rPr>
        <w:t xml:space="preserve">Прошу выдать дубликат  </w:t>
      </w:r>
      <w:r>
        <w:rPr>
          <w:rFonts w:ascii="Times New Roman" w:hAnsi="Times New Roman"/>
          <w:i/>
          <w:iCs/>
          <w:sz w:val="28"/>
          <w:szCs w:val="28"/>
        </w:rPr>
        <w:t>постановления</w:t>
      </w:r>
      <w:r>
        <w:rPr>
          <w:rFonts w:cs="Times New Roman" w:ascii="Times New Roman" w:hAnsi="Times New Roman"/>
          <w:i/>
          <w:iCs/>
          <w:sz w:val="28"/>
          <w:szCs w:val="28"/>
        </w:rPr>
        <w:t xml:space="preserve">, выданного  администрацией муниципального образования </w:t>
      </w:r>
      <w:r>
        <w:rPr>
          <w:rStyle w:val="FontStyle24"/>
          <w:rFonts w:eastAsia="DejaVu Sans"/>
          <w:b w:val="false"/>
          <w:i/>
          <w:iCs/>
          <w:sz w:val="28"/>
          <w:szCs w:val="28"/>
        </w:rPr>
        <w:t xml:space="preserve">Кореновский </w:t>
      </w:r>
      <w:r>
        <w:rPr>
          <w:rFonts w:eastAsia="Calibri" w:cs="Times New Roman" w:ascii="Times New Roman" w:hAnsi="Times New Roman"/>
          <w:i/>
          <w:iCs/>
          <w:color w:val="000000"/>
          <w:sz w:val="28"/>
          <w:szCs w:val="28"/>
        </w:rPr>
        <w:t>муниципальный  район  Краснодарского края</w:t>
      </w:r>
      <w:r>
        <w:rPr>
          <w:rFonts w:cs="Times New Roman" w:ascii="Times New Roman" w:hAnsi="Times New Roman"/>
          <w:i/>
          <w:iCs/>
          <w:sz w:val="28"/>
          <w:szCs w:val="28"/>
        </w:rPr>
        <w:t xml:space="preserve"> 08.04.2026 года.</w:t>
      </w:r>
    </w:p>
    <w:p>
      <w:pPr>
        <w:pStyle w:val="Style22"/>
        <w:ind w:hanging="0"/>
        <w:jc w:val="both"/>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0"/>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0"/>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0"/>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tabs>
          <w:tab w:val="clear" w:pos="708"/>
          <w:tab w:val="left" w:pos="8925" w:leader="none"/>
        </w:tabs>
        <w:jc w:val="left"/>
        <w:rPr>
          <w:rFonts w:ascii="Times New Roman" w:hAnsi="Times New Roman"/>
          <w:strike/>
          <w:color w:val="000000"/>
          <w:sz w:val="24"/>
          <w:szCs w:val="24"/>
        </w:rPr>
      </w:pPr>
      <w:r>
        <w:rPr>
          <w:rFonts w:ascii="Times New Roman" w:hAnsi="Times New Roman"/>
          <w:strike/>
          <w:color w:val="000000"/>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i/>
          <w:iCs/>
          <w:sz w:val="28"/>
          <w:szCs w:val="28"/>
        </w:rPr>
        <w:t xml:space="preserve">« 09» апреля 2025 г. </w:t>
      </w:r>
      <w:r>
        <w:rPr>
          <w:rFonts w:cs="Times New Roman" w:ascii="Times New Roman" w:hAnsi="Times New Roman"/>
          <w:i/>
          <w:iCs/>
          <w:sz w:val="28"/>
          <w:szCs w:val="28"/>
          <w:u w:val="single"/>
        </w:rPr>
        <w:t>Иванов</w:t>
      </w:r>
      <w:r>
        <w:rPr>
          <w:rFonts w:cs="Times New Roman" w:ascii="Times New Roman" w:hAnsi="Times New Roman"/>
          <w:sz w:val="28"/>
          <w:szCs w:val="28"/>
          <w:u w:val="single"/>
        </w:rPr>
        <w:t xml:space="preserve">                  </w:t>
      </w:r>
      <w:r>
        <w:rPr>
          <w:rFonts w:cs="Times New Roman" w:ascii="Times New Roman" w:hAnsi="Times New Roman"/>
          <w:i/>
          <w:iCs/>
          <w:sz w:val="28"/>
          <w:szCs w:val="28"/>
          <w:u w:val="single"/>
        </w:rPr>
        <w:t xml:space="preserve">  Иванов Иван Иванович</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tabs>
          <w:tab w:val="clear" w:pos="708"/>
          <w:tab w:val="left" w:pos="6360" w:leader="none"/>
        </w:tabs>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Начальник отдела</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Кореновский муниципальный район</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Краснодарского края                                                                              Е.А. Сучкова</w:t>
      </w:r>
    </w:p>
    <w:p>
      <w:pPr>
        <w:pStyle w:val="Normal"/>
        <w:tabs>
          <w:tab w:val="clear" w:pos="708"/>
          <w:tab w:val="left" w:pos="6360" w:leader="none"/>
        </w:tabs>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17</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2"/>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В 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2"/>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2"/>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2"/>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2"/>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2"/>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2"/>
        <w:ind w:hanging="0"/>
        <w:rPr>
          <w:rFonts w:ascii="Times New Roman" w:hAnsi="Times New Roman" w:cs="Times New Roman"/>
          <w:sz w:val="28"/>
          <w:szCs w:val="28"/>
        </w:rPr>
      </w:pPr>
      <w:r>
        <w:rPr>
          <w:rFonts w:cs="Times New Roman" w:ascii="Times New Roman" w:hAnsi="Times New Roman"/>
          <w:sz w:val="28"/>
          <w:szCs w:val="28"/>
        </w:rPr>
        <w:t xml:space="preserve">в  соответствии  </w:t>
      </w:r>
      <w:r>
        <w:rPr>
          <w:rFonts w:cs="Times New Roman" w:ascii="Times New Roman" w:hAnsi="Times New Roman"/>
          <w:color w:val="000000"/>
          <w:sz w:val="28"/>
          <w:szCs w:val="28"/>
        </w:rPr>
        <w:t xml:space="preserve">со  </w:t>
      </w:r>
      <w:hyperlink r:id="rId137">
        <w:r>
          <w:rPr>
            <w:rStyle w:val="Style11"/>
            <w:rFonts w:cs="Times New Roman" w:ascii="Times New Roman" w:hAnsi="Times New Roman"/>
            <w:color w:val="000000"/>
            <w:sz w:val="28"/>
            <w:szCs w:val="28"/>
          </w:rPr>
          <w:t>статьей 9</w:t>
        </w:r>
      </w:hyperlink>
      <w:r>
        <w:rPr>
          <w:rFonts w:cs="Times New Roman" w:ascii="Times New Roman" w:hAnsi="Times New Roman"/>
          <w:color w:val="000000"/>
          <w:sz w:val="28"/>
          <w:szCs w:val="28"/>
        </w:rPr>
        <w:t xml:space="preserve">  Фе</w:t>
      </w:r>
      <w:r>
        <w:rPr>
          <w:rFonts w:cs="Times New Roman" w:ascii="Times New Roman" w:hAnsi="Times New Roman"/>
          <w:sz w:val="28"/>
          <w:szCs w:val="28"/>
        </w:rPr>
        <w:t>дерального  закона от 27 июля 2006 года</w:t>
      </w:r>
    </w:p>
    <w:p>
      <w:pPr>
        <w:pStyle w:val="Style22"/>
        <w:ind w:hanging="0"/>
        <w:rPr>
          <w:rFonts w:ascii="Times New Roman" w:hAnsi="Times New Roman" w:cs="Times New Roman"/>
          <w:sz w:val="28"/>
          <w:szCs w:val="28"/>
        </w:rPr>
      </w:pPr>
      <w:r>
        <w:rPr>
          <w:rFonts w:cs="Times New Roman" w:ascii="Times New Roman" w:hAnsi="Times New Roman"/>
          <w:sz w:val="28"/>
          <w:szCs w:val="28"/>
        </w:rPr>
        <w:t>N 152-ФЗ "О персональных данных"  даю согласие на обработку персональных данных:</w:t>
      </w:r>
    </w:p>
    <w:p>
      <w:pPr>
        <w:pStyle w:val="Normal"/>
        <w:rPr>
          <w:lang w:eastAsia="ru-RU"/>
        </w:rPr>
      </w:pPr>
      <w:r>
        <w:rPr>
          <w:lang w:eastAsia="ru-RU"/>
        </w:rPr>
      </w:r>
    </w:p>
    <w:tbl>
      <w:tblPr>
        <w:tblStyle w:val="afb"/>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85"/>
        <w:gridCol w:w="8068"/>
      </w:tblGrid>
      <w:tr>
        <w:trPr/>
        <w:tc>
          <w:tcPr>
            <w:tcW w:w="1785" w:type="dxa"/>
            <w:tcBorders/>
          </w:tcPr>
          <w:p>
            <w:pPr>
              <w:pStyle w:val="Normal"/>
              <w:widowControl/>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068"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785"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8" w:type="dxa"/>
            <w:tcBorders/>
          </w:tcPr>
          <w:p>
            <w:pPr>
              <w:pStyle w:val="Style20"/>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785"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8" w:type="dxa"/>
            <w:tcBorders/>
          </w:tcPr>
          <w:p>
            <w:pPr>
              <w:pStyle w:val="Style20"/>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785"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8" w:type="dxa"/>
            <w:tcBorders/>
          </w:tcPr>
          <w:p>
            <w:pPr>
              <w:pStyle w:val="Style20"/>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785"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8" w:type="dxa"/>
            <w:tcBorders/>
          </w:tcPr>
          <w:p>
            <w:pPr>
              <w:pStyle w:val="Style20"/>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785"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8" w:type="dxa"/>
            <w:tcBorders/>
          </w:tcPr>
          <w:p>
            <w:pPr>
              <w:pStyle w:val="Style20"/>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785"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8" w:type="dxa"/>
            <w:tcBorders/>
          </w:tcPr>
          <w:p>
            <w:pPr>
              <w:pStyle w:val="Style22"/>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785"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8"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785"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8"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785"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8" w:type="dxa"/>
            <w:tcBorders/>
          </w:tcPr>
          <w:p>
            <w:pPr>
              <w:pStyle w:val="Style22"/>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226" w:hRule="atLeast"/>
        </w:trPr>
        <w:tc>
          <w:tcPr>
            <w:tcW w:w="1785"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r>
          </w:p>
        </w:tc>
        <w:tc>
          <w:tcPr>
            <w:tcW w:w="8068"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Style22"/>
        <w:ind w:firstLine="708"/>
        <w:jc w:val="both"/>
        <w:rPr>
          <w:sz w:val="24"/>
          <w:szCs w:val="24"/>
        </w:rPr>
      </w:pPr>
      <w:r>
        <w:rPr>
          <w:rFonts w:cs="Times New Roman" w:ascii="Times New Roman" w:hAnsi="Times New Roman"/>
          <w:iCs/>
          <w:sz w:val="24"/>
          <w:szCs w:val="24"/>
        </w:rPr>
        <w:t>Я</w:t>
      </w:r>
      <w:r>
        <w:rPr>
          <w:rFonts w:cs="Times New Roman" w:ascii="Times New Roman" w:hAnsi="Times New Roman"/>
          <w:i/>
          <w:iCs/>
          <w:sz w:val="24"/>
          <w:szCs w:val="24"/>
        </w:rPr>
        <w:t xml:space="preserve"> </w:t>
      </w:r>
      <w:r>
        <w:rPr>
          <w:rFonts w:cs="Times New Roman" w:ascii="Times New Roman" w:hAnsi="Times New Roman"/>
          <w:sz w:val="24"/>
          <w:szCs w:val="24"/>
        </w:rPr>
        <w:t>даю согласие на использование персональных данных исключительно в целях, необходимых для предоставления муниципальной услуги «</w:t>
      </w:r>
      <w:r>
        <w:rPr>
          <w:rFonts w:eastAsia="Calibri" w:cs="Times New Roman" w:ascii="Times New Roman" w:hAnsi="Times New Roman"/>
          <w:color w:val="000000"/>
          <w:sz w:val="24"/>
          <w:szCs w:val="24"/>
          <w:lang w:eastAsia="en-US"/>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Pr>
          <w:rFonts w:cs="Times New Roman" w:ascii="Times New Roman" w:hAnsi="Times New Roman"/>
          <w:sz w:val="24"/>
          <w:szCs w:val="24"/>
        </w:rPr>
        <w:t>» от администрации муниципального образования Кореновский муниципальный район 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2"/>
        <w:ind w:firstLine="708"/>
        <w:jc w:val="both"/>
        <w:rPr>
          <w:sz w:val="24"/>
          <w:szCs w:val="24"/>
        </w:rPr>
      </w:pPr>
      <w:r>
        <w:rPr>
          <w:rFonts w:cs="Times New Roman" w:ascii="Times New Roman" w:hAnsi="Times New Roman"/>
          <w:sz w:val="24"/>
          <w:szCs w:val="24"/>
        </w:rPr>
        <w:t>Настоящее согласие предоставляется на осуществление любых действий, 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sz w:val="24"/>
          <w:szCs w:val="24"/>
        </w:rPr>
      </w:pPr>
      <w:r>
        <w:rPr>
          <w:rFonts w:cs="Times New Roman" w:ascii="Times New Roman" w:hAnsi="Times New Roman"/>
          <w:sz w:val="24"/>
          <w:szCs w:val="24"/>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sz w:val="24"/>
          <w:szCs w:val="24"/>
        </w:rPr>
      </w:pPr>
      <w:r>
        <w:rPr>
          <w:rFonts w:cs="Times New Roman" w:ascii="Times New Roman" w:hAnsi="Times New Roman"/>
          <w:iCs/>
          <w:sz w:val="24"/>
          <w:szCs w:val="24"/>
        </w:rPr>
        <w:t>Я</w:t>
      </w:r>
      <w:r>
        <w:rPr>
          <w:rFonts w:cs="Times New Roman" w:ascii="Times New Roman" w:hAnsi="Times New Roman"/>
          <w:i/>
          <w:iCs/>
          <w:sz w:val="24"/>
          <w:szCs w:val="24"/>
        </w:rPr>
        <w:t xml:space="preserve"> </w:t>
      </w:r>
      <w:r>
        <w:rPr>
          <w:rFonts w:cs="Times New Roman" w:ascii="Times New Roman" w:hAnsi="Times New Roman"/>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sz w:val="24"/>
          <w:szCs w:val="24"/>
        </w:rPr>
      </w:pPr>
      <w:r>
        <w:rPr>
          <w:rFonts w:cs="Times New Roman" w:ascii="Times New Roman" w:hAnsi="Times New Roman"/>
          <w:sz w:val="24"/>
          <w:szCs w:val="24"/>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pPr>
      <w:r>
        <w:rPr>
          <w:rFonts w:cs="Times New Roman" w:ascii="Times New Roman" w:hAnsi="Times New Roman"/>
          <w:sz w:val="24"/>
          <w:szCs w:val="24"/>
        </w:rPr>
        <w:t xml:space="preserve">В соответствии с положениями </w:t>
      </w:r>
      <w:r>
        <w:rPr>
          <w:rStyle w:val="Style11"/>
          <w:rFonts w:cs="Times New Roman" w:ascii="Times New Roman" w:hAnsi="Times New Roman"/>
          <w:color w:val="auto"/>
          <w:sz w:val="24"/>
          <w:szCs w:val="24"/>
        </w:rPr>
        <w:t>части 2 статьи 9</w:t>
      </w:r>
      <w:r>
        <w:rPr>
          <w:rFonts w:cs="Times New Roman" w:ascii="Times New Roman" w:hAnsi="Times New Roman"/>
          <w:sz w:val="24"/>
          <w:szCs w:val="24"/>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sz w:val="24"/>
          <w:szCs w:val="24"/>
        </w:rPr>
      </w:pPr>
      <w:r>
        <w:rPr>
          <w:rFonts w:cs="Times New Roman" w:ascii="Times New Roman" w:hAnsi="Times New Roman"/>
          <w:sz w:val="24"/>
          <w:szCs w:val="24"/>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bCs/>
          <w:iCs/>
        </w:rPr>
        <w:t xml:space="preserve">(Подпись) </w:t>
        <w:tab/>
        <w:tab/>
        <w:tab/>
        <w:t xml:space="preserve">               (Расшифровка подписи)</w:t>
      </w:r>
    </w:p>
    <w:p>
      <w:pPr>
        <w:pStyle w:val="ConsPlusNormal1"/>
        <w:jc w:val="center"/>
        <w:rPr/>
      </w:pPr>
      <w:r>
        <w:rPr/>
      </w:r>
    </w:p>
    <w:p>
      <w:pPr>
        <w:pStyle w:val="ConsPlusNormal1"/>
        <w:jc w:val="center"/>
        <w:rPr>
          <w:b/>
          <w:color w:val="000000"/>
        </w:rPr>
      </w:pPr>
      <w:r>
        <w:rPr>
          <w:b/>
          <w:color w:val="000000"/>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18</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eastAsia="Times New Roman" w:ascii="Times New Roman" w:hAnsi="Times New Roman"/>
          <w:b/>
          <w:sz w:val="28"/>
          <w:szCs w:val="28"/>
          <w:lang w:eastAsia="zh-CN"/>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ЗАЯВЛЕНИЯ</w:t>
      </w:r>
    </w:p>
    <w:p>
      <w:pPr>
        <w:pStyle w:val="Normal"/>
        <w:rPr>
          <w:rFonts w:ascii="Times New Roman" w:hAnsi="Times New Roman" w:cs="Times New Roman"/>
          <w:sz w:val="28"/>
          <w:szCs w:val="28"/>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b"/>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sz w:val="28"/>
                <w:szCs w:val="28"/>
              </w:rPr>
            </w:pPr>
            <w:r>
              <w:rPr>
                <w:rFonts w:eastAsia="Calibri" w:cs="" w:ascii="Times New Roman" w:hAnsi="Times New Roman"/>
                <w:color w:val="000000"/>
                <w:kern w:val="0"/>
                <w:sz w:val="28"/>
                <w:szCs w:val="28"/>
                <w:lang w:val="ru-RU" w:eastAsia="en-US" w:bidi="ar-SA"/>
              </w:rPr>
              <w:t>Начальнику</w:t>
            </w:r>
            <w:r>
              <w:rPr>
                <w:rFonts w:eastAsia="Calibri" w:cs="" w:ascii="Times New Roman" w:hAnsi="Times New Roman"/>
                <w:kern w:val="0"/>
                <w:sz w:val="28"/>
                <w:szCs w:val="28"/>
                <w:lang w:val="ru-RU" w:eastAsia="en-US" w:bidi="ar-SA"/>
              </w:rPr>
              <w:t xml:space="preserve"> </w:t>
            </w:r>
            <w:r>
              <w:rPr>
                <w:rFonts w:eastAsia="Calibri" w:cs="" w:ascii="Times New Roman" w:hAnsi="Times New Roman"/>
                <w:color w:val="000000"/>
                <w:kern w:val="0"/>
                <w:sz w:val="28"/>
                <w:szCs w:val="28"/>
                <w:lang w:val="ru-RU" w:eastAsia="en-US" w:bidi="ar-SA"/>
              </w:rPr>
              <w:t>отдела</w:t>
            </w:r>
            <w:r>
              <w:rPr>
                <w:rFonts w:eastAsia="Calibri" w:cs="" w:ascii="Times New Roman" w:hAnsi="Times New Roman"/>
                <w:kern w:val="0"/>
                <w:sz w:val="28"/>
                <w:szCs w:val="28"/>
                <w:lang w:val="ru-RU" w:eastAsia="en-US" w:bidi="ar-SA"/>
              </w:rPr>
              <w:t xml:space="preserve"> </w:t>
            </w:r>
            <w:r>
              <w:rPr>
                <w:rFonts w:eastAsia="Calibri" w:cs="" w:ascii="Times New Roman" w:hAnsi="Times New Roman"/>
                <w:color w:val="000000"/>
                <w:kern w:val="0"/>
                <w:sz w:val="28"/>
                <w:szCs w:val="28"/>
                <w:lang w:val="ru-RU" w:eastAsia="en-US" w:bidi="ar-SA"/>
              </w:rPr>
              <w:t>земельных</w:t>
            </w:r>
          </w:p>
          <w:p>
            <w:pPr>
              <w:pStyle w:val="Normal"/>
              <w:widowControl/>
              <w:suppressAutoHyphens w:val="true"/>
              <w:spacing w:before="0" w:after="0"/>
              <w:jc w:val="both"/>
              <w:rPr>
                <w:rFonts w:ascii="Times New Roman" w:hAnsi="Times New Roman"/>
                <w:color w:val="000000"/>
                <w:sz w:val="28"/>
                <w:szCs w:val="28"/>
              </w:rPr>
            </w:pPr>
            <w:r>
              <w:rPr>
                <w:rFonts w:eastAsia="Calibri" w:cs="" w:ascii="Times New Roman" w:hAnsi="Times New Roman"/>
                <w:color w:val="000000"/>
                <w:kern w:val="0"/>
                <w:sz w:val="28"/>
                <w:szCs w:val="28"/>
                <w:lang w:val="ru-RU" w:eastAsia="en-US" w:bidi="ar-SA"/>
              </w:rPr>
              <w:t>отношений администрации</w:t>
            </w:r>
          </w:p>
          <w:p>
            <w:pPr>
              <w:pStyle w:val="Normal"/>
              <w:widowControl/>
              <w:suppressAutoHyphens w:val="true"/>
              <w:spacing w:before="0" w:after="0"/>
              <w:jc w:val="both"/>
              <w:rPr>
                <w:rFonts w:ascii="Times New Roman" w:hAnsi="Times New Roman"/>
                <w:color w:val="000000"/>
                <w:sz w:val="28"/>
                <w:szCs w:val="28"/>
              </w:rPr>
            </w:pPr>
            <w:r>
              <w:rPr>
                <w:rFonts w:eastAsia="Calibri" w:cs="" w:ascii="Times New Roman" w:hAnsi="Times New Roman"/>
                <w:color w:val="000000"/>
                <w:kern w:val="0"/>
                <w:sz w:val="28"/>
                <w:szCs w:val="28"/>
                <w:lang w:val="ru-RU" w:eastAsia="en-US" w:bidi="ar-SA"/>
              </w:rPr>
              <w:t xml:space="preserve">муниципального </w:t>
            </w:r>
            <w:r>
              <w:rPr>
                <w:rFonts w:eastAsia="Times New Roman" w:cs="Times New Roman" w:ascii="Times New Roman" w:hAnsi="Times New Roman"/>
                <w:color w:val="000000"/>
                <w:kern w:val="0"/>
                <w:sz w:val="28"/>
                <w:szCs w:val="28"/>
                <w:lang w:val="ru-RU" w:eastAsia="ru-RU" w:bidi="ar-SA"/>
              </w:rPr>
              <w:t>образования</w:t>
            </w:r>
          </w:p>
          <w:p>
            <w:pPr>
              <w:pStyle w:val="Normal"/>
              <w:widowControl/>
              <w:suppressAutoHyphens w:val="true"/>
              <w:spacing w:before="0" w:after="0"/>
              <w:jc w:val="both"/>
              <w:rPr>
                <w:rFonts w:ascii="Times New Roman" w:hAnsi="Times New Roman"/>
                <w:color w:val="000000"/>
                <w:sz w:val="28"/>
                <w:szCs w:val="28"/>
              </w:rPr>
            </w:pPr>
            <w:r>
              <w:rPr>
                <w:rFonts w:eastAsia="Times New Roman" w:cs="Times New Roman" w:ascii="Times New Roman" w:hAnsi="Times New Roman"/>
                <w:color w:val="000000"/>
                <w:kern w:val="0"/>
                <w:sz w:val="28"/>
                <w:szCs w:val="28"/>
                <w:lang w:val="ru-RU" w:eastAsia="ru-RU" w:bidi="ar-SA"/>
              </w:rPr>
              <w:t xml:space="preserve">Кореновский муниципальный  район </w:t>
            </w:r>
            <w:r>
              <w:rPr>
                <w:rFonts w:eastAsia="Calibri" w:cs="Times New Roman" w:ascii="Times New Roman" w:hAnsi="Times New Roman"/>
                <w:color w:val="000000"/>
                <w:kern w:val="0"/>
                <w:sz w:val="28"/>
                <w:szCs w:val="28"/>
                <w:lang w:val="ru-RU" w:eastAsia="en-US" w:bidi="ar-SA"/>
              </w:rPr>
              <w:t>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sz w:val="28"/>
          <w:szCs w:val="28"/>
        </w:rPr>
      </w:pPr>
      <w:r>
        <w:rPr>
          <w:rFonts w:ascii="Times New Roman" w:hAnsi="Times New Roman"/>
          <w:sz w:val="28"/>
          <w:szCs w:val="28"/>
        </w:rPr>
        <w:t xml:space="preserve">   </w:t>
      </w:r>
    </w:p>
    <w:p>
      <w:pPr>
        <w:pStyle w:val="Normal"/>
        <w:jc w:val="left"/>
        <w:rPr>
          <w:rFonts w:ascii="Times New Roman" w:hAnsi="Times New Roman"/>
          <w:b/>
          <w:sz w:val="28"/>
          <w:szCs w:val="28"/>
        </w:rPr>
      </w:pPr>
      <w:r>
        <w:rPr>
          <w:rFonts w:ascii="Times New Roman" w:hAnsi="Times New Roman"/>
          <w:b/>
          <w:sz w:val="28"/>
          <w:szCs w:val="28"/>
        </w:rPr>
      </w:r>
    </w:p>
    <w:p>
      <w:pPr>
        <w:pStyle w:val="ListParagraph"/>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pPr>
        <w:pStyle w:val="Normal"/>
        <w:ind w:firstLine="708"/>
        <w:jc w:val="both"/>
        <w:rPr>
          <w:rFonts w:ascii="Times New Roman" w:hAnsi="Times New Roman"/>
        </w:rPr>
      </w:pPr>
      <w:r>
        <w:rPr>
          <w:rFonts w:ascii="Times New Roman" w:hAnsi="Times New Roman"/>
          <w:sz w:val="27"/>
          <w:szCs w:val="27"/>
        </w:rPr>
        <w:t>Прошу оставить заявление</w:t>
      </w:r>
      <w:r>
        <w:rPr>
          <w:rFonts w:ascii="Times New Roman" w:hAnsi="Times New Roman"/>
        </w:rPr>
        <w:t xml:space="preserve">  _________________________________________________</w:t>
      </w:r>
    </w:p>
    <w:p>
      <w:pPr>
        <w:pStyle w:val="Normal"/>
        <w:ind w:firstLine="708"/>
        <w:jc w:val="both"/>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(указать наименование заявления о предоставлении муниципальной услуги)</w:t>
      </w:r>
    </w:p>
    <w:p>
      <w:pPr>
        <w:pStyle w:val="Normal"/>
        <w:jc w:val="both"/>
        <w:rPr>
          <w:rFonts w:ascii="Times New Roman" w:hAnsi="Times New Roman"/>
        </w:rPr>
      </w:pPr>
      <w:r>
        <w:rPr>
          <w:rFonts w:ascii="Times New Roman" w:hAnsi="Times New Roman"/>
          <w:sz w:val="27"/>
          <w:szCs w:val="27"/>
        </w:rPr>
        <w:t>от ________________№_________________ без рассмотрения</w:t>
      </w:r>
      <w:r>
        <w:rPr>
          <w:rFonts w:ascii="Times New Roman" w:hAnsi="Times New Roman"/>
        </w:rPr>
        <w:t>.</w:t>
      </w:r>
    </w:p>
    <w:p>
      <w:pPr>
        <w:pStyle w:val="Normal"/>
        <w:jc w:val="both"/>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(дата и номер регистрации заявления)</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r>
    </w:p>
    <w:p>
      <w:pPr>
        <w:pStyle w:val="Style22"/>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0"/>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0"/>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0"/>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rPr>
          <w:lang w:eastAsia="ru-RU"/>
        </w:rPr>
      </w:pPr>
      <w:r>
        <w:rPr>
          <w:lang w:eastAsia="ru-RU"/>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tabs>
          <w:tab w:val="clear" w:pos="708"/>
          <w:tab w:val="left" w:pos="6360" w:leader="none"/>
        </w:tabs>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rPr>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Начальник отдела</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Кореновский муниципальный район</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Краснодарского края                                                                              Е.А. Сучкова</w:t>
      </w:r>
    </w:p>
    <w:p>
      <w:pPr>
        <w:pStyle w:val="Normal"/>
        <w:tabs>
          <w:tab w:val="clear" w:pos="708"/>
          <w:tab w:val="left" w:pos="6360" w:leader="none"/>
        </w:tabs>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bl>
      <w:tblPr>
        <w:tblStyle w:val="afb"/>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19</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r>
          </w:p>
          <w:p>
            <w:pPr>
              <w:pStyle w:val="Normal"/>
              <w:widowControl/>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eastAsia="Calibri"/>
          <w:b/>
          <w:sz w:val="28"/>
          <w:szCs w:val="28"/>
        </w:rPr>
      </w:pPr>
      <w:r>
        <w:rPr>
          <w:rFonts w:eastAsia="Calibri"/>
          <w:b/>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ЗАПОЛНЕНИЯ ЗАЯВЛЕНИЯ</w:t>
      </w:r>
    </w:p>
    <w:p>
      <w:pPr>
        <w:pStyle w:val="Normal"/>
        <w:rPr>
          <w:rFonts w:ascii="Times New Roman" w:hAnsi="Times New Roman" w:cs="Times New Roman"/>
          <w:sz w:val="28"/>
          <w:szCs w:val="28"/>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sz w:val="28"/>
          <w:szCs w:val="28"/>
        </w:rPr>
      </w:pPr>
      <w:r>
        <w:rPr>
          <w:rFonts w:ascii="Times New Roman" w:hAnsi="Times New Roman"/>
          <w:sz w:val="28"/>
          <w:szCs w:val="28"/>
        </w:rPr>
      </w:r>
    </w:p>
    <w:tbl>
      <w:tblPr>
        <w:tblStyle w:val="afb"/>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Normal"/>
              <w:widowControl/>
              <w:suppressAutoHyphens w:val="true"/>
              <w:spacing w:before="0" w:after="0"/>
              <w:jc w:val="both"/>
              <w:rPr>
                <w:rFonts w:ascii="Times New Roman" w:hAnsi="Times New Roman"/>
                <w:sz w:val="28"/>
                <w:szCs w:val="28"/>
              </w:rPr>
            </w:pPr>
            <w:r>
              <w:rPr>
                <w:rFonts w:eastAsia="Calibri" w:cs="" w:ascii="Times New Roman" w:hAnsi="Times New Roman"/>
                <w:color w:val="000000"/>
                <w:kern w:val="0"/>
                <w:sz w:val="28"/>
                <w:szCs w:val="28"/>
                <w:lang w:val="ru-RU" w:eastAsia="en-US" w:bidi="ar-SA"/>
              </w:rPr>
              <w:t>Начальнику</w:t>
            </w:r>
            <w:r>
              <w:rPr>
                <w:rFonts w:eastAsia="Calibri" w:cs="" w:ascii="Times New Roman" w:hAnsi="Times New Roman"/>
                <w:kern w:val="0"/>
                <w:sz w:val="28"/>
                <w:szCs w:val="28"/>
                <w:lang w:val="ru-RU" w:eastAsia="en-US" w:bidi="ar-SA"/>
              </w:rPr>
              <w:t xml:space="preserve"> </w:t>
            </w:r>
            <w:r>
              <w:rPr>
                <w:rFonts w:eastAsia="Calibri" w:cs="" w:ascii="Times New Roman" w:hAnsi="Times New Roman"/>
                <w:color w:val="000000"/>
                <w:kern w:val="0"/>
                <w:sz w:val="28"/>
                <w:szCs w:val="28"/>
                <w:lang w:val="ru-RU" w:eastAsia="en-US" w:bidi="ar-SA"/>
              </w:rPr>
              <w:t>отдела</w:t>
            </w:r>
            <w:r>
              <w:rPr>
                <w:rFonts w:eastAsia="Calibri" w:cs="" w:ascii="Times New Roman" w:hAnsi="Times New Roman"/>
                <w:kern w:val="0"/>
                <w:sz w:val="28"/>
                <w:szCs w:val="28"/>
                <w:lang w:val="ru-RU" w:eastAsia="en-US" w:bidi="ar-SA"/>
              </w:rPr>
              <w:t xml:space="preserve"> </w:t>
            </w:r>
            <w:r>
              <w:rPr>
                <w:rFonts w:eastAsia="Calibri" w:cs="" w:ascii="Times New Roman" w:hAnsi="Times New Roman"/>
                <w:color w:val="000000"/>
                <w:kern w:val="0"/>
                <w:sz w:val="28"/>
                <w:szCs w:val="28"/>
                <w:lang w:val="ru-RU" w:eastAsia="en-US" w:bidi="ar-SA"/>
              </w:rPr>
              <w:t>земельных</w:t>
            </w:r>
          </w:p>
          <w:p>
            <w:pPr>
              <w:pStyle w:val="Normal"/>
              <w:widowControl/>
              <w:suppressAutoHyphens w:val="true"/>
              <w:spacing w:before="0" w:after="0"/>
              <w:jc w:val="both"/>
              <w:rPr>
                <w:rFonts w:ascii="Times New Roman" w:hAnsi="Times New Roman"/>
                <w:color w:val="000000"/>
                <w:sz w:val="28"/>
                <w:szCs w:val="28"/>
              </w:rPr>
            </w:pPr>
            <w:r>
              <w:rPr>
                <w:rFonts w:eastAsia="Calibri" w:cs="" w:ascii="Times New Roman" w:hAnsi="Times New Roman"/>
                <w:color w:val="000000"/>
                <w:kern w:val="0"/>
                <w:sz w:val="28"/>
                <w:szCs w:val="28"/>
                <w:lang w:val="ru-RU" w:eastAsia="en-US" w:bidi="ar-SA"/>
              </w:rPr>
              <w:t>отношений администрации</w:t>
            </w:r>
          </w:p>
          <w:p>
            <w:pPr>
              <w:pStyle w:val="Normal"/>
              <w:widowControl/>
              <w:suppressAutoHyphens w:val="true"/>
              <w:spacing w:before="0" w:after="0"/>
              <w:jc w:val="both"/>
              <w:rPr>
                <w:rFonts w:ascii="Times New Roman" w:hAnsi="Times New Roman"/>
                <w:color w:val="000000"/>
                <w:sz w:val="28"/>
                <w:szCs w:val="28"/>
              </w:rPr>
            </w:pPr>
            <w:r>
              <w:rPr>
                <w:rFonts w:eastAsia="Calibri" w:cs="" w:ascii="Times New Roman" w:hAnsi="Times New Roman"/>
                <w:color w:val="000000"/>
                <w:kern w:val="0"/>
                <w:sz w:val="28"/>
                <w:szCs w:val="28"/>
                <w:lang w:val="ru-RU" w:eastAsia="en-US" w:bidi="ar-SA"/>
              </w:rPr>
              <w:t xml:space="preserve">муниципального </w:t>
            </w:r>
            <w:r>
              <w:rPr>
                <w:rFonts w:eastAsia="Times New Roman" w:cs="Times New Roman" w:ascii="Times New Roman" w:hAnsi="Times New Roman"/>
                <w:color w:val="000000"/>
                <w:kern w:val="0"/>
                <w:sz w:val="28"/>
                <w:szCs w:val="28"/>
                <w:lang w:val="ru-RU" w:eastAsia="ru-RU" w:bidi="ar-SA"/>
              </w:rPr>
              <w:t>образования</w:t>
            </w:r>
          </w:p>
          <w:p>
            <w:pPr>
              <w:pStyle w:val="Normal"/>
              <w:widowControl/>
              <w:suppressAutoHyphens w:val="true"/>
              <w:spacing w:before="0" w:after="0"/>
              <w:jc w:val="both"/>
              <w:rPr>
                <w:rFonts w:ascii="Times New Roman" w:hAnsi="Times New Roman"/>
                <w:color w:val="000000"/>
                <w:sz w:val="28"/>
                <w:szCs w:val="28"/>
              </w:rPr>
            </w:pPr>
            <w:r>
              <w:rPr>
                <w:rFonts w:eastAsia="Times New Roman" w:cs="Times New Roman" w:ascii="Times New Roman" w:hAnsi="Times New Roman"/>
                <w:color w:val="000000"/>
                <w:kern w:val="0"/>
                <w:sz w:val="28"/>
                <w:szCs w:val="28"/>
                <w:lang w:val="ru-RU" w:eastAsia="ru-RU" w:bidi="ar-SA"/>
              </w:rPr>
              <w:t xml:space="preserve">Кореновский муниципальный  район </w:t>
            </w:r>
            <w:r>
              <w:rPr>
                <w:rFonts w:eastAsia="Calibri" w:cs="Times New Roman" w:ascii="Times New Roman" w:hAnsi="Times New Roman"/>
                <w:color w:val="000000"/>
                <w:kern w:val="0"/>
                <w:sz w:val="28"/>
                <w:szCs w:val="28"/>
                <w:lang w:val="ru-RU" w:eastAsia="en-US" w:bidi="ar-SA"/>
              </w:rPr>
              <w:t>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Е.А. Сучковой</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выдан</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i/>
                <w:iCs/>
                <w:color w:val="000000"/>
                <w:kern w:val="0"/>
                <w:sz w:val="28"/>
                <w:szCs w:val="28"/>
                <w:lang w:val="ru-RU" w:eastAsia="en-US" w:bidi="ar-SA"/>
              </w:rPr>
              <w:t>01.02.2020 , ГУ МВД России по Краснодарскому краю серия 03 00 номер 156677 код подразделения 230-033</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документа удостоверяющего личность  или реквизиты регистрации юр. л)</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(ИНН  налогоплательщика, рег. номер записи в ЕГРЮЛ, ЕГРИП)</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г. Кореновск, ул. Красная, д. 1</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(адрес регистрации – полностью)</w:t>
            </w:r>
          </w:p>
        </w:tc>
      </w:tr>
      <w:tr>
        <w:trPr/>
        <w:tc>
          <w:tcPr>
            <w:tcW w:w="4643" w:type="dxa"/>
            <w:tcBorders>
              <w:top w:val="nil"/>
              <w:left w:val="nil"/>
              <w:bottom w:val="nil"/>
              <w:right w:val="nil"/>
            </w:tcBorders>
          </w:tcPr>
          <w:p>
            <w:pPr>
              <w:pStyle w:val="Normal"/>
              <w:widowControl/>
              <w:suppressAutoHyphens w:val="true"/>
              <w:spacing w:before="0" w:after="0"/>
              <w:jc w:val="left"/>
              <w:rPr>
                <w:i/>
                <w:i/>
                <w:iCs/>
              </w:rPr>
            </w:pPr>
            <w:r>
              <w:rPr>
                <w:rFonts w:eastAsia="Calibri" w:cs="Times New Roman" w:ascii="Times New Roman" w:hAnsi="Times New Roman"/>
                <w:i/>
                <w:iCs/>
                <w:color w:val="000000"/>
                <w:kern w:val="0"/>
                <w:sz w:val="28"/>
                <w:szCs w:val="28"/>
                <w:lang w:val="ru-RU" w:eastAsia="en-US" w:bidi="ar-SA"/>
              </w:rPr>
              <w:t>г. Кореновск, ул. Красная, д. 1</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(место нахождения - полностью )</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Тел. </w:t>
            </w:r>
            <w:r>
              <w:rPr>
                <w:rFonts w:eastAsia="Calibri" w:cs="Times New Roman" w:ascii="Times New Roman" w:hAnsi="Times New Roman"/>
                <w:color w:val="000000"/>
                <w:kern w:val="0"/>
                <w:sz w:val="24"/>
                <w:szCs w:val="24"/>
                <w:lang w:val="ru-RU" w:eastAsia="en-US" w:bidi="ar-SA"/>
              </w:rPr>
              <w:t xml:space="preserve">(обязательно): </w:t>
            </w:r>
            <w:r>
              <w:rPr>
                <w:rFonts w:eastAsia="Calibri" w:cs="Times New Roman" w:ascii="Times New Roman" w:hAnsi="Times New Roman"/>
                <w:i/>
                <w:iCs/>
                <w:color w:val="000000"/>
                <w:kern w:val="0"/>
                <w:sz w:val="24"/>
                <w:szCs w:val="24"/>
                <w:lang w:val="ru-RU" w:eastAsia="en-US" w:bidi="ar-SA"/>
              </w:rPr>
              <w:t>89180000001</w:t>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eastAsia="Times New Roman"/>
          <w:b/>
          <w:color w:val="000000"/>
          <w:sz w:val="28"/>
          <w:szCs w:val="28"/>
          <w:lang w:eastAsia="ru-RU"/>
        </w:rPr>
      </w:pPr>
      <w:r>
        <w:rPr>
          <w:rFonts w:ascii="Times New Roman" w:hAnsi="Times New Roman"/>
          <w:b/>
          <w:sz w:val="28"/>
          <w:szCs w:val="28"/>
        </w:rPr>
        <w:t>ЗАЯВЛЕНИЕ</w:t>
      </w:r>
    </w:p>
    <w:p>
      <w:pPr>
        <w:pStyle w:val="Normal"/>
        <w:jc w:val="left"/>
        <w:rPr>
          <w:rFonts w:ascii="Times New Roman" w:hAnsi="Times New Roman"/>
          <w:b/>
          <w:sz w:val="28"/>
          <w:szCs w:val="28"/>
        </w:rPr>
      </w:pPr>
      <w:r>
        <w:rPr>
          <w:rFonts w:ascii="Times New Roman" w:hAnsi="Times New Roman"/>
          <w:b/>
          <w:sz w:val="28"/>
          <w:szCs w:val="28"/>
        </w:rPr>
      </w:r>
    </w:p>
    <w:p>
      <w:pPr>
        <w:pStyle w:val="Style22"/>
        <w:ind w:firstLine="708"/>
        <w:jc w:val="both"/>
        <w:rPr>
          <w:rFonts w:ascii="Times New Roman" w:hAnsi="Times New Roman" w:cs="Times New Roman"/>
          <w:sz w:val="22"/>
          <w:szCs w:val="22"/>
        </w:rPr>
      </w:pPr>
      <w:r>
        <w:rPr>
          <w:rFonts w:cs="Times New Roman" w:ascii="Times New Roman" w:hAnsi="Times New Roman"/>
          <w:sz w:val="28"/>
          <w:szCs w:val="28"/>
        </w:rPr>
        <w:t>Прошу оставить заявление</w:t>
      </w:r>
      <w:r>
        <w:rPr>
          <w:rFonts w:cs="Times New Roman" w:ascii="Times New Roman" w:hAnsi="Times New Roman"/>
          <w:i/>
          <w:iCs/>
          <w:sz w:val="28"/>
          <w:szCs w:val="28"/>
        </w:rPr>
        <w:t xml:space="preserve"> </w:t>
      </w:r>
      <w:r>
        <w:rPr>
          <w:rFonts w:cs="Times New Roman" w:ascii="Times New Roman" w:hAnsi="Times New Roman"/>
          <w:i/>
          <w:iCs/>
          <w:sz w:val="28"/>
          <w:szCs w:val="28"/>
          <w:u w:val="single"/>
        </w:rPr>
        <w:t>о предоставлении земельного участка в собственность бесплатно от 01.04.2026 года без рассмотрения.</w:t>
      </w:r>
    </w:p>
    <w:p>
      <w:pPr>
        <w:pStyle w:val="Style22"/>
        <w:ind w:hanging="0"/>
        <w:rPr>
          <w:rFonts w:ascii="Times New Roman" w:hAnsi="Times New Roman" w:cs="Times New Roman"/>
          <w:sz w:val="28"/>
          <w:szCs w:val="28"/>
          <w:u w:val="single"/>
        </w:rPr>
      </w:pPr>
      <w:r>
        <w:rPr>
          <w:rFonts w:cs="Times New Roman" w:ascii="Times New Roman" w:hAnsi="Times New Roman"/>
          <w:sz w:val="28"/>
          <w:szCs w:val="28"/>
          <w:u w:val="single"/>
        </w:rPr>
      </w:r>
    </w:p>
    <w:p>
      <w:pPr>
        <w:pStyle w:val="Style22"/>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0"/>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0"/>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0"/>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1"/>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xml:space="preserve">« 02 »апреля 2026 г.   </w:t>
      </w:r>
      <w:r>
        <w:rPr>
          <w:rFonts w:cs="Times New Roman" w:ascii="Times New Roman" w:hAnsi="Times New Roman"/>
          <w:i/>
          <w:iCs/>
          <w:sz w:val="28"/>
          <w:szCs w:val="28"/>
          <w:u w:val="single"/>
        </w:rPr>
        <w:t>Иванов                     Иванов Иван Иванович</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Начальник отдела</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 xml:space="preserve">земельных отношений администрации </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 xml:space="preserve">муниципального образования </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Кореновский муниципальный район</w:t>
      </w:r>
    </w:p>
    <w:p>
      <w:pPr>
        <w:pStyle w:val="Normal"/>
        <w:ind w:right="-1"/>
        <w:jc w:val="both"/>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Краснодарского края                                                                              Е.А. Сучкова</w:t>
      </w:r>
    </w:p>
    <w:p>
      <w:pPr>
        <w:pStyle w:val="Normal"/>
        <w:tabs>
          <w:tab w:val="clear" w:pos="708"/>
          <w:tab w:val="left" w:pos="6360" w:leader="none"/>
        </w:tabs>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S1"/>
        <w:shd w:val="clear" w:color="auto" w:fill="FFFFFF"/>
        <w:spacing w:beforeAutospacing="0" w:before="0" w:afterAutospacing="0" w:after="0"/>
        <w:ind w:firstLine="708"/>
        <w:jc w:val="both"/>
        <w:rPr>
          <w:color w:themeColor="text1" w:val="000000"/>
          <w:sz w:val="28"/>
          <w:szCs w:val="28"/>
        </w:rPr>
      </w:pPr>
      <w:r>
        <w:rPr>
          <w:color w:themeColor="text1" w:val="000000"/>
          <w:sz w:val="28"/>
          <w:szCs w:val="28"/>
        </w:rPr>
      </w:r>
    </w:p>
    <w:p>
      <w:pPr>
        <w:pStyle w:val="S1"/>
        <w:shd w:val="clear" w:color="auto" w:fill="FFFFFF"/>
        <w:spacing w:beforeAutospacing="0" w:before="0" w:afterAutospacing="0" w:after="0"/>
        <w:ind w:firstLine="708"/>
        <w:jc w:val="both"/>
        <w:rPr>
          <w:color w:themeColor="text1" w:val="000000"/>
          <w:sz w:val="28"/>
          <w:szCs w:val="28"/>
        </w:rPr>
      </w:pPr>
      <w:r>
        <w:rPr>
          <w:color w:themeColor="text1" w:val="000000"/>
          <w:sz w:val="28"/>
          <w:szCs w:val="28"/>
        </w:rPr>
      </w:r>
    </w:p>
    <w:p>
      <w:pPr>
        <w:pStyle w:val="S1"/>
        <w:shd w:val="clear" w:color="auto" w:fill="FFFFFF"/>
        <w:spacing w:beforeAutospacing="0" w:before="0" w:afterAutospacing="0" w:after="0"/>
        <w:ind w:firstLine="708"/>
        <w:jc w:val="both"/>
        <w:rPr>
          <w:color w:themeColor="text1" w:val="000000"/>
          <w:sz w:val="28"/>
          <w:szCs w:val="28"/>
        </w:rPr>
      </w:pPr>
      <w:r>
        <w:rPr>
          <w:color w:themeColor="text1" w:val="000000"/>
          <w:sz w:val="28"/>
          <w:szCs w:val="28"/>
        </w:rPr>
      </w:r>
    </w:p>
    <w:p>
      <w:pPr>
        <w:pStyle w:val="S1"/>
        <w:shd w:val="clear" w:color="auto" w:fill="FFFFFF"/>
        <w:spacing w:beforeAutospacing="0" w:before="0" w:afterAutospacing="0" w:after="0"/>
        <w:ind w:firstLine="708"/>
        <w:jc w:val="both"/>
        <w:rPr>
          <w:color w:themeColor="text1" w:val="000000"/>
          <w:sz w:val="28"/>
          <w:szCs w:val="28"/>
        </w:rPr>
      </w:pPr>
      <w:r>
        <w:rPr>
          <w:color w:themeColor="text1" w:val="000000"/>
          <w:sz w:val="28"/>
          <w:szCs w:val="28"/>
        </w:rPr>
      </w:r>
    </w:p>
    <w:p>
      <w:pPr>
        <w:pStyle w:val="S1"/>
        <w:shd w:val="clear" w:color="auto" w:fill="FFFFFF"/>
        <w:spacing w:beforeAutospacing="0" w:before="0" w:afterAutospacing="0" w:after="0"/>
        <w:ind w:firstLine="708"/>
        <w:jc w:val="both"/>
        <w:rPr>
          <w:color w:themeColor="text1" w:val="000000"/>
          <w:sz w:val="28"/>
          <w:szCs w:val="28"/>
        </w:rPr>
      </w:pPr>
      <w:r>
        <w:rPr>
          <w:color w:themeColor="text1" w:val="000000"/>
          <w:sz w:val="28"/>
          <w:szCs w:val="28"/>
        </w:rPr>
      </w:r>
    </w:p>
    <w:p>
      <w:pPr>
        <w:pStyle w:val="S1"/>
        <w:shd w:val="clear" w:color="auto" w:fill="FFFFFF"/>
        <w:spacing w:beforeAutospacing="0" w:before="0" w:afterAutospacing="0" w:after="0"/>
        <w:ind w:firstLine="708"/>
        <w:jc w:val="both"/>
        <w:rPr>
          <w:color w:themeColor="text1" w:val="000000"/>
          <w:sz w:val="28"/>
          <w:szCs w:val="28"/>
        </w:rPr>
      </w:pPr>
      <w:r>
        <w:rPr>
          <w:color w:themeColor="text1" w:val="000000"/>
          <w:sz w:val="28"/>
          <w:szCs w:val="28"/>
        </w:rPr>
      </w:r>
    </w:p>
    <w:p>
      <w:pPr>
        <w:pStyle w:val="S1"/>
        <w:shd w:val="clear" w:color="auto" w:fill="FFFFFF"/>
        <w:spacing w:beforeAutospacing="0" w:before="0" w:afterAutospacing="0" w:after="0"/>
        <w:ind w:firstLine="708"/>
        <w:jc w:val="both"/>
        <w:rPr>
          <w:color w:themeColor="text1" w:val="000000"/>
          <w:sz w:val="28"/>
          <w:szCs w:val="28"/>
        </w:rPr>
      </w:pPr>
      <w:r>
        <w:rPr>
          <w:color w:themeColor="text1" w:val="000000"/>
          <w:sz w:val="28"/>
          <w:szCs w:val="28"/>
        </w:rPr>
      </w:r>
    </w:p>
    <w:p>
      <w:pPr>
        <w:pStyle w:val="S1"/>
        <w:shd w:val="clear" w:color="auto" w:fill="FFFFFF"/>
        <w:spacing w:beforeAutospacing="0" w:before="0" w:afterAutospacing="0" w:after="0"/>
        <w:ind w:firstLine="708"/>
        <w:jc w:val="both"/>
        <w:rPr>
          <w:color w:themeColor="text1" w:val="000000"/>
          <w:sz w:val="28"/>
          <w:szCs w:val="28"/>
        </w:rPr>
      </w:pPr>
      <w:r>
        <w:rPr>
          <w:color w:themeColor="text1" w:val="000000"/>
          <w:sz w:val="28"/>
          <w:szCs w:val="28"/>
        </w:rPr>
      </w:r>
    </w:p>
    <w:p>
      <w:pPr>
        <w:pStyle w:val="S1"/>
        <w:shd w:val="clear" w:color="auto" w:fill="FFFFFF"/>
        <w:spacing w:beforeAutospacing="0" w:before="0" w:afterAutospacing="0" w:after="0"/>
        <w:ind w:firstLine="708"/>
        <w:jc w:val="both"/>
        <w:rPr>
          <w:color w:themeColor="text1" w:val="000000"/>
          <w:sz w:val="28"/>
          <w:szCs w:val="28"/>
        </w:rPr>
      </w:pPr>
      <w:r>
        <w:rPr>
          <w:color w:themeColor="text1" w:val="000000"/>
          <w:sz w:val="28"/>
          <w:szCs w:val="28"/>
        </w:rPr>
      </w:r>
    </w:p>
    <w:p>
      <w:pPr>
        <w:pStyle w:val="S1"/>
        <w:shd w:val="clear" w:color="auto" w:fill="FFFFFF"/>
        <w:spacing w:beforeAutospacing="0" w:before="0" w:afterAutospacing="0" w:after="0"/>
        <w:ind w:firstLine="708"/>
        <w:jc w:val="both"/>
        <w:rPr>
          <w:color w:themeColor="text1" w:val="000000"/>
          <w:sz w:val="28"/>
          <w:szCs w:val="28"/>
        </w:rPr>
      </w:pPr>
      <w:r>
        <w:rPr>
          <w:color w:themeColor="text1" w:val="000000"/>
          <w:sz w:val="28"/>
          <w:szCs w:val="28"/>
        </w:rPr>
      </w:r>
    </w:p>
    <w:p>
      <w:pPr>
        <w:pStyle w:val="S1"/>
        <w:shd w:val="clear" w:color="auto" w:fill="FFFFFF"/>
        <w:spacing w:beforeAutospacing="0" w:before="0" w:afterAutospacing="0" w:after="0"/>
        <w:ind w:firstLine="708"/>
        <w:jc w:val="both"/>
        <w:rPr>
          <w:color w:themeColor="text1" w:val="000000"/>
          <w:sz w:val="28"/>
          <w:szCs w:val="28"/>
        </w:rPr>
      </w:pPr>
      <w:r>
        <w:rPr>
          <w:color w:themeColor="text1" w:val="000000"/>
          <w:sz w:val="28"/>
          <w:szCs w:val="28"/>
        </w:rPr>
      </w:r>
    </w:p>
    <w:p>
      <w:pPr>
        <w:pStyle w:val="S1"/>
        <w:shd w:val="clear" w:color="auto" w:fill="FFFFFF"/>
        <w:spacing w:beforeAutospacing="0" w:before="0" w:afterAutospacing="0" w:after="0"/>
        <w:ind w:firstLine="708"/>
        <w:jc w:val="both"/>
        <w:rPr>
          <w:color w:themeColor="text1" w:val="000000"/>
          <w:sz w:val="28"/>
          <w:szCs w:val="28"/>
        </w:rPr>
      </w:pPr>
      <w:r>
        <w:rPr>
          <w:color w:themeColor="text1" w:val="000000"/>
          <w:sz w:val="28"/>
          <w:szCs w:val="28"/>
        </w:rPr>
      </w:r>
    </w:p>
    <w:sectPr>
      <w:type w:val="nextPage"/>
      <w:pgSz w:w="11906" w:h="16838"/>
      <w:pgMar w:left="1701" w:right="567" w:gutter="0" w:header="0" w:top="1134" w:footer="0" w:bottom="1134"/>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Arial">
    <w:charset w:val="cc"/>
    <w:family w:val="roman"/>
    <w:pitch w:val="variable"/>
  </w:font>
  <w:font w:name="Times New Roman CYR">
    <w:charset w:val="cc"/>
    <w:family w:val="roman"/>
    <w:pitch w:val="variable"/>
  </w:font>
  <w:font w:name="Liberation Sans">
    <w:altName w:val="Arial"/>
    <w:charset w:val="cc"/>
    <w:family w:val="roman"/>
    <w:pitch w:val="variable"/>
  </w:font>
  <w:font w:name="Courier New">
    <w:charset w:val="cc"/>
    <w:family w:val="roman"/>
    <w:pitch w:val="variable"/>
  </w:font>
  <w:font w:name="Liberation Mono">
    <w:altName w:val="Courier New"/>
    <w:charset w:val="cc"/>
    <w:family w:val="roman"/>
    <w:pitch w:val="variable"/>
  </w:font>
  <w:font w:name="PT Astra Serif">
    <w:charset w:val="cc"/>
    <w:family w:val="roman"/>
    <w:pitch w:val="variable"/>
  </w:font>
  <w:font w:name="Segoe UI">
    <w:charset w:val="cc"/>
    <w:family w:val="roman"/>
    <w:pitch w:val="variable"/>
  </w:font>
  <w:font w:name="Helvetica">
    <w:altName w:val="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25" w:hanging="525"/>
      </w:pPr>
      <w:rPr/>
    </w:lvl>
    <w:lvl w:ilvl="1">
      <w:start w:val="1"/>
      <w:numFmt w:val="decimal"/>
      <w:lvlText w:val="%1.%2"/>
      <w:lvlJc w:val="left"/>
      <w:pPr>
        <w:tabs>
          <w:tab w:val="num" w:pos="0"/>
        </w:tabs>
        <w:ind w:left="2085" w:hanging="525"/>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center"/>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link w:val="1"/>
    <w:uiPriority w:val="9"/>
    <w:qFormat/>
    <w:rsid w:val="00a34447"/>
    <w:pPr>
      <w:spacing w:beforeAutospacing="1" w:afterAutospacing="1"/>
      <w:jc w:val="left"/>
      <w:outlineLvl w:val="0"/>
    </w:pPr>
    <w:rPr>
      <w:rFonts w:ascii="Times New Roman" w:hAnsi="Times New Roman" w:eastAsia="Times New Roman" w:cs="Times New Roman"/>
      <w:b/>
      <w:bCs/>
      <w:kern w:val="2"/>
      <w:sz w:val="48"/>
      <w:szCs w:val="48"/>
      <w:lang w:eastAsia="ru-RU"/>
    </w:rPr>
  </w:style>
  <w:style w:type="paragraph" w:styleId="Heading2">
    <w:name w:val="Heading 2"/>
    <w:basedOn w:val="Normal"/>
    <w:next w:val="Normal"/>
    <w:link w:val="2"/>
    <w:uiPriority w:val="9"/>
    <w:unhideWhenUsed/>
    <w:qFormat/>
    <w:rsid w:val="00da49d1"/>
    <w:pPr>
      <w:keepNext w:val="true"/>
      <w:keepLines/>
      <w:spacing w:before="200" w:after="0"/>
      <w:jc w:val="left"/>
      <w:outlineLvl w:val="1"/>
    </w:pPr>
    <w:rPr>
      <w:rFonts w:ascii="Cambria" w:hAnsi="Cambria" w:eastAsia="" w:cs="" w:asciiTheme="majorHAnsi" w:cstheme="majorBidi" w:eastAsiaTheme="majorEastAsia" w:hAnsiTheme="majorHAnsi"/>
      <w:b/>
      <w:bCs/>
      <w:color w:themeColor="accent1" w:val="4F81BD"/>
      <w:sz w:val="26"/>
      <w:szCs w:val="26"/>
    </w:rPr>
  </w:style>
  <w:style w:type="paragraph" w:styleId="Heading4">
    <w:name w:val="Heading 4"/>
    <w:basedOn w:val="Normal"/>
    <w:next w:val="Normal"/>
    <w:link w:val="41"/>
    <w:uiPriority w:val="9"/>
    <w:unhideWhenUsed/>
    <w:qFormat/>
    <w:rsid w:val="00063451"/>
    <w:pPr>
      <w:keepNext w:val="true"/>
      <w:keepLines/>
      <w:spacing w:before="200" w:after="0"/>
      <w:outlineLvl w:val="3"/>
    </w:pPr>
    <w:rPr>
      <w:rFonts w:ascii="Cambria" w:hAnsi="Cambria" w:eastAsia="" w:cs="" w:asciiTheme="majorHAnsi" w:cstheme="majorBidi" w:eastAsiaTheme="majorEastAsia" w:hAnsiTheme="majorHAnsi"/>
      <w:b/>
      <w:bCs/>
      <w:i/>
      <w:iCs/>
      <w:color w:themeColor="accent1" w:val="4F81BD"/>
    </w:rPr>
  </w:style>
  <w:style w:type="character" w:styleId="DefaultParagraphFont" w:default="1">
    <w:name w:val="Default Paragraph Font"/>
    <w:uiPriority w:val="1"/>
    <w:semiHidden/>
    <w:unhideWhenUsed/>
    <w:qFormat/>
    <w:rPr/>
  </w:style>
  <w:style w:type="character" w:styleId="S10" w:customStyle="1">
    <w:name w:val="s_10"/>
    <w:basedOn w:val="DefaultParagraphFont"/>
    <w:qFormat/>
    <w:rsid w:val="00eb0962"/>
    <w:rPr/>
  </w:style>
  <w:style w:type="character" w:styleId="Hyperlink">
    <w:name w:val="Hyperlink"/>
    <w:basedOn w:val="DefaultParagraphFont"/>
    <w:uiPriority w:val="99"/>
    <w:unhideWhenUsed/>
    <w:rsid w:val="00eb0962"/>
    <w:rPr>
      <w:color w:val="0000FF"/>
      <w:u w:val="single"/>
    </w:rPr>
  </w:style>
  <w:style w:type="character" w:styleId="Emphasis">
    <w:name w:val="Emphasis"/>
    <w:basedOn w:val="DefaultParagraphFont"/>
    <w:uiPriority w:val="20"/>
    <w:qFormat/>
    <w:rsid w:val="00905f21"/>
    <w:rPr>
      <w:i/>
      <w:iCs/>
    </w:rPr>
  </w:style>
  <w:style w:type="character" w:styleId="Strong">
    <w:name w:val="Strong"/>
    <w:basedOn w:val="DefaultParagraphFont"/>
    <w:uiPriority w:val="22"/>
    <w:qFormat/>
    <w:rsid w:val="00b51cb9"/>
    <w:rPr>
      <w:b/>
      <w:bCs/>
    </w:rPr>
  </w:style>
  <w:style w:type="character" w:styleId="Style11" w:customStyle="1">
    <w:name w:val="Гипертекстовая ссылка"/>
    <w:basedOn w:val="DefaultParagraphFont"/>
    <w:qFormat/>
    <w:rsid w:val="00b17e00"/>
    <w:rPr>
      <w:color w:val="106BBE"/>
    </w:rPr>
  </w:style>
  <w:style w:type="character" w:styleId="Highlightsearch" w:customStyle="1">
    <w:name w:val="highlightsearch"/>
    <w:basedOn w:val="DefaultParagraphFont"/>
    <w:qFormat/>
    <w:rsid w:val="00743f6e"/>
    <w:rPr/>
  </w:style>
  <w:style w:type="character" w:styleId="FontStyle58" w:customStyle="1">
    <w:name w:val="Font Style58"/>
    <w:basedOn w:val="DefaultParagraphFont"/>
    <w:uiPriority w:val="99"/>
    <w:qFormat/>
    <w:rsid w:val="004a6a20"/>
    <w:rPr>
      <w:rFonts w:ascii="Times New Roman" w:hAnsi="Times New Roman" w:cs="Times New Roman"/>
      <w:sz w:val="22"/>
      <w:szCs w:val="22"/>
    </w:rPr>
  </w:style>
  <w:style w:type="character" w:styleId="Style12" w:customStyle="1">
    <w:name w:val="Не вступил в силу"/>
    <w:basedOn w:val="DefaultParagraphFont"/>
    <w:uiPriority w:val="99"/>
    <w:qFormat/>
    <w:rsid w:val="005047cb"/>
    <w:rPr>
      <w:rFonts w:cs="Times New Roman"/>
      <w:b w:val="false"/>
      <w:color w:val="000000"/>
    </w:rPr>
  </w:style>
  <w:style w:type="character" w:styleId="FontStyle63" w:customStyle="1">
    <w:name w:val="Font Style63"/>
    <w:basedOn w:val="DefaultParagraphFont"/>
    <w:uiPriority w:val="99"/>
    <w:qFormat/>
    <w:rsid w:val="000b48eb"/>
    <w:rPr>
      <w:rFonts w:ascii="Times New Roman" w:hAnsi="Times New Roman" w:cs="Times New Roman"/>
      <w:sz w:val="26"/>
      <w:szCs w:val="26"/>
    </w:rPr>
  </w:style>
  <w:style w:type="character" w:styleId="FontStyle83" w:customStyle="1">
    <w:name w:val="Font Style83"/>
    <w:basedOn w:val="DefaultParagraphFont"/>
    <w:qFormat/>
    <w:rsid w:val="008475f0"/>
    <w:rPr>
      <w:rFonts w:ascii="Times New Roman" w:hAnsi="Times New Roman" w:cs="Times New Roman"/>
      <w:sz w:val="26"/>
      <w:szCs w:val="26"/>
    </w:rPr>
  </w:style>
  <w:style w:type="character" w:styleId="FontStyle134" w:customStyle="1">
    <w:name w:val="Font Style134"/>
    <w:basedOn w:val="DefaultParagraphFont"/>
    <w:uiPriority w:val="99"/>
    <w:qFormat/>
    <w:rsid w:val="008475f0"/>
    <w:rPr>
      <w:rFonts w:ascii="Times New Roman" w:hAnsi="Times New Roman" w:cs="Times New Roman"/>
      <w:sz w:val="26"/>
      <w:szCs w:val="26"/>
    </w:rPr>
  </w:style>
  <w:style w:type="character" w:styleId="FontStyle91" w:customStyle="1">
    <w:name w:val="Font Style91"/>
    <w:basedOn w:val="DefaultParagraphFont"/>
    <w:uiPriority w:val="99"/>
    <w:qFormat/>
    <w:rsid w:val="008475f0"/>
    <w:rPr>
      <w:rFonts w:ascii="Times New Roman" w:hAnsi="Times New Roman" w:cs="Times New Roman"/>
      <w:sz w:val="26"/>
      <w:szCs w:val="26"/>
    </w:rPr>
  </w:style>
  <w:style w:type="character" w:styleId="FontStyle113" w:customStyle="1">
    <w:name w:val="Font Style113"/>
    <w:basedOn w:val="DefaultParagraphFont"/>
    <w:uiPriority w:val="99"/>
    <w:qFormat/>
    <w:rsid w:val="00f06618"/>
    <w:rPr>
      <w:rFonts w:ascii="Times New Roman" w:hAnsi="Times New Roman" w:cs="Times New Roman"/>
      <w:sz w:val="26"/>
      <w:szCs w:val="26"/>
    </w:rPr>
  </w:style>
  <w:style w:type="character" w:styleId="FontStyle24" w:customStyle="1">
    <w:name w:val="Font Style24"/>
    <w:basedOn w:val="DefaultParagraphFont"/>
    <w:qFormat/>
    <w:rsid w:val="00d35768"/>
    <w:rPr>
      <w:rFonts w:ascii="Times New Roman" w:hAnsi="Times New Roman" w:eastAsia="Times New Roman" w:cs="Times New Roman"/>
      <w:b/>
      <w:bCs/>
      <w:sz w:val="26"/>
      <w:szCs w:val="26"/>
    </w:rPr>
  </w:style>
  <w:style w:type="character" w:styleId="FontStyle44" w:customStyle="1">
    <w:name w:val="Font Style44"/>
    <w:basedOn w:val="DefaultParagraphFont"/>
    <w:uiPriority w:val="99"/>
    <w:qFormat/>
    <w:rsid w:val="000a7cc8"/>
    <w:rPr>
      <w:rFonts w:ascii="Arial" w:hAnsi="Arial" w:cs="Arial"/>
      <w:sz w:val="18"/>
      <w:szCs w:val="18"/>
    </w:rPr>
  </w:style>
  <w:style w:type="character" w:styleId="Style13" w:customStyle="1">
    <w:name w:val="Цветовое выделение для Текст"/>
    <w:qFormat/>
    <w:rsid w:val="000a7cc8"/>
    <w:rPr>
      <w:rFonts w:ascii="Times New Roman CYR" w:hAnsi="Times New Roman CYR"/>
    </w:rPr>
  </w:style>
  <w:style w:type="character" w:styleId="FontStyle57" w:customStyle="1">
    <w:name w:val="Font Style57"/>
    <w:basedOn w:val="DefaultParagraphFont"/>
    <w:uiPriority w:val="99"/>
    <w:qFormat/>
    <w:rsid w:val="00d60b9f"/>
    <w:rPr>
      <w:rFonts w:ascii="Times New Roman" w:hAnsi="Times New Roman" w:cs="Times New Roman"/>
      <w:b/>
      <w:bCs/>
      <w:sz w:val="22"/>
      <w:szCs w:val="22"/>
    </w:rPr>
  </w:style>
  <w:style w:type="character" w:styleId="ConsPlusNormal" w:customStyle="1">
    <w:name w:val="ConsPlusNormal Знак"/>
    <w:basedOn w:val="DefaultParagraphFont"/>
    <w:link w:val="ConsPlusNormal1"/>
    <w:qFormat/>
    <w:locked/>
    <w:rsid w:val="0067789f"/>
    <w:rPr>
      <w:rFonts w:ascii="Times New Roman" w:hAnsi="Times New Roman" w:eastAsia="" w:cs="Times New Roman" w:eastAsiaTheme="minorEastAsia"/>
      <w:sz w:val="28"/>
      <w:szCs w:val="28"/>
      <w:lang w:eastAsia="ru-RU"/>
    </w:rPr>
  </w:style>
  <w:style w:type="character" w:styleId="FollowedHyperlink">
    <w:name w:val="FollowedHyperlink"/>
    <w:basedOn w:val="DefaultParagraphFont"/>
    <w:uiPriority w:val="99"/>
    <w:semiHidden/>
    <w:unhideWhenUsed/>
    <w:rsid w:val="00ce6a1b"/>
    <w:rPr>
      <w:color w:themeColor="followedHyperlink" w:val="800080"/>
      <w:u w:val="single"/>
    </w:rPr>
  </w:style>
  <w:style w:type="character" w:styleId="FontStyle36" w:customStyle="1">
    <w:name w:val="Font Style36"/>
    <w:uiPriority w:val="99"/>
    <w:qFormat/>
    <w:rsid w:val="004d23f1"/>
    <w:rPr>
      <w:rFonts w:ascii="Times New Roman" w:hAnsi="Times New Roman" w:eastAsia="Times New Roman" w:cs="Times New Roman"/>
      <w:b/>
      <w:bCs/>
    </w:rPr>
  </w:style>
  <w:style w:type="character" w:styleId="FontStyle95" w:customStyle="1">
    <w:name w:val="Font Style95"/>
    <w:basedOn w:val="DefaultParagraphFont"/>
    <w:uiPriority w:val="99"/>
    <w:qFormat/>
    <w:rsid w:val="004d23f1"/>
    <w:rPr>
      <w:rFonts w:ascii="Times New Roman" w:hAnsi="Times New Roman" w:cs="Times New Roman"/>
      <w:sz w:val="22"/>
      <w:szCs w:val="22"/>
    </w:rPr>
  </w:style>
  <w:style w:type="character" w:styleId="1" w:customStyle="1">
    <w:name w:val="Заголовок 1 Знак"/>
    <w:basedOn w:val="DefaultParagraphFont"/>
    <w:uiPriority w:val="9"/>
    <w:qFormat/>
    <w:rsid w:val="00a34447"/>
    <w:rPr>
      <w:rFonts w:ascii="Times New Roman" w:hAnsi="Times New Roman" w:eastAsia="Times New Roman" w:cs="Times New Roman"/>
      <w:b/>
      <w:bCs/>
      <w:kern w:val="2"/>
      <w:sz w:val="48"/>
      <w:szCs w:val="48"/>
      <w:lang w:eastAsia="ru-RU"/>
    </w:rPr>
  </w:style>
  <w:style w:type="character" w:styleId="FontStyle93" w:customStyle="1">
    <w:name w:val="Font Style93"/>
    <w:basedOn w:val="DefaultParagraphFont"/>
    <w:qFormat/>
    <w:rsid w:val="00771fb2"/>
    <w:rPr>
      <w:rFonts w:ascii="Times New Roman" w:hAnsi="Times New Roman" w:cs="Times New Roman"/>
      <w:sz w:val="26"/>
      <w:szCs w:val="26"/>
    </w:rPr>
  </w:style>
  <w:style w:type="character" w:styleId="4" w:customStyle="1">
    <w:name w:val="Основной шрифт абзаца4"/>
    <w:qFormat/>
    <w:rsid w:val="00f33653"/>
    <w:rPr/>
  </w:style>
  <w:style w:type="character" w:styleId="FontStyle16" w:customStyle="1">
    <w:name w:val="Font Style16"/>
    <w:basedOn w:val="DefaultParagraphFont"/>
    <w:uiPriority w:val="99"/>
    <w:qFormat/>
    <w:rsid w:val="00f33653"/>
    <w:rPr>
      <w:rFonts w:ascii="Times New Roman" w:hAnsi="Times New Roman" w:cs="Times New Roman"/>
      <w:sz w:val="26"/>
      <w:szCs w:val="26"/>
    </w:rPr>
  </w:style>
  <w:style w:type="character" w:styleId="FontStyle12" w:customStyle="1">
    <w:name w:val="Font Style12"/>
    <w:basedOn w:val="DefaultParagraphFont"/>
    <w:uiPriority w:val="99"/>
    <w:qFormat/>
    <w:rsid w:val="00f33653"/>
    <w:rPr>
      <w:rFonts w:ascii="Times New Roman" w:hAnsi="Times New Roman" w:cs="Times New Roman"/>
      <w:b/>
      <w:bCs/>
      <w:spacing w:val="190"/>
      <w:sz w:val="42"/>
      <w:szCs w:val="42"/>
    </w:rPr>
  </w:style>
  <w:style w:type="character" w:styleId="FontStyle13" w:customStyle="1">
    <w:name w:val="Font Style13"/>
    <w:basedOn w:val="DefaultParagraphFont"/>
    <w:uiPriority w:val="99"/>
    <w:qFormat/>
    <w:rsid w:val="00f33653"/>
    <w:rPr>
      <w:rFonts w:ascii="Times New Roman" w:hAnsi="Times New Roman" w:cs="Times New Roman"/>
      <w:sz w:val="32"/>
      <w:szCs w:val="32"/>
    </w:rPr>
  </w:style>
  <w:style w:type="character" w:styleId="FontStyle14" w:customStyle="1">
    <w:name w:val="Font Style14"/>
    <w:basedOn w:val="DefaultParagraphFont"/>
    <w:uiPriority w:val="99"/>
    <w:qFormat/>
    <w:rsid w:val="00f33653"/>
    <w:rPr>
      <w:rFonts w:ascii="Times New Roman" w:hAnsi="Times New Roman" w:cs="Times New Roman"/>
      <w:b/>
      <w:bCs/>
      <w:sz w:val="30"/>
      <w:szCs w:val="30"/>
    </w:rPr>
  </w:style>
  <w:style w:type="character" w:styleId="Cmd" w:customStyle="1">
    <w:name w:val="cmd"/>
    <w:basedOn w:val="DefaultParagraphFont"/>
    <w:qFormat/>
    <w:rsid w:val="00a345e1"/>
    <w:rPr/>
  </w:style>
  <w:style w:type="character" w:styleId="FontStyle30" w:customStyle="1">
    <w:name w:val="Font Style30"/>
    <w:basedOn w:val="DefaultParagraphFont"/>
    <w:uiPriority w:val="99"/>
    <w:qFormat/>
    <w:rsid w:val="00a345e1"/>
    <w:rPr>
      <w:rFonts w:ascii="Times New Roman" w:hAnsi="Times New Roman" w:cs="Times New Roman"/>
      <w:sz w:val="22"/>
      <w:szCs w:val="22"/>
    </w:rPr>
  </w:style>
  <w:style w:type="character" w:styleId="FontStyle45" w:customStyle="1">
    <w:name w:val="Font Style45"/>
    <w:basedOn w:val="DefaultParagraphFont"/>
    <w:uiPriority w:val="99"/>
    <w:qFormat/>
    <w:rsid w:val="0096540a"/>
    <w:rPr>
      <w:rFonts w:ascii="Times New Roman" w:hAnsi="Times New Roman" w:cs="Times New Roman"/>
      <w:sz w:val="26"/>
      <w:szCs w:val="26"/>
    </w:rPr>
  </w:style>
  <w:style w:type="character" w:styleId="FontStyle115" w:customStyle="1">
    <w:name w:val="Font Style115"/>
    <w:basedOn w:val="DefaultParagraphFont"/>
    <w:uiPriority w:val="99"/>
    <w:qFormat/>
    <w:rsid w:val="00bf38a4"/>
    <w:rPr>
      <w:rFonts w:ascii="Times New Roman" w:hAnsi="Times New Roman" w:cs="Times New Roman"/>
      <w:sz w:val="22"/>
      <w:szCs w:val="22"/>
    </w:rPr>
  </w:style>
  <w:style w:type="character" w:styleId="Style14" w:customStyle="1">
    <w:name w:val="Цветовое выделение"/>
    <w:uiPriority w:val="99"/>
    <w:qFormat/>
    <w:rsid w:val="00bf38a4"/>
    <w:rPr>
      <w:b/>
      <w:bCs/>
      <w:color w:val="26282F"/>
    </w:rPr>
  </w:style>
  <w:style w:type="character" w:styleId="FontStyle120" w:customStyle="1">
    <w:name w:val="Font Style120"/>
    <w:basedOn w:val="DefaultParagraphFont"/>
    <w:uiPriority w:val="99"/>
    <w:qFormat/>
    <w:rsid w:val="00bf38a4"/>
    <w:rPr>
      <w:rFonts w:ascii="Times New Roman" w:hAnsi="Times New Roman" w:cs="Times New Roman"/>
      <w:sz w:val="22"/>
      <w:szCs w:val="22"/>
    </w:rPr>
  </w:style>
  <w:style w:type="character" w:styleId="FontStyle39" w:customStyle="1">
    <w:name w:val="Font Style39"/>
    <w:basedOn w:val="DefaultParagraphFont"/>
    <w:qFormat/>
    <w:rsid w:val="00321d42"/>
    <w:rPr>
      <w:rFonts w:ascii="Times New Roman" w:hAnsi="Times New Roman" w:cs="Times New Roman"/>
      <w:sz w:val="26"/>
      <w:szCs w:val="26"/>
    </w:rPr>
  </w:style>
  <w:style w:type="character" w:styleId="2" w:customStyle="1">
    <w:name w:val="Заголовок 2 Знак"/>
    <w:basedOn w:val="DefaultParagraphFont"/>
    <w:uiPriority w:val="9"/>
    <w:qFormat/>
    <w:rsid w:val="00da49d1"/>
    <w:rPr>
      <w:rFonts w:ascii="Cambria" w:hAnsi="Cambria" w:eastAsia="" w:cs="" w:asciiTheme="majorHAnsi" w:cstheme="majorBidi" w:eastAsiaTheme="majorEastAsia" w:hAnsiTheme="majorHAnsi"/>
      <w:b/>
      <w:bCs/>
      <w:color w:themeColor="accent1" w:val="4F81BD"/>
      <w:sz w:val="26"/>
      <w:szCs w:val="26"/>
    </w:rPr>
  </w:style>
  <w:style w:type="character" w:styleId="FontStyle48" w:customStyle="1">
    <w:name w:val="Font Style48"/>
    <w:basedOn w:val="DefaultParagraphFont"/>
    <w:uiPriority w:val="99"/>
    <w:qFormat/>
    <w:rsid w:val="009a199d"/>
    <w:rPr>
      <w:rFonts w:ascii="Times New Roman" w:hAnsi="Times New Roman" w:cs="Times New Roman"/>
      <w:sz w:val="24"/>
      <w:szCs w:val="24"/>
    </w:rPr>
  </w:style>
  <w:style w:type="character" w:styleId="41" w:customStyle="1">
    <w:name w:val="Заголовок 4 Знак"/>
    <w:basedOn w:val="DefaultParagraphFont"/>
    <w:uiPriority w:val="9"/>
    <w:qFormat/>
    <w:rsid w:val="00063451"/>
    <w:rPr>
      <w:rFonts w:ascii="Cambria" w:hAnsi="Cambria" w:eastAsia="" w:cs="" w:asciiTheme="majorHAnsi" w:cstheme="majorBidi" w:eastAsiaTheme="majorEastAsia" w:hAnsiTheme="majorHAnsi"/>
      <w:b/>
      <w:bCs/>
      <w:i/>
      <w:iCs/>
      <w:color w:themeColor="accent1" w:val="4F81BD"/>
    </w:rPr>
  </w:style>
  <w:style w:type="character" w:styleId="21" w:customStyle="1">
    <w:name w:val="Основной шрифт абзаца2"/>
    <w:qFormat/>
    <w:rsid w:val="00b623c0"/>
    <w:rPr/>
  </w:style>
  <w:style w:type="character" w:styleId="FontStyle60" w:customStyle="1">
    <w:name w:val="Font Style60"/>
    <w:basedOn w:val="DefaultParagraphFont"/>
    <w:uiPriority w:val="99"/>
    <w:qFormat/>
    <w:rsid w:val="00bd5998"/>
    <w:rPr>
      <w:rFonts w:ascii="Times New Roman" w:hAnsi="Times New Roman" w:cs="Times New Roman"/>
      <w:sz w:val="26"/>
      <w:szCs w:val="26"/>
    </w:rPr>
  </w:style>
  <w:style w:type="character" w:styleId="FontStyle19" w:customStyle="1">
    <w:name w:val="Font Style19"/>
    <w:qFormat/>
    <w:rPr>
      <w:rFonts w:ascii="Times New Roman" w:hAnsi="Times New Roman" w:cs="Times New Roman"/>
      <w:sz w:val="26"/>
      <w:szCs w:val="26"/>
    </w:rPr>
  </w:style>
  <w:style w:type="paragraph" w:styleId="Style15" w:customStyle="1">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Указатель"/>
    <w:basedOn w:val="Normal"/>
    <w:qFormat/>
    <w:pPr>
      <w:suppressLineNumbers/>
    </w:pPr>
    <w:rPr>
      <w:rFonts w:cs="Arial"/>
    </w:rPr>
  </w:style>
  <w:style w:type="paragraph" w:styleId="Caption1">
    <w:name w:val="caption1"/>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Arial"/>
    </w:rPr>
  </w:style>
  <w:style w:type="paragraph" w:styleId="Caption11" w:customStyle="1">
    <w:name w:val="caption11"/>
    <w:basedOn w:val="Normal"/>
    <w:qFormat/>
    <w:pPr>
      <w:suppressLineNumbers/>
      <w:spacing w:before="120" w:after="120"/>
    </w:pPr>
    <w:rPr>
      <w:rFonts w:cs="Arial"/>
      <w:i/>
      <w:iCs/>
      <w:sz w:val="24"/>
      <w:szCs w:val="24"/>
    </w:rPr>
  </w:style>
  <w:style w:type="paragraph" w:styleId="S15" w:customStyle="1">
    <w:name w:val="s_15"/>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9" w:customStyle="1">
    <w:name w:val="s_9"/>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22" w:customStyle="1">
    <w:name w:val="s_22"/>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1" w:customStyle="1">
    <w:name w:val="s_1"/>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743f6e"/>
    <w:pPr>
      <w:spacing w:before="0" w:after="0"/>
      <w:ind w:left="720"/>
      <w:contextualSpacing/>
      <w:jc w:val="left"/>
    </w:pPr>
    <w:rPr/>
  </w:style>
  <w:style w:type="paragraph" w:styleId="Style17" w:customStyle="1">
    <w:name w:val="Комментарий"/>
    <w:basedOn w:val="Normal"/>
    <w:next w:val="Normal"/>
    <w:uiPriority w:val="99"/>
    <w:qFormat/>
    <w:rsid w:val="00b476ea"/>
    <w:pPr>
      <w:widowControl w:val="false"/>
      <w:spacing w:before="75" w:after="0"/>
      <w:ind w:left="170"/>
      <w:jc w:val="both"/>
    </w:pPr>
    <w:rPr>
      <w:rFonts w:ascii="Times New Roman CYR" w:hAnsi="Times New Roman CYR" w:eastAsia="" w:cs="Times New Roman CYR" w:eastAsiaTheme="minorEastAsia"/>
      <w:color w:val="353842"/>
      <w:sz w:val="24"/>
      <w:szCs w:val="24"/>
      <w:lang w:eastAsia="ru-RU"/>
    </w:rPr>
  </w:style>
  <w:style w:type="paragraph" w:styleId="Style18" w:customStyle="1">
    <w:name w:val="Информация о версии"/>
    <w:basedOn w:val="Style17"/>
    <w:next w:val="Normal"/>
    <w:uiPriority w:val="99"/>
    <w:qFormat/>
    <w:rsid w:val="00b476ea"/>
    <w:pPr/>
    <w:rPr>
      <w:i/>
      <w:iCs/>
    </w:rPr>
  </w:style>
  <w:style w:type="paragraph" w:styleId="Style91" w:customStyle="1">
    <w:name w:val="Style9"/>
    <w:basedOn w:val="Normal"/>
    <w:uiPriority w:val="99"/>
    <w:qFormat/>
    <w:rsid w:val="00f06618"/>
    <w:pPr>
      <w:widowControl w:val="false"/>
      <w:spacing w:lineRule="exact" w:line="370"/>
      <w:ind w:firstLine="701"/>
      <w:jc w:val="both"/>
    </w:pPr>
    <w:rPr>
      <w:rFonts w:ascii="Times New Roman" w:hAnsi="Times New Roman" w:eastAsia="" w:cs="Times New Roman" w:eastAsiaTheme="minorEastAsia"/>
      <w:sz w:val="24"/>
      <w:szCs w:val="24"/>
      <w:lang w:eastAsia="ru-RU"/>
    </w:rPr>
  </w:style>
  <w:style w:type="paragraph" w:styleId="11" w:customStyle="1">
    <w:name w:val="Обычный1"/>
    <w:qFormat/>
    <w:rsid w:val="000a7cc8"/>
    <w:pPr>
      <w:widowControl w:val="false"/>
      <w:suppressAutoHyphens w:val="true"/>
      <w:bidi w:val="0"/>
      <w:spacing w:before="0" w:after="0"/>
      <w:ind w:firstLine="709"/>
      <w:jc w:val="left"/>
    </w:pPr>
    <w:rPr>
      <w:rFonts w:ascii="Times New Roman" w:hAnsi="Times New Roman" w:eastAsia="Lohit Hindi" w:cs="Times New Roman"/>
      <w:color w:val="00000A"/>
      <w:kern w:val="0"/>
      <w:sz w:val="24"/>
      <w:szCs w:val="24"/>
      <w:lang w:eastAsia="zh-CN" w:bidi="hi-IN" w:val="ru-RU"/>
    </w:rPr>
  </w:style>
  <w:style w:type="paragraph" w:styleId="Pboth" w:customStyle="1">
    <w:name w:val="pboth"/>
    <w:basedOn w:val="Normal"/>
    <w:qFormat/>
    <w:rsid w:val="00d60b9f"/>
    <w:pPr>
      <w:spacing w:beforeAutospacing="1" w:afterAutospacing="1"/>
      <w:jc w:val="left"/>
    </w:pPr>
    <w:rPr>
      <w:rFonts w:ascii="Times New Roman" w:hAnsi="Times New Roman" w:eastAsia="Times New Roman" w:cs="Times New Roman"/>
      <w:sz w:val="24"/>
      <w:szCs w:val="24"/>
      <w:lang w:eastAsia="ru-RU"/>
    </w:rPr>
  </w:style>
  <w:style w:type="paragraph" w:styleId="ConsPlusNormal1" w:customStyle="1">
    <w:name w:val="ConsPlusNormal"/>
    <w:link w:val="ConsPlusNormal"/>
    <w:qFormat/>
    <w:rsid w:val="0067789f"/>
    <w:pPr>
      <w:widowControl/>
      <w:suppressAutoHyphens w:val="true"/>
      <w:bidi w:val="0"/>
      <w:spacing w:before="0" w:after="0"/>
      <w:ind w:firstLine="709"/>
      <w:jc w:val="left"/>
    </w:pPr>
    <w:rPr>
      <w:rFonts w:ascii="Times New Roman" w:hAnsi="Times New Roman" w:eastAsia="" w:cs="Times New Roman" w:eastAsiaTheme="minorEastAsia"/>
      <w:color w:val="auto"/>
      <w:kern w:val="0"/>
      <w:sz w:val="28"/>
      <w:szCs w:val="28"/>
      <w:lang w:eastAsia="ru-RU" w:val="ru-RU" w:bidi="ar-SA"/>
    </w:rPr>
  </w:style>
  <w:style w:type="paragraph" w:styleId="Formattext" w:customStyle="1">
    <w:name w:val="formattext"/>
    <w:basedOn w:val="Normal"/>
    <w:qFormat/>
    <w:rsid w:val="00a962bf"/>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19" w:customStyle="1">
    <w:name w:val="Нормальный"/>
    <w:basedOn w:val="Normal"/>
    <w:qFormat/>
    <w:rsid w:val="00a962bf"/>
    <w:pPr>
      <w:ind w:firstLine="720"/>
      <w:jc w:val="both"/>
      <w:textAlignment w:val="baseline"/>
    </w:pPr>
    <w:rPr>
      <w:rFonts w:ascii="Times New Roman" w:hAnsi="Times New Roman" w:eastAsia="Times New Roman" w:cs="Times New Roman"/>
      <w:kern w:val="2"/>
      <w:sz w:val="24"/>
      <w:lang w:eastAsia="ru-RU"/>
    </w:rPr>
  </w:style>
  <w:style w:type="paragraph" w:styleId="Standard" w:customStyle="1">
    <w:name w:val="Standard"/>
    <w:qFormat/>
    <w:rsid w:val="00b43056"/>
    <w:pPr>
      <w:widowControl w:val="false"/>
      <w:suppressAutoHyphens w:val="true"/>
      <w:bidi w:val="0"/>
      <w:spacing w:before="0" w:after="0"/>
      <w:ind w:firstLine="709"/>
      <w:jc w:val="left"/>
      <w:textAlignment w:val="baseline"/>
    </w:pPr>
    <w:rPr>
      <w:rFonts w:ascii="Times New Roman" w:hAnsi="Times New Roman" w:eastAsia="" w:cs="DejaVu Sans" w:eastAsiaTheme="minorEastAsia"/>
      <w:color w:val="auto"/>
      <w:kern w:val="2"/>
      <w:sz w:val="24"/>
      <w:szCs w:val="24"/>
      <w:lang w:eastAsia="zh-CN" w:bidi="hi-IN" w:val="ru-RU"/>
    </w:rPr>
  </w:style>
  <w:style w:type="paragraph" w:styleId="NormalWeb">
    <w:name w:val="Normal (Web)"/>
    <w:basedOn w:val="Normal"/>
    <w:uiPriority w:val="99"/>
    <w:unhideWhenUsed/>
    <w:qFormat/>
    <w:rsid w:val="00e10a1c"/>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101" w:customStyle="1">
    <w:name w:val="Style10"/>
    <w:basedOn w:val="Normal"/>
    <w:uiPriority w:val="99"/>
    <w:qFormat/>
    <w:rsid w:val="00a96324"/>
    <w:pPr>
      <w:widowControl w:val="false"/>
      <w:spacing w:lineRule="exact" w:line="482"/>
      <w:ind w:firstLine="706"/>
      <w:jc w:val="both"/>
    </w:pPr>
    <w:rPr>
      <w:rFonts w:ascii="Times New Roman" w:hAnsi="Times New Roman" w:eastAsia="" w:cs="Times New Roman" w:eastAsiaTheme="minorEastAsia"/>
      <w:sz w:val="24"/>
      <w:szCs w:val="24"/>
      <w:lang w:eastAsia="ru-RU"/>
    </w:rPr>
  </w:style>
  <w:style w:type="paragraph" w:styleId="Style71" w:customStyle="1">
    <w:name w:val="Style7"/>
    <w:basedOn w:val="Normal"/>
    <w:uiPriority w:val="99"/>
    <w:qFormat/>
    <w:rsid w:val="00f33653"/>
    <w:pPr>
      <w:widowControl w:val="false"/>
      <w:spacing w:lineRule="exact" w:line="442"/>
      <w:ind w:firstLine="691"/>
      <w:jc w:val="both"/>
    </w:pPr>
    <w:rPr>
      <w:rFonts w:ascii="Times New Roman" w:hAnsi="Times New Roman" w:eastAsia="" w:cs="Times New Roman" w:eastAsiaTheme="minorEastAsia"/>
      <w:sz w:val="24"/>
      <w:szCs w:val="24"/>
      <w:lang w:eastAsia="ru-RU"/>
    </w:rPr>
  </w:style>
  <w:style w:type="paragraph" w:styleId="ConsPlusTitle" w:customStyle="1">
    <w:name w:val="ConsPlusTitle"/>
    <w:qFormat/>
    <w:rsid w:val="00a345e1"/>
    <w:pPr>
      <w:widowControl w:val="false"/>
      <w:suppressAutoHyphens w:val="true"/>
      <w:bidi w:val="0"/>
      <w:spacing w:before="0" w:after="0"/>
      <w:ind w:firstLine="709"/>
      <w:jc w:val="left"/>
    </w:pPr>
    <w:rPr>
      <w:rFonts w:ascii="Arial" w:hAnsi="Arial" w:eastAsia="Times New Roman" w:cs="Times New Roman"/>
      <w:b/>
      <w:color w:val="000000"/>
      <w:kern w:val="0"/>
      <w:sz w:val="20"/>
      <w:szCs w:val="20"/>
      <w:lang w:eastAsia="ru-RU" w:val="ru-RU" w:bidi="ar-SA"/>
    </w:rPr>
  </w:style>
  <w:style w:type="paragraph" w:styleId="Style161" w:customStyle="1">
    <w:name w:val="Style16"/>
    <w:basedOn w:val="Normal"/>
    <w:uiPriority w:val="99"/>
    <w:qFormat/>
    <w:rsid w:val="00a345e1"/>
    <w:pPr>
      <w:widowControl w:val="false"/>
      <w:spacing w:lineRule="exact" w:line="274"/>
      <w:ind w:firstLine="709"/>
      <w:jc w:val="both"/>
    </w:pPr>
    <w:rPr>
      <w:rFonts w:ascii="Times New Roman" w:hAnsi="Times New Roman" w:eastAsia="" w:cs="Times New Roman" w:eastAsiaTheme="minorEastAsia"/>
      <w:sz w:val="24"/>
      <w:szCs w:val="24"/>
      <w:lang w:eastAsia="ru-RU"/>
    </w:rPr>
  </w:style>
  <w:style w:type="paragraph" w:styleId="Futurismarkdown-paragraph" w:customStyle="1">
    <w:name w:val="futurismarkdown-paragraph"/>
    <w:basedOn w:val="Normal"/>
    <w:qFormat/>
    <w:rsid w:val="00e52a83"/>
    <w:pPr>
      <w:spacing w:beforeAutospacing="1" w:afterAutospacing="1"/>
      <w:jc w:val="left"/>
    </w:pPr>
    <w:rPr>
      <w:rFonts w:ascii="Times New Roman" w:hAnsi="Times New Roman" w:eastAsia="Times New Roman" w:cs="Times New Roman"/>
      <w:sz w:val="24"/>
      <w:szCs w:val="24"/>
      <w:lang w:eastAsia="ru-RU"/>
    </w:rPr>
  </w:style>
  <w:style w:type="paragraph" w:styleId="Style131" w:customStyle="1">
    <w:name w:val="Style13"/>
    <w:basedOn w:val="Normal"/>
    <w:uiPriority w:val="99"/>
    <w:qFormat/>
    <w:rsid w:val="00bf38a4"/>
    <w:pPr>
      <w:widowControl w:val="false"/>
      <w:spacing w:lineRule="exact" w:line="278"/>
      <w:ind w:firstLine="709"/>
      <w:jc w:val="left"/>
    </w:pPr>
    <w:rPr>
      <w:rFonts w:ascii="Times New Roman" w:hAnsi="Times New Roman" w:eastAsia="" w:cs="Times New Roman" w:eastAsiaTheme="minorEastAsia"/>
      <w:sz w:val="24"/>
      <w:szCs w:val="24"/>
      <w:lang w:eastAsia="ru-RU"/>
    </w:rPr>
  </w:style>
  <w:style w:type="paragraph" w:styleId="Style191" w:customStyle="1">
    <w:name w:val="Style19"/>
    <w:basedOn w:val="Normal"/>
    <w:uiPriority w:val="99"/>
    <w:qFormat/>
    <w:rsid w:val="00bf38a4"/>
    <w:pPr>
      <w:widowControl w:val="false"/>
      <w:ind w:firstLine="709"/>
      <w:jc w:val="left"/>
    </w:pPr>
    <w:rPr>
      <w:rFonts w:ascii="Times New Roman" w:hAnsi="Times New Roman" w:eastAsia="" w:cs="Times New Roman" w:eastAsiaTheme="minorEastAsia"/>
      <w:sz w:val="24"/>
      <w:szCs w:val="24"/>
      <w:lang w:eastAsia="ru-RU"/>
    </w:rPr>
  </w:style>
  <w:style w:type="paragraph" w:styleId="Style20" w:customStyle="1">
    <w:name w:val="Прижатый влево"/>
    <w:basedOn w:val="Normal"/>
    <w:next w:val="Normal"/>
    <w:uiPriority w:val="99"/>
    <w:qFormat/>
    <w:rsid w:val="00321d42"/>
    <w:pPr>
      <w:widowControl w:val="false"/>
      <w:ind w:firstLine="709"/>
      <w:jc w:val="left"/>
    </w:pPr>
    <w:rPr>
      <w:rFonts w:ascii="Arial" w:hAnsi="Arial" w:eastAsia="Times New Roman" w:cs="Arial"/>
      <w:sz w:val="26"/>
      <w:szCs w:val="26"/>
      <w:lang w:eastAsia="ru-RU"/>
    </w:rPr>
  </w:style>
  <w:style w:type="paragraph" w:styleId="Style21" w:customStyle="1">
    <w:name w:val="Нормальный (таблица)"/>
    <w:basedOn w:val="Normal"/>
    <w:uiPriority w:val="99"/>
    <w:qFormat/>
    <w:rsid w:val="00981445"/>
    <w:pPr>
      <w:widowControl w:val="false"/>
      <w:ind w:firstLine="709"/>
      <w:jc w:val="both"/>
      <w:textAlignment w:val="baseline"/>
    </w:pPr>
    <w:rPr>
      <w:rFonts w:ascii="Arial" w:hAnsi="Arial" w:eastAsia="Arial" w:cs="Arial"/>
      <w:color w:val="00000A"/>
      <w:sz w:val="20"/>
      <w:szCs w:val="20"/>
      <w:lang w:eastAsia="zh-CN"/>
    </w:rPr>
  </w:style>
  <w:style w:type="paragraph" w:styleId="Style22" w:customStyle="1">
    <w:name w:val="Таблицы (моноширинный)"/>
    <w:basedOn w:val="Normal"/>
    <w:next w:val="Normal"/>
    <w:uiPriority w:val="99"/>
    <w:qFormat/>
    <w:rsid w:val="00981445"/>
    <w:pPr>
      <w:widowControl w:val="false"/>
      <w:ind w:firstLine="709"/>
      <w:jc w:val="left"/>
    </w:pPr>
    <w:rPr>
      <w:rFonts w:ascii="Courier New" w:hAnsi="Courier New" w:eastAsia="Times New Roman" w:cs="Courier New"/>
      <w:sz w:val="26"/>
      <w:szCs w:val="26"/>
      <w:lang w:eastAsia="ru-RU"/>
    </w:rPr>
  </w:style>
  <w:style w:type="paragraph" w:styleId="Style23" w:customStyle="1">
    <w:name w:val="Style2"/>
    <w:basedOn w:val="Normal"/>
    <w:uiPriority w:val="99"/>
    <w:qFormat/>
    <w:rsid w:val="00da49d1"/>
    <w:pPr>
      <w:widowControl w:val="false"/>
      <w:jc w:val="both"/>
    </w:pPr>
    <w:rPr>
      <w:rFonts w:ascii="Times New Roman" w:hAnsi="Times New Roman" w:eastAsia="" w:cs="Times New Roman" w:eastAsiaTheme="minorEastAsia"/>
      <w:sz w:val="24"/>
      <w:szCs w:val="24"/>
      <w:lang w:eastAsia="ru-RU"/>
    </w:rPr>
  </w:style>
  <w:style w:type="paragraph" w:styleId="Pc" w:customStyle="1">
    <w:name w:val="pc"/>
    <w:basedOn w:val="Normal"/>
    <w:qFormat/>
    <w:rsid w:val="00df72dd"/>
    <w:pPr>
      <w:spacing w:beforeAutospacing="1" w:afterAutospacing="1"/>
      <w:jc w:val="left"/>
    </w:pPr>
    <w:rPr>
      <w:rFonts w:ascii="Times New Roman" w:hAnsi="Times New Roman" w:eastAsia="Times New Roman" w:cs="Times New Roman"/>
      <w:sz w:val="24"/>
      <w:szCs w:val="24"/>
      <w:lang w:eastAsia="ru-RU"/>
    </w:rPr>
  </w:style>
  <w:style w:type="paragraph" w:styleId="Style41" w:customStyle="1">
    <w:name w:val="Style4"/>
    <w:basedOn w:val="Normal"/>
    <w:uiPriority w:val="99"/>
    <w:qFormat/>
    <w:rsid w:val="009a199d"/>
    <w:pPr>
      <w:widowControl w:val="false"/>
      <w:suppressAutoHyphens w:val="false"/>
      <w:spacing w:lineRule="exact" w:line="276"/>
      <w:ind w:firstLine="566"/>
      <w:jc w:val="both"/>
    </w:pPr>
    <w:rPr>
      <w:rFonts w:ascii="Times New Roman" w:hAnsi="Times New Roman" w:eastAsia="" w:cs="Times New Roman" w:eastAsiaTheme="minorEastAsia"/>
      <w:sz w:val="24"/>
      <w:szCs w:val="24"/>
      <w:lang w:eastAsia="ru-RU"/>
    </w:rPr>
  </w:style>
  <w:style w:type="paragraph" w:styleId="Style24" w:customStyle="1">
    <w:name w:val="Содержимое таблицы"/>
    <w:basedOn w:val="Normal"/>
    <w:qFormat/>
    <w:pPr>
      <w:widowControl w:val="false"/>
      <w:suppressLineNumbers/>
    </w:pPr>
    <w:rPr/>
  </w:style>
  <w:style w:type="paragraph" w:styleId="Style25" w:customStyle="1">
    <w:name w:val="Заголовок таблицы"/>
    <w:basedOn w:val="Style24"/>
    <w:qFormat/>
    <w:pPr/>
    <w:rPr>
      <w:b/>
      <w:bCs/>
    </w:rPr>
  </w:style>
  <w:style w:type="paragraph" w:styleId="Style26" w:customStyle="1">
    <w:name w:val="Текст в заданном формате"/>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b">
    <w:name w:val="Table Grid"/>
    <w:basedOn w:val="a1"/>
    <w:uiPriority w:val="39"/>
    <w:rsid w:val="00303f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ternet.garant.ru/document/redirect/990941/2770" TargetMode="External"/><Relationship Id="rId3" Type="http://schemas.openxmlformats.org/officeDocument/2006/relationships/hyperlink" Target="https://internet.garant.ru/document/redirect/990941/2770" TargetMode="External"/><Relationship Id="rId4" Type="http://schemas.openxmlformats.org/officeDocument/2006/relationships/hyperlink" Target="https://internet.garant.ru/document/redirect/30331527/598" TargetMode="External"/><Relationship Id="rId5" Type="http://schemas.openxmlformats.org/officeDocument/2006/relationships/hyperlink" Target="https://internet.garant.ru/document/redirect/12138258/5101101" TargetMode="External"/><Relationship Id="rId6" Type="http://schemas.openxmlformats.org/officeDocument/2006/relationships/hyperlink" Target="https://internet.garant.ru/document/redirect/12138258/5101101" TargetMode="External"/><Relationship Id="rId7" Type="http://schemas.openxmlformats.org/officeDocument/2006/relationships/hyperlink" Target="https://internet.garant.ru/document/redirect/10164504/3" TargetMode="External"/><Relationship Id="rId8" Type="http://schemas.openxmlformats.org/officeDocument/2006/relationships/hyperlink" Target="http://gosuslugi.ru/" TargetMode="External"/><Relationship Id="rId9" Type="http://schemas.openxmlformats.org/officeDocument/2006/relationships/hyperlink" Target="http://gosuslugi.ru/" TargetMode="External"/><Relationship Id="rId10" Type="http://schemas.openxmlformats.org/officeDocument/2006/relationships/hyperlink" Target="https://internet.garant.ru/document/redirect/410687828/0" TargetMode="External"/><Relationship Id="rId11" Type="http://schemas.openxmlformats.org/officeDocument/2006/relationships/hyperlink" Target="https://internet.garant.ru/document/redirect/990941/2770" TargetMode="External"/><Relationship Id="rId12" Type="http://schemas.openxmlformats.org/officeDocument/2006/relationships/hyperlink" Target="https://internet.garant.ru/document/redirect/12184522/21" TargetMode="External"/><Relationship Id="rId13" Type="http://schemas.openxmlformats.org/officeDocument/2006/relationships/hyperlink" Target="https://internet.garant.ru/document/redirect/12177515/21102" TargetMode="External"/><Relationship Id="rId14" Type="http://schemas.openxmlformats.org/officeDocument/2006/relationships/hyperlink" Target="https://internet.garant.ru/document/redirect/30331527/7161" TargetMode="External"/><Relationship Id="rId15" Type="http://schemas.openxmlformats.org/officeDocument/2006/relationships/hyperlink" Target="http://pravo.gov.ru/proxy/ips/?docbody=&amp;prevDoc=602256908&amp;backlink=1&amp;&amp;nd=102141235" TargetMode="External"/><Relationship Id="rId16" Type="http://schemas.openxmlformats.org/officeDocument/2006/relationships/hyperlink" Target="https://internet.garant.ru/document/redirect/7549153/815" TargetMode="External"/><Relationship Id="rId17" Type="http://schemas.openxmlformats.org/officeDocument/2006/relationships/hyperlink" Target="https://internet.garant.ru/document/redirect/7549153/1138" TargetMode="External"/><Relationship Id="rId18" Type="http://schemas.openxmlformats.org/officeDocument/2006/relationships/hyperlink" Target="https://internet.garant.ru/document/redirect/12184522/21" TargetMode="External"/><Relationship Id="rId19" Type="http://schemas.openxmlformats.org/officeDocument/2006/relationships/hyperlink" Target="https://internet.garant.ru/document/redirect/7549153/815" TargetMode="External"/><Relationship Id="rId20" Type="http://schemas.openxmlformats.org/officeDocument/2006/relationships/hyperlink" Target="https://internet.garant.ru/document/redirect/7549153/1138" TargetMode="External"/><Relationship Id="rId21" Type="http://schemas.openxmlformats.org/officeDocument/2006/relationships/hyperlink" Target="https://internet.garant.ru/document/redirect/7549153/815" TargetMode="External"/><Relationship Id="rId22" Type="http://schemas.openxmlformats.org/officeDocument/2006/relationships/hyperlink" Target="https://internet.garant.ru/document/redirect/7549153/1138" TargetMode="External"/><Relationship Id="rId23" Type="http://schemas.openxmlformats.org/officeDocument/2006/relationships/hyperlink" Target="https://internet.garant.ru/document/redirect/12184522/21" TargetMode="External"/><Relationship Id="rId24" Type="http://schemas.openxmlformats.org/officeDocument/2006/relationships/hyperlink" Target="https://internet.garant.ru/document/redirect/7549153/815" TargetMode="External"/><Relationship Id="rId25" Type="http://schemas.openxmlformats.org/officeDocument/2006/relationships/hyperlink" Target="https://internet.garant.ru/document/redirect/7549153/1138" TargetMode="External"/><Relationship Id="rId26" Type="http://schemas.openxmlformats.org/officeDocument/2006/relationships/hyperlink" Target="https://internet.garant.ru/document/redirect/7549153/815" TargetMode="External"/><Relationship Id="rId27" Type="http://schemas.openxmlformats.org/officeDocument/2006/relationships/hyperlink" Target="https://internet.garant.ru/document/redirect/7549153/1138" TargetMode="External"/><Relationship Id="rId28" Type="http://schemas.openxmlformats.org/officeDocument/2006/relationships/hyperlink" Target="https://internet.garant.ru/document/redirect/12184522/21" TargetMode="External"/><Relationship Id="rId29" Type="http://schemas.openxmlformats.org/officeDocument/2006/relationships/hyperlink" Target="https://internet.garant.ru/document/redirect/7549153/815" TargetMode="External"/><Relationship Id="rId30" Type="http://schemas.openxmlformats.org/officeDocument/2006/relationships/hyperlink" Target="https://internet.garant.ru/document/redirect/7549153/1138" TargetMode="External"/><Relationship Id="rId31" Type="http://schemas.openxmlformats.org/officeDocument/2006/relationships/hyperlink" Target="https://internet.garant.ru/document/redirect/12184522/21" TargetMode="External"/><Relationship Id="rId32" Type="http://schemas.openxmlformats.org/officeDocument/2006/relationships/hyperlink" Target="https://internet.garant.ru/document/redirect/7549153/815" TargetMode="External"/><Relationship Id="rId33" Type="http://schemas.openxmlformats.org/officeDocument/2006/relationships/hyperlink" Target="https://internet.garant.ru/document/redirect/7549153/1138" TargetMode="External"/><Relationship Id="rId34" Type="http://schemas.openxmlformats.org/officeDocument/2006/relationships/hyperlink" Target="https://internet.garant.ru/document/redirect/12184522/21" TargetMode="External"/><Relationship Id="rId35" Type="http://schemas.openxmlformats.org/officeDocument/2006/relationships/hyperlink" Target="https://internet.garant.ru/document/redirect/7549153/815" TargetMode="External"/><Relationship Id="rId36" Type="http://schemas.openxmlformats.org/officeDocument/2006/relationships/hyperlink" Target="https://internet.garant.ru/document/redirect/7549153/1138" TargetMode="External"/><Relationship Id="rId37" Type="http://schemas.openxmlformats.org/officeDocument/2006/relationships/hyperlink" Target="https://internet.garant.ru/document/redirect/12184522/21" TargetMode="External"/><Relationship Id="rId38" Type="http://schemas.openxmlformats.org/officeDocument/2006/relationships/hyperlink" Target="https://internet.garant.ru/document/redirect/7549153/815" TargetMode="External"/><Relationship Id="rId39" Type="http://schemas.openxmlformats.org/officeDocument/2006/relationships/hyperlink" Target="https://internet.garant.ru/document/redirect/7549153/1138" TargetMode="External"/><Relationship Id="rId40" Type="http://schemas.openxmlformats.org/officeDocument/2006/relationships/hyperlink" Target="https://internet.garant.ru/document/redirect/12184522/21" TargetMode="External"/><Relationship Id="rId41" Type="http://schemas.openxmlformats.org/officeDocument/2006/relationships/hyperlink" Target="https://internet.garant.ru/document/redirect/7549153/815" TargetMode="External"/><Relationship Id="rId42" Type="http://schemas.openxmlformats.org/officeDocument/2006/relationships/hyperlink" Target="https://internet.garant.ru/document/redirect/7549153/1138" TargetMode="External"/><Relationship Id="rId43" Type="http://schemas.openxmlformats.org/officeDocument/2006/relationships/hyperlink" Target="https://internet.garant.ru/document/redirect/12184522/21" TargetMode="External"/><Relationship Id="rId44" Type="http://schemas.openxmlformats.org/officeDocument/2006/relationships/hyperlink" Target="https://internet.garant.ru/document/redirect/7549153/815" TargetMode="External"/><Relationship Id="rId45" Type="http://schemas.openxmlformats.org/officeDocument/2006/relationships/hyperlink" Target="https://internet.garant.ru/document/redirect/7549153/1138" TargetMode="External"/><Relationship Id="rId46" Type="http://schemas.openxmlformats.org/officeDocument/2006/relationships/hyperlink" Target="https://internet.garant.ru/document/redirect/12184522/21" TargetMode="External"/><Relationship Id="rId47" Type="http://schemas.openxmlformats.org/officeDocument/2006/relationships/hyperlink" Target="https://internet.garant.ru/document/redirect/7549153/815" TargetMode="External"/><Relationship Id="rId48" Type="http://schemas.openxmlformats.org/officeDocument/2006/relationships/hyperlink" Target="https://internet.garant.ru/document/redirect/7549153/1138" TargetMode="External"/><Relationship Id="rId49" Type="http://schemas.openxmlformats.org/officeDocument/2006/relationships/hyperlink" Target="https://internet.garant.ru/document/redirect/12184522/21" TargetMode="External"/><Relationship Id="rId50" Type="http://schemas.openxmlformats.org/officeDocument/2006/relationships/hyperlink" Target="https://internet.garant.ru/document/redirect/7549153/815" TargetMode="External"/><Relationship Id="rId51" Type="http://schemas.openxmlformats.org/officeDocument/2006/relationships/hyperlink" Target="https://internet.garant.ru/document/redirect/7549153/1138" TargetMode="External"/><Relationship Id="rId52" Type="http://schemas.openxmlformats.org/officeDocument/2006/relationships/hyperlink" Target="https://internet.garant.ru/document/redirect/12184522/21" TargetMode="External"/><Relationship Id="rId53" Type="http://schemas.openxmlformats.org/officeDocument/2006/relationships/hyperlink" Target="https://internet.garant.ru/document/redirect/7549153/815" TargetMode="External"/><Relationship Id="rId54" Type="http://schemas.openxmlformats.org/officeDocument/2006/relationships/hyperlink" Target="https://internet.garant.ru/document/redirect/7549153/1138" TargetMode="External"/><Relationship Id="rId55" Type="http://schemas.openxmlformats.org/officeDocument/2006/relationships/hyperlink" Target="https://internet.garant.ru/document/redirect/12184522/21" TargetMode="External"/><Relationship Id="rId56" Type="http://schemas.openxmlformats.org/officeDocument/2006/relationships/hyperlink" Target="https://internet.garant.ru/document/redirect/7549153/815" TargetMode="External"/><Relationship Id="rId57" Type="http://schemas.openxmlformats.org/officeDocument/2006/relationships/hyperlink" Target="https://internet.garant.ru/document/redirect/7549153/1138" TargetMode="External"/><Relationship Id="rId58" Type="http://schemas.openxmlformats.org/officeDocument/2006/relationships/hyperlink" Target="https://internet.garant.ru/document/redirect/12184522/21" TargetMode="External"/><Relationship Id="rId59" Type="http://schemas.openxmlformats.org/officeDocument/2006/relationships/hyperlink" Target="https://internet.garant.ru/document/redirect/7549153/815" TargetMode="External"/><Relationship Id="rId60" Type="http://schemas.openxmlformats.org/officeDocument/2006/relationships/hyperlink" Target="https://internet.garant.ru/document/redirect/7549153/1138" TargetMode="External"/><Relationship Id="rId61" Type="http://schemas.openxmlformats.org/officeDocument/2006/relationships/hyperlink" Target="https://internet.garant.ru/document/redirect/12184522/21" TargetMode="External"/><Relationship Id="rId62" Type="http://schemas.openxmlformats.org/officeDocument/2006/relationships/hyperlink" Target="https://internet.garant.ru/document/redirect/7549153/815" TargetMode="External"/><Relationship Id="rId63" Type="http://schemas.openxmlformats.org/officeDocument/2006/relationships/hyperlink" Target="https://internet.garant.ru/document/redirect/7549153/1138" TargetMode="External"/><Relationship Id="rId64" Type="http://schemas.openxmlformats.org/officeDocument/2006/relationships/hyperlink" Target="https://internet.garant.ru/document/redirect/12184522/21" TargetMode="External"/><Relationship Id="rId65" Type="http://schemas.openxmlformats.org/officeDocument/2006/relationships/hyperlink" Target="https://internet.garant.ru/document/redirect/7549153/815" TargetMode="External"/><Relationship Id="rId66" Type="http://schemas.openxmlformats.org/officeDocument/2006/relationships/hyperlink" Target="https://internet.garant.ru/document/redirect/7549153/1138" TargetMode="External"/><Relationship Id="rId67" Type="http://schemas.openxmlformats.org/officeDocument/2006/relationships/hyperlink" Target="https://internet.garant.ru/document/redirect/12184522/21" TargetMode="External"/><Relationship Id="rId68" Type="http://schemas.openxmlformats.org/officeDocument/2006/relationships/hyperlink" Target="https://internet.garant.ru/document/redirect/7549153/815" TargetMode="External"/><Relationship Id="rId69" Type="http://schemas.openxmlformats.org/officeDocument/2006/relationships/hyperlink" Target="https://internet.garant.ru/document/redirect/7549153/1138" TargetMode="External"/><Relationship Id="rId70" Type="http://schemas.openxmlformats.org/officeDocument/2006/relationships/hyperlink" Target="https://internet.garant.ru/document/redirect/12184522/21" TargetMode="External"/><Relationship Id="rId71" Type="http://schemas.openxmlformats.org/officeDocument/2006/relationships/hyperlink" Target="https://internet.garant.ru/document/redirect/7549153/815" TargetMode="External"/><Relationship Id="rId72" Type="http://schemas.openxmlformats.org/officeDocument/2006/relationships/hyperlink" Target="https://internet.garant.ru/document/redirect/7549153/1138" TargetMode="External"/><Relationship Id="rId73" Type="http://schemas.openxmlformats.org/officeDocument/2006/relationships/hyperlink" Target="https://internet.garant.ru/document/redirect/12184522/21" TargetMode="External"/><Relationship Id="rId74" Type="http://schemas.openxmlformats.org/officeDocument/2006/relationships/hyperlink" Target="https://internet.garant.ru/document/redirect/7549153/815" TargetMode="External"/><Relationship Id="rId75" Type="http://schemas.openxmlformats.org/officeDocument/2006/relationships/hyperlink" Target="https://internet.garant.ru/document/redirect/7549153/1138" TargetMode="External"/><Relationship Id="rId76" Type="http://schemas.openxmlformats.org/officeDocument/2006/relationships/hyperlink" Target="https://internet.garant.ru/document/redirect/12184522/21" TargetMode="External"/><Relationship Id="rId77" Type="http://schemas.openxmlformats.org/officeDocument/2006/relationships/hyperlink" Target="https://internet.garant.ru/document/redirect/7549153/815" TargetMode="External"/><Relationship Id="rId78" Type="http://schemas.openxmlformats.org/officeDocument/2006/relationships/hyperlink" Target="https://internet.garant.ru/document/redirect/7549153/1138" TargetMode="External"/><Relationship Id="rId79" Type="http://schemas.openxmlformats.org/officeDocument/2006/relationships/hyperlink" Target="https://internet.garant.ru/document/redirect/12184522/21" TargetMode="External"/><Relationship Id="rId80" Type="http://schemas.openxmlformats.org/officeDocument/2006/relationships/hyperlink" Target="https://internet.garant.ru/document/redirect/7549153/815" TargetMode="External"/><Relationship Id="rId81" Type="http://schemas.openxmlformats.org/officeDocument/2006/relationships/hyperlink" Target="https://internet.garant.ru/document/redirect/7549153/1138" TargetMode="External"/><Relationship Id="rId82" Type="http://schemas.openxmlformats.org/officeDocument/2006/relationships/hyperlink" Target="https://internet.garant.ru/document/redirect/12184522/21" TargetMode="External"/><Relationship Id="rId83" Type="http://schemas.openxmlformats.org/officeDocument/2006/relationships/hyperlink" Target="https://internet.garant.ru/document/redirect/7549153/815" TargetMode="External"/><Relationship Id="rId84" Type="http://schemas.openxmlformats.org/officeDocument/2006/relationships/hyperlink" Target="https://internet.garant.ru/document/redirect/7549153/1138" TargetMode="External"/><Relationship Id="rId85" Type="http://schemas.openxmlformats.org/officeDocument/2006/relationships/hyperlink" Target="https://internet.garant.ru/document/redirect/12184522/21" TargetMode="External"/><Relationship Id="rId86" Type="http://schemas.openxmlformats.org/officeDocument/2006/relationships/hyperlink" Target="https://internet.garant.ru/document/redirect/7549153/815" TargetMode="External"/><Relationship Id="rId87" Type="http://schemas.openxmlformats.org/officeDocument/2006/relationships/hyperlink" Target="https://internet.garant.ru/document/redirect/7549153/1138" TargetMode="External"/><Relationship Id="rId88" Type="http://schemas.openxmlformats.org/officeDocument/2006/relationships/hyperlink" Target="https://internet.garant.ru/document/redirect/12184522/21" TargetMode="External"/><Relationship Id="rId89" Type="http://schemas.openxmlformats.org/officeDocument/2006/relationships/hyperlink" Target="https://internet.garant.ru/document/redirect/7549153/815" TargetMode="External"/><Relationship Id="rId90" Type="http://schemas.openxmlformats.org/officeDocument/2006/relationships/hyperlink" Target="https://internet.garant.ru/document/redirect/7549153/1138" TargetMode="External"/><Relationship Id="rId91" Type="http://schemas.openxmlformats.org/officeDocument/2006/relationships/hyperlink" Target="https://internet.garant.ru/document/redirect/12184522/21" TargetMode="External"/><Relationship Id="rId92" Type="http://schemas.openxmlformats.org/officeDocument/2006/relationships/hyperlink" Target="https://internet.garant.ru/document/redirect/7549153/815" TargetMode="External"/><Relationship Id="rId93" Type="http://schemas.openxmlformats.org/officeDocument/2006/relationships/hyperlink" Target="https://internet.garant.ru/document/redirect/7549153/1138" TargetMode="External"/><Relationship Id="rId94" Type="http://schemas.openxmlformats.org/officeDocument/2006/relationships/hyperlink" Target="https://internet.garant.ru/document/redirect/12184522/21" TargetMode="External"/><Relationship Id="rId95" Type="http://schemas.openxmlformats.org/officeDocument/2006/relationships/hyperlink" Target="https://internet.garant.ru/document/redirect/7549153/815" TargetMode="External"/><Relationship Id="rId96" Type="http://schemas.openxmlformats.org/officeDocument/2006/relationships/hyperlink" Target="https://internet.garant.ru/document/redirect/7549153/1138" TargetMode="External"/><Relationship Id="rId97" Type="http://schemas.openxmlformats.org/officeDocument/2006/relationships/hyperlink" Target="https://internet.garant.ru/document/redirect/12184522/21" TargetMode="External"/><Relationship Id="rId98" Type="http://schemas.openxmlformats.org/officeDocument/2006/relationships/hyperlink" Target="https://internet.garant.ru/document/redirect/7549153/815" TargetMode="External"/><Relationship Id="rId99" Type="http://schemas.openxmlformats.org/officeDocument/2006/relationships/hyperlink" Target="https://internet.garant.ru/document/redirect/7549153/1138" TargetMode="External"/><Relationship Id="rId100" Type="http://schemas.openxmlformats.org/officeDocument/2006/relationships/hyperlink" Target="https://internet.garant.ru/document/redirect/12184522/21" TargetMode="External"/><Relationship Id="rId101" Type="http://schemas.openxmlformats.org/officeDocument/2006/relationships/hyperlink" Target="https://internet.garant.ru/document/redirect/7549153/815" TargetMode="External"/><Relationship Id="rId102" Type="http://schemas.openxmlformats.org/officeDocument/2006/relationships/hyperlink" Target="https://internet.garant.ru/document/redirect/7549153/1138" TargetMode="External"/><Relationship Id="rId103" Type="http://schemas.openxmlformats.org/officeDocument/2006/relationships/hyperlink" Target="https://internet.garant.ru/document/redirect/12184522/21" TargetMode="External"/><Relationship Id="rId104" Type="http://schemas.openxmlformats.org/officeDocument/2006/relationships/hyperlink" Target="https://internet.garant.ru/document/redirect/7549153/815" TargetMode="External"/><Relationship Id="rId105" Type="http://schemas.openxmlformats.org/officeDocument/2006/relationships/hyperlink" Target="https://internet.garant.ru/document/redirect/7549153/1138" TargetMode="External"/><Relationship Id="rId106" Type="http://schemas.openxmlformats.org/officeDocument/2006/relationships/hyperlink" Target="https://internet.garant.ru/document/redirect/12184522/21" TargetMode="External"/><Relationship Id="rId107" Type="http://schemas.openxmlformats.org/officeDocument/2006/relationships/hyperlink" Target="https://internet.garant.ru/document/redirect/7549153/815" TargetMode="External"/><Relationship Id="rId108" Type="http://schemas.openxmlformats.org/officeDocument/2006/relationships/hyperlink" Target="https://internet.garant.ru/document/redirect/7549153/1138" TargetMode="External"/><Relationship Id="rId109" Type="http://schemas.openxmlformats.org/officeDocument/2006/relationships/hyperlink" Target="https://internet.garant.ru/document/redirect/12184522/21" TargetMode="External"/><Relationship Id="rId110" Type="http://schemas.openxmlformats.org/officeDocument/2006/relationships/hyperlink" Target="https://internet.garant.ru/document/redirect/7549153/815" TargetMode="External"/><Relationship Id="rId111" Type="http://schemas.openxmlformats.org/officeDocument/2006/relationships/hyperlink" Target="https://internet.garant.ru/document/redirect/7549153/1138" TargetMode="External"/><Relationship Id="rId112" Type="http://schemas.openxmlformats.org/officeDocument/2006/relationships/hyperlink" Target="https://internet.garant.ru/document/redirect/12184522/21" TargetMode="External"/><Relationship Id="rId113" Type="http://schemas.openxmlformats.org/officeDocument/2006/relationships/hyperlink" Target="https://internet.garant.ru/document/redirect/7549153/815" TargetMode="External"/><Relationship Id="rId114" Type="http://schemas.openxmlformats.org/officeDocument/2006/relationships/hyperlink" Target="https://internet.garant.ru/document/redirect/7549153/1138" TargetMode="External"/><Relationship Id="rId115" Type="http://schemas.openxmlformats.org/officeDocument/2006/relationships/hyperlink" Target="https://internet.garant.ru/document/redirect/7549153/815" TargetMode="External"/><Relationship Id="rId116" Type="http://schemas.openxmlformats.org/officeDocument/2006/relationships/hyperlink" Target="https://internet.garant.ru/document/redirect/7549153/1138" TargetMode="External"/><Relationship Id="rId117" Type="http://schemas.openxmlformats.org/officeDocument/2006/relationships/hyperlink" Target="https://internet.garant.ru/document/redirect/7549153/815" TargetMode="External"/><Relationship Id="rId118" Type="http://schemas.openxmlformats.org/officeDocument/2006/relationships/hyperlink" Target="https://internet.garant.ru/document/redirect/7549153/1138" TargetMode="External"/><Relationship Id="rId119" Type="http://schemas.openxmlformats.org/officeDocument/2006/relationships/hyperlink" Target="https://internet.garant.ru/document/redirect/7549153/815" TargetMode="External"/><Relationship Id="rId120" Type="http://schemas.openxmlformats.org/officeDocument/2006/relationships/hyperlink" Target="https://internet.garant.ru/document/redirect/7549153/1138" TargetMode="External"/><Relationship Id="rId121" Type="http://schemas.openxmlformats.org/officeDocument/2006/relationships/hyperlink" Target="https://internet.garant.ru/document/redirect/12184522/21" TargetMode="External"/><Relationship Id="rId122" Type="http://schemas.openxmlformats.org/officeDocument/2006/relationships/hyperlink" Target="https://internet.garant.ru/document/redirect/7549153/815" TargetMode="External"/><Relationship Id="rId123" Type="http://schemas.openxmlformats.org/officeDocument/2006/relationships/hyperlink" Target="https://internet.garant.ru/document/redirect/7549153/1138" TargetMode="External"/><Relationship Id="rId124" Type="http://schemas.openxmlformats.org/officeDocument/2006/relationships/hyperlink" Target="https://internet.garant.ru/document/redirect/7549153/815" TargetMode="External"/><Relationship Id="rId125" Type="http://schemas.openxmlformats.org/officeDocument/2006/relationships/hyperlink" Target="https://internet.garant.ru/document/redirect/7549153/1138" TargetMode="External"/><Relationship Id="rId126" Type="http://schemas.openxmlformats.org/officeDocument/2006/relationships/hyperlink" Target="https://internet.garant.ru/document/redirect/7549153/815" TargetMode="External"/><Relationship Id="rId127" Type="http://schemas.openxmlformats.org/officeDocument/2006/relationships/hyperlink" Target="https://internet.garant.ru/document/redirect/7549153/1138" TargetMode="External"/><Relationship Id="rId128" Type="http://schemas.openxmlformats.org/officeDocument/2006/relationships/hyperlink" Target="https://internet.garant.ru/document/redirect/7549153/815" TargetMode="External"/><Relationship Id="rId129" Type="http://schemas.openxmlformats.org/officeDocument/2006/relationships/hyperlink" Target="https://internet.garant.ru/document/redirect/7549153/1138" TargetMode="External"/><Relationship Id="rId130" Type="http://schemas.openxmlformats.org/officeDocument/2006/relationships/hyperlink" Target="https://internet.garant.ru/document/redirect/12184522/21" TargetMode="External"/><Relationship Id="rId131" Type="http://schemas.openxmlformats.org/officeDocument/2006/relationships/hyperlink" Target="https://internet.garant.ru/document/redirect/23700600/53" TargetMode="External"/><Relationship Id="rId132" Type="http://schemas.openxmlformats.org/officeDocument/2006/relationships/hyperlink" Target="https://internet.garant.ru/document/redirect/12184522/0" TargetMode="External"/><Relationship Id="rId133" Type="http://schemas.openxmlformats.org/officeDocument/2006/relationships/hyperlink" Target="https://internet.garant.ru/document/redirect/12177515/2110" TargetMode="External"/><Relationship Id="rId134" Type="http://schemas.openxmlformats.org/officeDocument/2006/relationships/hyperlink" Target="https://internet.garant.ru/document/redirect/12177515/2120" TargetMode="External"/><Relationship Id="rId135" Type="http://schemas.openxmlformats.org/officeDocument/2006/relationships/hyperlink" Target="https://internet.garant.ru/document/redirect/12148567/9" TargetMode="External"/><Relationship Id="rId136" Type="http://schemas.openxmlformats.org/officeDocument/2006/relationships/hyperlink" Target="https://internet.garant.ru/document/redirect/12148567/9" TargetMode="External"/><Relationship Id="rId137" Type="http://schemas.openxmlformats.org/officeDocument/2006/relationships/hyperlink" Target="https://internet.garant.ru/document/redirect/12148567/9" TargetMode="External"/><Relationship Id="rId138" Type="http://schemas.openxmlformats.org/officeDocument/2006/relationships/numbering" Target="numbering.xml"/><Relationship Id="rId139" Type="http://schemas.openxmlformats.org/officeDocument/2006/relationships/fontTable" Target="fontTable.xml"/><Relationship Id="rId140" Type="http://schemas.openxmlformats.org/officeDocument/2006/relationships/settings" Target="settings.xml"/><Relationship Id="rId141" Type="http://schemas.openxmlformats.org/officeDocument/2006/relationships/theme" Target="theme/theme1.xml"/><Relationship Id="rId14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ECAC2-03ED-47D8-9C84-9CD44B550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7611</TotalTime>
  <Application>LibreOffice/7.6.4.1$Windows_X86_64 LibreOffice_project/e19e193f88cd6c0525a17fb7a176ed8e6a3e2aa1</Application>
  <AppVersion>15.0000</AppVersion>
  <Pages>102</Pages>
  <Words>22892</Words>
  <Characters>179348</Characters>
  <CharactersWithSpaces>212656</CharactersWithSpaces>
  <Paragraphs>1887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2025-01-21T07:12:00Z</dcterms:created>
  <dc:creator>User</dc:creator>
  <dc:description/>
  <dc:language>ru-RU</dc:language>
  <cp:lastModifiedBy/>
  <cp:lastPrinted>2026-05-12T09:25:00Z</cp:lastPrinted>
  <dcterms:modified xsi:type="dcterms:W3CDTF">2026-05-14T08:52:28Z</dcterms:modified>
  <cp:revision>535</cp:revision>
  <dc:subject/>
  <dc:title/>
</cp:coreProperties>
</file>

<file path=docProps/custom.xml><?xml version="1.0" encoding="utf-8"?>
<Properties xmlns="http://schemas.openxmlformats.org/officeDocument/2006/custom-properties" xmlns:vt="http://schemas.openxmlformats.org/officeDocument/2006/docPropsVTypes"/>
</file>