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Times New Roman" w:cs="Times New Roman"/>
          <w:color w:val="auto"/>
          <w:sz w:val="20"/>
          <w:szCs w:val="20"/>
          <w:lang w:val="ru-RU" w:eastAsia="zxx"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  МУНИЦИПАЛЬНОГО  ОБРАЗОВАНИЯ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КОРЕНОВСКИЙ  РАЙОН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>
      <w:pPr>
        <w:pStyle w:val="BodyTex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от 13.03.2015  </w:t>
        <w:tab/>
        <w:tab/>
        <w:tab/>
        <w:tab/>
        <w:tab/>
        <w:t xml:space="preserve">                                                            №731</w:t>
      </w:r>
    </w:p>
    <w:p>
      <w:pPr>
        <w:pStyle w:val="BodyTex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г. Кореновск</w:t>
      </w:r>
    </w:p>
    <w:p>
      <w:pPr>
        <w:pStyle w:val="BodyText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ConsNonformat"/>
        <w:widowControl/>
        <w:spacing w:before="0" w:after="0"/>
        <w:ind w:firstLine="540" w:left="0" w:righ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Об установлении размера платы, взимаемой с родителей (законных представителей) за присмотр и уход за ребенком в муниципальных образовательных организациях, реализующих основную общеобразовательную программу дошкольного образования</w:t>
      </w:r>
    </w:p>
    <w:p>
      <w:pPr>
        <w:pStyle w:val="ConsNonformat"/>
        <w:widowControl/>
        <w:spacing w:before="0" w:after="0"/>
        <w:ind w:firstLine="540" w:left="0" w:right="-284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widowControl/>
        <w:bidi w:val="0"/>
        <w:spacing w:lineRule="auto" w:line="240" w:before="0" w:after="200"/>
        <w:ind w:firstLine="85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реализации прав граждан на образование, в соответствии  со  статьей   65  Федерального  Закона   Российской  Федерации  от 29 декабря 2012 года № 273-ФЗ «Об образовании в Российской Федерации», </w:t>
      </w:r>
    </w:p>
    <w:p>
      <w:pPr>
        <w:pStyle w:val="Normal"/>
        <w:spacing w:lineRule="auto" w:line="240" w:before="0" w:after="200"/>
        <w:ind w:hanging="0" w:left="0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я ю:</w:t>
      </w:r>
    </w:p>
    <w:p>
      <w:pPr>
        <w:pStyle w:val="Normal"/>
        <w:widowControl/>
        <w:bidi w:val="0"/>
        <w:spacing w:lineRule="auto" w:line="240" w:before="0" w:after="200"/>
        <w:ind w:firstLine="85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Установить размер родительской платы, взимаемой с родителей (законных представителей) за присмотр и уход за ребенком в муниципальных образовательных организациях, реализующих основную общеобразовательную программу дошкольного образования в размере:</w:t>
      </w:r>
    </w:p>
    <w:p>
      <w:pPr>
        <w:pStyle w:val="Normal"/>
        <w:widowControl/>
        <w:bidi w:val="0"/>
        <w:spacing w:lineRule="auto" w:line="240" w:before="0" w:after="200"/>
        <w:ind w:firstLine="85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867 рублей 00 копеек ежемесячно, за каждого ребенка, при посещении групп 10-ти часового пребывания.</w:t>
      </w:r>
    </w:p>
    <w:p>
      <w:pPr>
        <w:pStyle w:val="Normal"/>
        <w:widowControl/>
        <w:bidi w:val="0"/>
        <w:spacing w:lineRule="auto" w:line="240" w:before="0" w:after="200"/>
        <w:ind w:firstLine="85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1040 рублей 00 копеек ежемесячно, за каждого ребенка, при посещении групп 12-ти часового пребывания.</w:t>
      </w:r>
    </w:p>
    <w:p>
      <w:pPr>
        <w:pStyle w:val="Normal"/>
        <w:widowControl/>
        <w:bidi w:val="0"/>
        <w:spacing w:lineRule="auto" w:line="240" w:before="0" w:after="200"/>
        <w:ind w:firstLine="85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 43 рубля 00 копеек ежемесячно, за каждого ребенка, при посещении групп кратковременного пребывания.</w:t>
      </w:r>
    </w:p>
    <w:p>
      <w:pPr>
        <w:pStyle w:val="Normal"/>
        <w:widowControl/>
        <w:bidi w:val="0"/>
        <w:spacing w:lineRule="auto" w:line="240" w:before="0" w:after="200"/>
        <w:ind w:firstLine="85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С родителей (законных представителей), имеющих трех и более несовершеннолетних детей, в размере:</w:t>
      </w:r>
    </w:p>
    <w:p>
      <w:pPr>
        <w:pStyle w:val="Normal"/>
        <w:widowControl/>
        <w:bidi w:val="0"/>
        <w:spacing w:lineRule="auto" w:line="240" w:before="0" w:after="200"/>
        <w:ind w:firstLine="85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434 рубля 00 копеек ежемесячно, за каждого ребенка, при посещении групп 10-ти часового пребывания.</w:t>
      </w:r>
    </w:p>
    <w:p>
      <w:pPr>
        <w:pStyle w:val="Normal"/>
        <w:widowControl/>
        <w:bidi w:val="0"/>
        <w:spacing w:lineRule="auto" w:line="240" w:before="0" w:after="200"/>
        <w:ind w:firstLine="85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520 рублей 00 копеек ежемесячно, за каждого ребенка, при посещении групп 12-ти часового пребывания.</w:t>
      </w:r>
    </w:p>
    <w:p>
      <w:pPr>
        <w:pStyle w:val="Normal"/>
        <w:widowControl/>
        <w:bidi w:val="0"/>
        <w:spacing w:lineRule="auto" w:line="240" w:before="0" w:after="200"/>
        <w:ind w:firstLine="850" w:left="0" w:right="5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 22 рубля 00 копеек ежемесячно, за каждого ребенка, при посещении групп кратковременного пребывания.</w:t>
      </w:r>
    </w:p>
    <w:p>
      <w:pPr>
        <w:pStyle w:val="Normal"/>
        <w:widowControl/>
        <w:bidi w:val="0"/>
        <w:spacing w:lineRule="auto" w:line="240" w:before="0" w:after="200"/>
        <w:ind w:firstLine="85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 родителей (законных представителей) за присмотр и уход детей-инвалидов, детей-сирот и детей, оставшихся без попечения родителей, а также детей с туберкулезной интоксикацией, родительскую плату не взимать.</w:t>
      </w:r>
    </w:p>
    <w:p>
      <w:pPr>
        <w:pStyle w:val="Normal"/>
        <w:spacing w:lineRule="auto" w:line="240" w:before="0" w:after="200"/>
        <w:ind w:firstLine="708" w:left="0" w:right="-284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200"/>
        <w:ind w:hanging="0" w:left="0" w:right="-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spacing w:lineRule="auto" w:line="240" w:before="0" w:after="200"/>
        <w:ind w:firstLine="708" w:left="0" w:right="-284"/>
        <w:contextualSpacing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200"/>
        <w:ind w:firstLine="680" w:left="0" w:right="5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Направить средства, полученные от родительской платы на организацию питания и хозяйственно-бытового обслуживания детей, обеспечение соблюдения ими личной гигиены и режима дня.</w:t>
      </w:r>
    </w:p>
    <w:p>
      <w:pPr>
        <w:pStyle w:val="Normal"/>
        <w:widowControl/>
        <w:bidi w:val="0"/>
        <w:spacing w:lineRule="auto" w:line="240" w:before="0" w:after="200"/>
        <w:ind w:firstLine="68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Утвердить Порядок поступления и расходования родительской платы, взимаемой с родителей (законных представителей) за присмотр и уход за ребенком в муниципальных образовательных организациях муниципального образования Кореновский район, реализующих основную общеобразовательную программу дошкольного образования (прилагается).</w:t>
      </w:r>
    </w:p>
    <w:p>
      <w:pPr>
        <w:pStyle w:val="Normal"/>
        <w:widowControl/>
        <w:bidi w:val="0"/>
        <w:spacing w:lineRule="auto" w:line="240" w:before="0" w:after="200"/>
        <w:ind w:firstLine="68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cs="Times New Roman" w:ascii="Times New Roman" w:hAnsi="Times New Roman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опубликовать настоящее постановление в печатном средстве массовой информации и обеспечить его размещение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widowControl/>
        <w:bidi w:val="0"/>
        <w:spacing w:lineRule="auto" w:line="240" w:before="0" w:after="200"/>
        <w:ind w:firstLine="68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cs="Times New Roman"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Кореновский район </w:t>
      </w:r>
    </w:p>
    <w:p>
      <w:pPr>
        <w:pStyle w:val="Normal"/>
        <w:spacing w:lineRule="auto" w:line="240" w:before="0" w:after="200"/>
        <w:ind w:hanging="0" w:left="0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Т.Г. Ковалеву</w:t>
      </w:r>
    </w:p>
    <w:p>
      <w:pPr>
        <w:pStyle w:val="Normal"/>
        <w:widowControl/>
        <w:bidi w:val="0"/>
        <w:spacing w:lineRule="auto" w:line="240" w:before="0" w:after="200"/>
        <w:ind w:firstLine="68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Постановление вступает в силу после его официального опубликования.</w:t>
      </w:r>
    </w:p>
    <w:p>
      <w:pPr>
        <w:pStyle w:val="Normal"/>
        <w:spacing w:lineRule="auto" w:line="240" w:before="0" w:after="200"/>
        <w:ind w:firstLine="851" w:left="0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firstLine="851" w:left="0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hanging="0" w:left="0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200"/>
        <w:ind w:hanging="0" w:left="0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                   </w:t>
      </w:r>
    </w:p>
    <w:p>
      <w:pPr>
        <w:pStyle w:val="Normal"/>
        <w:tabs>
          <w:tab w:val="clear" w:pos="708"/>
          <w:tab w:val="left" w:pos="5745" w:leader="none"/>
        </w:tabs>
        <w:spacing w:lineRule="auto" w:line="240" w:before="0" w:after="200"/>
        <w:ind w:hanging="0" w:left="0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  <w:tab/>
        <w:t xml:space="preserve">                         И.А. Максименко</w:t>
        <w:tab/>
      </w:r>
    </w:p>
    <w:p>
      <w:pPr>
        <w:pStyle w:val="Normal"/>
        <w:tabs>
          <w:tab w:val="clear" w:pos="708"/>
          <w:tab w:val="left" w:pos="5745" w:leader="none"/>
        </w:tabs>
        <w:spacing w:lineRule="auto" w:line="240" w:before="0" w:after="200"/>
        <w:ind w:firstLine="851" w:left="0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200"/>
        <w:ind w:hanging="0" w:left="0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545" w:leader="none"/>
        </w:tabs>
        <w:ind w:hanging="0" w:left="0" w:right="-284"/>
        <w:rPr/>
      </w:pPr>
      <w:r>
        <w:rPr/>
      </w:r>
    </w:p>
    <w:p>
      <w:pPr>
        <w:pStyle w:val="Normal"/>
        <w:tabs>
          <w:tab w:val="clear" w:pos="708"/>
          <w:tab w:val="left" w:pos="7545" w:leader="none"/>
        </w:tabs>
        <w:ind w:hanging="0" w:left="0" w:right="-284"/>
        <w:rPr/>
      </w:pPr>
      <w:r>
        <w:rPr/>
      </w:r>
    </w:p>
    <w:p>
      <w:pPr>
        <w:pStyle w:val="Normal"/>
        <w:tabs>
          <w:tab w:val="clear" w:pos="708"/>
          <w:tab w:val="left" w:pos="7545" w:leader="none"/>
        </w:tabs>
        <w:ind w:hanging="0" w:left="0" w:right="-284"/>
        <w:rPr/>
      </w:pPr>
      <w:r>
        <w:rPr/>
      </w:r>
    </w:p>
    <w:p>
      <w:pPr>
        <w:pStyle w:val="Normal"/>
        <w:tabs>
          <w:tab w:val="clear" w:pos="708"/>
          <w:tab w:val="left" w:pos="7545" w:leader="none"/>
        </w:tabs>
        <w:ind w:hanging="0" w:left="0" w:right="-284"/>
        <w:rPr/>
      </w:pPr>
      <w:r>
        <w:rPr/>
      </w:r>
    </w:p>
    <w:p>
      <w:pPr>
        <w:pStyle w:val="Normal"/>
        <w:tabs>
          <w:tab w:val="clear" w:pos="708"/>
          <w:tab w:val="left" w:pos="7545" w:leader="none"/>
        </w:tabs>
        <w:ind w:hanging="0" w:left="0" w:right="-284"/>
        <w:rPr/>
      </w:pPr>
      <w:r>
        <w:rPr/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ПРИЛОЖЕНИЕ </w:t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WW-"/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WW-"/>
        <w:tabs>
          <w:tab w:val="left" w:pos="709" w:leader="none"/>
          <w:tab w:val="left" w:pos="5805" w:leader="none"/>
        </w:tabs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 13.03.2015  № 731</w:t>
      </w:r>
    </w:p>
    <w:p>
      <w:pPr>
        <w:pStyle w:val="WW-"/>
        <w:tabs>
          <w:tab w:val="left" w:pos="709" w:leader="none"/>
          <w:tab w:val="left" w:pos="5805" w:leader="none"/>
        </w:tabs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tabs>
          <w:tab w:val="left" w:pos="709" w:leader="none"/>
          <w:tab w:val="left" w:pos="5805" w:leader="none"/>
        </w:tabs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WW-"/>
        <w:tabs>
          <w:tab w:val="left" w:pos="709" w:leader="none"/>
          <w:tab w:val="left" w:pos="5805" w:leader="none"/>
        </w:tabs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УТВЕРЖДЕН</w:t>
      </w:r>
    </w:p>
    <w:p>
      <w:pPr>
        <w:pStyle w:val="WW-"/>
        <w:tabs>
          <w:tab w:val="left" w:pos="709" w:leader="none"/>
          <w:tab w:val="left" w:pos="5805" w:leader="none"/>
        </w:tabs>
        <w:spacing w:lineRule="atLeast" w:line="100" w:before="0" w:after="0"/>
        <w:ind w:hanging="0" w:left="0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WW-"/>
        <w:tabs>
          <w:tab w:val="left" w:pos="709" w:leader="none"/>
          <w:tab w:val="left" w:pos="5805" w:leader="none"/>
        </w:tabs>
        <w:spacing w:lineRule="atLeast" w:line="100" w:before="0" w:after="0"/>
        <w:ind w:hanging="0" w:left="0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WW-"/>
        <w:tabs>
          <w:tab w:val="left" w:pos="709" w:leader="none"/>
          <w:tab w:val="left" w:pos="5805" w:leader="none"/>
        </w:tabs>
        <w:spacing w:lineRule="atLeast" w:line="100" w:before="0" w:after="0"/>
        <w:ind w:hanging="0" w:left="0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WW-"/>
        <w:tabs>
          <w:tab w:val="left" w:pos="709" w:leader="none"/>
          <w:tab w:val="left" w:pos="5805" w:leader="none"/>
        </w:tabs>
        <w:spacing w:lineRule="atLeast" w:line="100" w:before="0" w:after="0"/>
        <w:ind w:hanging="0" w:left="0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 13.03.2015 № 731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                                                             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center"/>
        <w:rPr/>
      </w:pPr>
      <w:r>
        <w:rPr/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center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>ПОРЯДОК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center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>поступления и расходования родительской платы,</w:t>
      </w:r>
      <w:r>
        <w:rPr>
          <w:rFonts w:ascii="Times New Roman" w:hAnsi="Times New Roman"/>
          <w:sz w:val="28"/>
          <w:szCs w:val="28"/>
        </w:rPr>
        <w:t xml:space="preserve"> взимаемой с родителей (законных представителей) за присмотр и уход за ребенком в муниципальных образовательных организациях муниципального образования Кореновский район, реализующих основную общеобразовательную программу дошкольного образования</w:t>
      </w: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center"/>
        <w:rPr/>
      </w:pPr>
      <w:r>
        <w:rPr/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center"/>
        <w:rPr>
          <w:rFonts w:ascii="Times New Roman" w:hAnsi="Times New Roman"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lang w:eastAsia="ru-RU"/>
        </w:rPr>
        <w:t>1. Общие положения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1.1. Настоящий Порядок разработан в соответствии с Законом Российской Федерации от 29 декабря 2012 года  N 273-ФЗ "Об образовании в Российской Федерации», Приказом Министерства образования и науки РФ от 27.10.2011. № 2562 "Об утверждении Типового положения о дошкольном образовательном учреждении", в целях улучшения условий содержания детей, упорядочения взимания и использования родительской платы за содержание детей в </w:t>
      </w:r>
      <w:r>
        <w:rPr>
          <w:rFonts w:ascii="Times New Roman" w:hAnsi="Times New Roman"/>
          <w:sz w:val="28"/>
          <w:szCs w:val="28"/>
        </w:rPr>
        <w:t>муниципальных образовательных организациях муниципального образования Кореновский район, реализующих основную общеобразовательную программу дошкольного образования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WW-"/>
        <w:widowControl/>
        <w:shd w:val="clear" w:fill="FFFFFF"/>
        <w:tabs>
          <w:tab w:val="left" w:pos="709" w:leader="none"/>
          <w:tab w:val="left" w:pos="9585" w:leader="none"/>
        </w:tabs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1.2. Порядок направлен на обеспечение экономически обоснованного распределения затрат между родителями и бюджетом муниципального образования Кореновский район на содержание (присмотр и уход) за детьми в </w:t>
      </w:r>
      <w:r>
        <w:rPr>
          <w:rFonts w:ascii="Times New Roman" w:hAnsi="Times New Roman"/>
          <w:sz w:val="28"/>
          <w:szCs w:val="28"/>
        </w:rPr>
        <w:t>муниципальных образовательных организациях муниципального образования Кореновский район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с учетом реализации конституционных гарантий общедоступности образования.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1.3. Родительская плата используется </w:t>
      </w:r>
      <w:r>
        <w:rPr>
          <w:rFonts w:ascii="Times New Roman" w:hAnsi="Times New Roman"/>
          <w:sz w:val="28"/>
          <w:szCs w:val="28"/>
        </w:rPr>
        <w:t>муниципальными образовательными организациями муниципального образования Кореновский район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целевым образом на частичное возмещение затрат на содержание (присмотр и уход) за ребенком в учреждении.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firstLine="737" w:left="0" w:right="5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1.4. Настоящий Порядок распространяется на все муниципальные </w:t>
      </w:r>
      <w:r>
        <w:rPr>
          <w:rFonts w:ascii="Times New Roman" w:hAnsi="Times New Roman"/>
          <w:sz w:val="28"/>
          <w:szCs w:val="28"/>
        </w:rPr>
        <w:t>образовательные организации муниципального образования Кореновский район, реализующие основную общеобразовательную программу дошкольного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57"/>
        <w:jc w:val="both"/>
        <w:rPr/>
      </w:pPr>
      <w:r>
        <w:rPr/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57"/>
        <w:jc w:val="both"/>
        <w:rPr/>
      </w:pPr>
      <w:r>
        <w:rPr/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57"/>
        <w:jc w:val="both"/>
        <w:rPr/>
      </w:pPr>
      <w:r>
        <w:rPr/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57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образования (далее –организации)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center"/>
        <w:rPr>
          <w:rFonts w:ascii="Times New Roman" w:hAnsi="Times New Roman"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lang w:eastAsia="ru-RU"/>
        </w:rPr>
        <w:t>2. Родительская плата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2.1. Родительская плата за содержание (присмотр и уход) детей в </w:t>
      </w:r>
      <w:r>
        <w:rPr>
          <w:rFonts w:ascii="Times New Roman" w:hAnsi="Times New Roman"/>
          <w:sz w:val="28"/>
          <w:szCs w:val="28"/>
        </w:rPr>
        <w:t>образовательных организациях муниципального образования Кореновский район, реализующих основную общеобразовательную программу дошкольного образования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является одним из источников доходной части бюджета каждой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2.2. Родительская плата за содержание (присмотр и уход) детей в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устанавливается как ежемесячная плата на возмещение части затрат на обеспечение комплекса мер по организации питания и хозяйственно-бытового обслуживания детей, обеспечение соблюдения ими личной гигиены и режима дня.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57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2.3. Размер родительской платы за содержание (присмотр и уход) детей в 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исчисляется исходя из суммы фактических расходов на содержание детей в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за период, предшествующий году, на который устанавливается размер родительской платы. В состав затрат, учитываемых для расчета родительской платы не включаются затраты на реализацию образовательной программы дошкольного образования, а также расходов на содержания недвижимого имущества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center"/>
        <w:rPr>
          <w:rFonts w:ascii="Times New Roman" w:hAnsi="Times New Roman"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lang w:eastAsia="ru-RU"/>
        </w:rPr>
        <w:t>3. Порядок взимания родительской платы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3.1. Родительская плата за содержание детей в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взимается на основании договора между </w:t>
      </w:r>
      <w:r>
        <w:rPr>
          <w:rFonts w:ascii="Times New Roman" w:hAnsi="Times New Roman"/>
          <w:sz w:val="28"/>
          <w:szCs w:val="28"/>
        </w:rPr>
        <w:t>организацией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и родителями (законными представителями) ребенка, посещающего </w:t>
      </w:r>
      <w:r>
        <w:rPr>
          <w:rFonts w:ascii="Times New Roman" w:hAnsi="Times New Roman"/>
          <w:sz w:val="28"/>
          <w:szCs w:val="28"/>
        </w:rPr>
        <w:t>организацию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3.2. Договор составляется в двух экземплярах, один из которых находится в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, другой - у родителей (законных представителей). Учет договоров ведется </w:t>
      </w:r>
      <w:r>
        <w:rPr>
          <w:rFonts w:ascii="Times New Roman" w:hAnsi="Times New Roman"/>
          <w:sz w:val="28"/>
          <w:szCs w:val="28"/>
        </w:rPr>
        <w:t>организацией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3.3. До заключения договора </w:t>
      </w:r>
      <w:r>
        <w:rPr>
          <w:rFonts w:ascii="Times New Roman" w:hAnsi="Times New Roman"/>
          <w:sz w:val="28"/>
          <w:szCs w:val="28"/>
        </w:rPr>
        <w:t>организация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обязана предоставить родителям (законным представителям) следующую информацию (в том числе путем размещения в удобном для обозрения месте):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- наименование и место нахождения (юридический адрес)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;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- условия зачисления, содержания, обучения и развития детей;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- уровень и направленность реализуемых основных и дополнительных программ, формы и сроки их освоения;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- муниципальные нормативные правовые акты муниципального образования Кореновский район, регламентирующие размер, порядок взимания и использования родительской платы;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- другую информацию, относящуюся к договору.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firstLine="737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3.4. Начисление платы за содержание ребенка в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производится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муниципальным казенным учреждением «Централизованная бухгалтерия учреждений образования и культуры» муниципального образования Кореновский район</w:t>
      </w:r>
      <w:r>
        <w:rPr>
          <w:rFonts w:eastAsia="Times New Roman"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(далее бухгалтерия) в течение первых трех дней месяца, следующего за отчетным, согласно календарному графику работы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/>
      </w:pPr>
      <w:r>
        <w:rPr/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/>
      </w:pPr>
      <w:r>
        <w:rPr/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3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/>
      </w:pPr>
      <w:r>
        <w:rPr/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учреждения и табелю учета посещаемости детей за предыдущий месяц.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firstLine="737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3.5. Родители (законные представители) производят оплату за содержание (присмотр и уход) ребенка в дошкольной образовательной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путем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перечисления денежных средств на лицевой счет дошкольной образовательной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до 15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числа каждого месяца.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3.6. Родительская плата взимается за фактические дни посещения. 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3.7. В случае не поступления оплаты за содержание ребенка в </w:t>
      </w:r>
      <w:r>
        <w:rPr>
          <w:rFonts w:ascii="Times New Roman" w:hAnsi="Times New Roman"/>
          <w:sz w:val="28"/>
          <w:szCs w:val="28"/>
        </w:rPr>
        <w:t>организациях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в указанный срок к родителям (законным представителям) 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применяются меры, определенные действующим законодательством и договором между родителями (законными представителями) и администрацией организации.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3.8. Ответственность за своевременное поступление родительской платы за содержание ребенка в </w:t>
      </w:r>
      <w:r>
        <w:rPr>
          <w:rFonts w:ascii="Times New Roman" w:hAnsi="Times New Roman"/>
          <w:sz w:val="28"/>
          <w:szCs w:val="28"/>
        </w:rPr>
        <w:t>организацию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возлагается на его руководителя.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3.9. За содержание детей-инвалидов, детей-сирот и детей, оставшимися без попечения родителей, посещающих муниципальные дошкольные образовательные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, а также детей с туберкулезной интоксикацией, находящихся в указанных </w:t>
      </w:r>
      <w:r>
        <w:rPr>
          <w:rFonts w:ascii="Times New Roman" w:hAnsi="Times New Roman"/>
          <w:sz w:val="28"/>
          <w:szCs w:val="28"/>
        </w:rPr>
        <w:t>организациях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, родительская плата не взимается.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center"/>
        <w:rPr>
          <w:rFonts w:ascii="Times New Roman" w:hAnsi="Times New Roman"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lang w:eastAsia="ru-RU"/>
        </w:rPr>
        <w:t>4. Расходование и учет родительской платы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4.1. Денежные средства, получаемые за содержание детей в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 в виде родительской платы, в полном объеме учитываются в плане финансово-хозяйственной деятельности каждой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4.2. Использование средств родителей, поступивших за содержание детей в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, производится на: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-   приобретение продуктов питания – не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менее 90%;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нужды, необходимые для хозяйственно-бытового обслуживания детей, обеспечение соблюдения ими личной гигиены и режима дня - 10%;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4.3. Учет средств родительской платы возлагается на бухгалтерию и ведется в соответствии с установленным порядком ведения бухгалтерского учета в </w:t>
      </w:r>
      <w:r>
        <w:rPr>
          <w:rFonts w:ascii="Times New Roman" w:hAnsi="Times New Roman"/>
          <w:sz w:val="28"/>
          <w:szCs w:val="28"/>
        </w:rPr>
        <w:t>организациях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и организациях, состоящих на бюджете, по каждой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WW-"/>
        <w:shd w:val="clear" w:fill="FFFFFF"/>
        <w:spacing w:lineRule="atLeast" w:line="100" w:before="0" w:after="0"/>
        <w:ind w:hanging="0" w:left="0" w:right="-284"/>
        <w:jc w:val="center"/>
        <w:rPr>
          <w:rFonts w:ascii="Times New Roman" w:hAnsi="Times New Roman"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lang w:eastAsia="ru-RU"/>
        </w:rPr>
        <w:t>5. Порядок предоставления льгот по родительской плате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5.1. Льготы по родительской плате в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  предоставляются родителям (законным представителям) при наличии документов, подтверждающих право на их получение. 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5.2. Льгота по родительской оплате за содержание ребенка в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предоставляется приказом руководителя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на основании заявления родителя (законного представителя). К заявлению родитель (законный представитель) прилагает документы, подтверждающие наличие права на льготу.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firstLine="737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5.3. Родителям (законным представителям), имеющим право на льготу по нескольким основаниям, льгота предоставляется по одному из оснований, по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/>
      </w:pPr>
      <w:r>
        <w:rPr/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/>
      </w:pPr>
      <w:r>
        <w:rPr/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4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/>
      </w:pPr>
      <w:r>
        <w:rPr/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их выбору.</w:t>
      </w:r>
    </w:p>
    <w:p>
      <w:pPr>
        <w:pStyle w:val="WW-"/>
        <w:widowControl/>
        <w:shd w:val="clear" w:fill="FFFFFF"/>
        <w:suppressAutoHyphens w:val="true"/>
        <w:bidi w:val="0"/>
        <w:spacing w:lineRule="atLeast" w:line="100" w:before="0" w:after="0"/>
        <w:ind w:firstLine="737" w:left="0" w:right="57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5.4. Учредитель  вправе производить проверку оснований получения льготы по оплате за содержание ребенка в дошкольной 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200"/>
        <w:ind w:hanging="0" w:left="0" w:righ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hanging="0" w:left="0" w:righ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hanging="0" w:left="0" w:righ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hanging="0" w:left="0" w:righ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pacing w:lineRule="auto" w:line="240" w:before="0" w:after="200"/>
        <w:ind w:hanging="567" w:left="0" w:right="-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widowControl/>
        <w:bidi w:val="0"/>
        <w:spacing w:lineRule="auto" w:line="240" w:before="0" w:after="200"/>
        <w:ind w:hanging="567" w:left="0" w:right="5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      Р.Ю. Чагров</w:t>
      </w:r>
    </w:p>
    <w:sectPr>
      <w:headerReference w:type="default" r:id="rId3"/>
      <w:footerReference w:type="default" r:id="rId4"/>
      <w:type w:val="nextPage"/>
      <w:pgSz w:w="11906" w:h="16838"/>
      <w:pgMar w:left="1701" w:right="620" w:gutter="0" w:header="1" w:top="896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  <w:p>
    <w:pPr>
      <w:pStyle w:val="Header"/>
      <w:tabs>
        <w:tab w:val="left" w:pos="4050" w:leader="none"/>
        <w:tab w:val="center" w:pos="4677" w:leader="none"/>
        <w:tab w:val="right" w:pos="9355" w:leader="none"/>
      </w:tabs>
      <w:spacing w:before="0" w:after="20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63a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qFormat/>
    <w:rsid w:val="0022643c"/>
    <w:rPr>
      <w:rFonts w:ascii="Calibri" w:hAnsi="Calibri" w:eastAsia="Times New Roman" w:cs="Times New Roman"/>
      <w:lang w:eastAsia="zh-CN"/>
    </w:rPr>
  </w:style>
  <w:style w:type="character" w:styleId="Style12" w:customStyle="1">
    <w:name w:val="Нижний колонтитул Знак"/>
    <w:basedOn w:val="DefaultParagraphFont"/>
    <w:uiPriority w:val="99"/>
    <w:semiHidden/>
    <w:qFormat/>
    <w:rsid w:val="0022643c"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ConsNonformat" w:customStyle="1">
    <w:name w:val="ConsNonformat"/>
    <w:qFormat/>
    <w:rsid w:val="0022643c"/>
    <w:pPr>
      <w:widowControl w:val="false"/>
      <w:suppressAutoHyphens w:val="true"/>
      <w:bidi w:val="0"/>
      <w:spacing w:lineRule="auto" w:line="240" w:before="0" w:after="0"/>
      <w:ind w:hanging="0" w:left="0"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rsid w:val="0022643c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rFonts w:ascii="Calibri" w:hAnsi="Calibri" w:eastAsia="Times New Roman" w:cs="Times New Roman"/>
      <w:lang w:eastAsia="zh-CN"/>
    </w:rPr>
  </w:style>
  <w:style w:type="paragraph" w:styleId="WW-" w:customStyle="1">
    <w:name w:val="WW-Базовый"/>
    <w:qFormat/>
    <w:rsid w:val="0022643c"/>
    <w:pPr>
      <w:widowControl/>
      <w:tabs>
        <w:tab w:val="clear" w:pos="708"/>
        <w:tab w:val="left" w:pos="709" w:leader="none"/>
      </w:tabs>
      <w:suppressAutoHyphens w:val="true"/>
      <w:bidi w:val="0"/>
      <w:spacing w:lineRule="atLeast" w:line="276" w:before="0" w:after="200"/>
      <w:jc w:val="left"/>
    </w:pPr>
    <w:rPr>
      <w:rFonts w:ascii="Calibri" w:hAnsi="Calibri" w:eastAsia="DejaVu Sans" w:cs="Times New Roman"/>
      <w:color w:val="00000A"/>
      <w:kern w:val="0"/>
      <w:sz w:val="22"/>
      <w:szCs w:val="22"/>
      <w:lang w:val="ru-RU" w:eastAsia="zh-CN" w:bidi="ar-SA"/>
    </w:rPr>
  </w:style>
  <w:style w:type="paragraph" w:styleId="Footer">
    <w:name w:val="Footer"/>
    <w:basedOn w:val="Normal"/>
    <w:uiPriority w:val="99"/>
    <w:semiHidden/>
    <w:unhideWhenUsed/>
    <w:rsid w:val="0022643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7">
    <w:name w:val="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LibreOffice/7.6.4.1$Windows_X86_64 LibreOffice_project/e19e193f88cd6c0525a17fb7a176ed8e6a3e2aa1</Application>
  <AppVersion>15.0000</AppVersion>
  <Pages>6</Pages>
  <Words>1188</Words>
  <Characters>8792</Characters>
  <CharactersWithSpaces>10950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2015-03-10T07:10:00Z</dcterms:created>
  <dc:creator>Admin</dc:creator>
  <dc:description/>
  <dc:language>ru-RU</dc:language>
  <cp:lastModifiedBy/>
  <dcterms:modified xsi:type="dcterms:W3CDTF">2025-11-24T11:29:56Z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