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ПРОЕКТ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</w:t>
      </w:r>
      <w:r>
        <w:rPr>
          <w:rFonts w:cs="Times New Roman" w:ascii="Times New Roman" w:hAnsi="Times New Roman"/>
          <w:b/>
          <w:bCs/>
          <w:sz w:val="28"/>
          <w:szCs w:val="28"/>
          <w:lang w:eastAsia="ru-RU" w:bidi="ar-SA"/>
        </w:rPr>
        <w:t>выявлении правообладателя ранее учтенного объекта недвижимости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, расположенного по адресу: Российская Федерация, </w:t>
      </w:r>
      <w:bookmarkStart w:id="0" w:name="_Hlk86741996"/>
      <w:r>
        <w:rPr>
          <w:rFonts w:cs="Times New Roman" w:ascii="Times New Roman" w:hAnsi="Times New Roman"/>
          <w:b/>
          <w:bCs/>
          <w:sz w:val="28"/>
          <w:szCs w:val="28"/>
        </w:rPr>
        <w:t>Краснодарский край, Кореновский район,</w:t>
      </w:r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  станица Дядьковская, улица Советская, дом 48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недвижимости», администрация муниципального образования Кореновский район   п о с т а н о в л я е т:</w:t>
      </w:r>
    </w:p>
    <w:p>
      <w:pPr>
        <w:pStyle w:val="Normal"/>
        <w:widowControl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ar-SA"/>
        </w:rPr>
        <w:t xml:space="preserve"> отношении земельного участка, площадью 2029+/-16 расположенного по адресу: Российская Федерация,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Краснодарский край, Кореновский район, ст-ца Дядьковская, улица Советская, дом 48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ar-SA"/>
        </w:rPr>
        <w:t xml:space="preserve"> относящегося к категории земель населенных пунктов и предоставленного для ведения личного подсобного хозяйства, установить выявленного правообладателя Круглик Любовь Александровну, паспорт гражданина Российской Федерации серия: 7404 номер: 529463, выдан: ОВД г. Салехард Ямало — Ненецкого автономного округа.</w:t>
      </w:r>
    </w:p>
    <w:p>
      <w:pPr>
        <w:pStyle w:val="Normal"/>
        <w:widowControl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 w:bidi="ar-SA"/>
        </w:rPr>
        <w:t xml:space="preserve">Право собственности  на указанный в пункте 1 настоящего постановления земельный участок подтверждается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ru-RU" w:bidi="ar-SA"/>
        </w:rPr>
        <w:t>свидетельством на право собственности на землю №0019684 от 31.07.1998 г.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3. В соответствии с частью 11 статьи 69.1 Федерального закона №218-ФЗ «О государственной регистрации недвижимости» в течении 30 дней со дня получения проекта решения лицом, выявленным в качестве правообладателя ранее учтенного объекта недвижимости, могут быть представлены возражения относительно сведений о правообладателе ранее учтенного объекта недвижимости в администрацию Кореновского муниципального района Краснодарского края по адресу: 353180, Краснодарский край, Кореновский район, г. Кореновск, ул. Красная, д. 41.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4. Отделу земельных отношений администрации муниципального образования Кореновский муниципальный район Краснодарского края (Сучковой):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4.1. Направить в срок не более чем пяти рабочих дней со дня принятия настоящего постановления заказным письмом с уведомлением о вручении проекта решения лицу, в качестве правообладателя ранее учтенного объекта недвижимости.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4.2. Осуществить действия по внесению необходимых изменений в сведения Единого государственного реестра недвижимости.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С.В.Колупайко.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DejaVuSans" w:cs="Times New Roman" w:ascii="Times New Roman" w:hAnsi="Times New Roman"/>
          <w:color w:val="000000"/>
          <w:sz w:val="28"/>
          <w:szCs w:val="28"/>
          <w:shd w:fill="FFFFFF" w:val="clear"/>
          <w:lang w:eastAsia="ru-RU" w:bidi="ar-SA"/>
        </w:rPr>
        <w:t>6. 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eastAsia="DejaVuSans" w:cs="Times New Roman"/>
          <w:shd w:fill="FFFFFF" w:val="clear"/>
          <w:lang w:eastAsia="ru-RU" w:bidi="ar-SA"/>
        </w:rPr>
      </w:pPr>
      <w:r>
        <w:rPr>
          <w:rFonts w:eastAsia="DejaVuSans" w:cs="Times New Roman"/>
          <w:shd w:fill="FFFFFF" w:val="clear"/>
          <w:lang w:eastAsia="ru-RU" w:bidi="ar-SA"/>
        </w:rPr>
      </w:r>
    </w:p>
    <w:p>
      <w:pPr>
        <w:pStyle w:val="Normal"/>
        <w:ind w:firstLine="708"/>
        <w:jc w:val="both"/>
        <w:rPr>
          <w:rFonts w:eastAsia="DejaVuSans" w:cs="Times New Roman"/>
          <w:shd w:fill="FFFFFF" w:val="clear"/>
          <w:lang w:eastAsia="ru-RU" w:bidi="ar-SA"/>
        </w:rPr>
      </w:pPr>
      <w:r>
        <w:rPr>
          <w:rFonts w:eastAsia="DejaVuSans" w:cs="Times New Roman"/>
          <w:shd w:fill="FFFFFF" w:val="clear"/>
          <w:lang w:eastAsia="ru-RU" w:bidi="ar-SA"/>
        </w:rPr>
      </w:r>
    </w:p>
    <w:p>
      <w:pPr>
        <w:pStyle w:val="Normal"/>
        <w:ind w:firstLine="708"/>
        <w:jc w:val="both"/>
        <w:rPr>
          <w:rFonts w:eastAsia="DejaVuSans" w:cs="Times New Roman"/>
          <w:shd w:fill="FFFFFF" w:val="clear"/>
          <w:lang w:eastAsia="ru-RU" w:bidi="ar-SA"/>
        </w:rPr>
      </w:pPr>
      <w:r>
        <w:rPr>
          <w:rFonts w:eastAsia="DejaVuSans" w:cs="Times New Roman"/>
          <w:shd w:fill="FFFFFF" w:val="clear"/>
          <w:lang w:eastAsia="ru-RU" w:bidi="ar-SA"/>
        </w:rPr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Заместитель главы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муниципального образования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Кореновский муниципальный район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>Краснодарского края                                                                          С.В. Колупайко</w:t>
      </w:r>
    </w:p>
    <w:p>
      <w:pPr>
        <w:pStyle w:val="Normal"/>
        <w:widowControl/>
        <w:jc w:val="both"/>
        <w:rPr>
          <w:rFonts w:ascii="Times New Roman" w:hAnsi="Times New Roman"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</w:r>
    </w:p>
    <w:p>
      <w:pPr>
        <w:pStyle w:val="Normal"/>
        <w:widowControl/>
        <w:jc w:val="both"/>
        <w:rPr>
          <w:rFonts w:ascii="Times New Roman" w:hAnsi="Times New Roman"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 xml:space="preserve">                                                                                                         </w:t>
      </w:r>
    </w:p>
    <w:p>
      <w:pPr>
        <w:pStyle w:val="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 xml:space="preserve">                                                                                             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 xml:space="preserve">     </w:t>
      </w: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ab/>
        <w:tab/>
        <w:tab/>
        <w:tab/>
      </w:r>
    </w:p>
    <w:sectPr>
      <w:type w:val="nextPage"/>
      <w:pgSz w:w="11906" w:h="16838"/>
      <w:pgMar w:left="1701" w:right="567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02034d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" w:cs="Mangal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outlineLvl w:val="0"/>
    </w:pPr>
    <w:rPr>
      <w:sz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pplestylespan" w:customStyle="1">
    <w:name w:val="apple-style-span"/>
    <w:qFormat/>
    <w:rPr/>
  </w:style>
  <w:style w:type="character" w:styleId="WW8Num3z0" w:customStyle="1">
    <w:name w:val="WW8Num3z0"/>
    <w:qFormat/>
    <w:rPr>
      <w:rFonts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Pagenumber">
    <w:name w:val="page number"/>
    <w:basedOn w:val="DefaultParagraphFont"/>
    <w:qFormat/>
    <w:rPr/>
  </w:style>
  <w:style w:type="character" w:styleId="Style15" w:customStyle="1">
    <w:name w:val="Символ нумерации"/>
    <w:qFormat/>
    <w:rPr/>
  </w:style>
  <w:style w:type="character" w:styleId="Style16">
    <w:name w:val="Цветовое выделение"/>
    <w:qFormat/>
    <w:rPr>
      <w:b/>
      <w:color w:val="26282F"/>
    </w:rPr>
  </w:style>
  <w:style w:type="character" w:styleId="Style17">
    <w:name w:val="Выделение жирным"/>
    <w:qFormat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Title"/>
    <w:basedOn w:val="Normal"/>
    <w:next w:val="Style19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21"/>
    <w:basedOn w:val="Normal"/>
    <w:qFormat/>
    <w:pPr/>
    <w:rPr>
      <w:sz w:val="28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26" w:customStyle="1">
    <w:name w:val="Верхний и нижний колонтитулы"/>
    <w:basedOn w:val="Normal"/>
    <w:qFormat/>
    <w:pPr/>
    <w:rPr/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 w:customStyle="1">
    <w:name w:val="Содержимое врезки"/>
    <w:basedOn w:val="Normal"/>
    <w:qFormat/>
    <w:pPr/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" w:customStyle="1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" w:customStyle="1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7" w:customStyle="1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9" w:customStyle="1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1" w:customStyle="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3" w:customStyle="1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0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Style31" w:customStyle="1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2" w:customStyle="1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3" w:customStyle="1">
    <w:name w:val="Текст таблицы"/>
    <w:basedOn w:val="Normal"/>
    <w:qFormat/>
    <w:pPr/>
    <w:rPr/>
  </w:style>
  <w:style w:type="paragraph" w:styleId="11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LONormal15" w:customStyle="1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7" w:customStyle="1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19" w:customStyle="1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1" w:customStyle="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3" w:customStyle="1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5" w:customStyle="1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7" w:customStyle="1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29" w:customStyle="1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1" w:customStyle="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3" w:customStyle="1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5" w:customStyle="1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7" w:customStyle="1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39" w:customStyle="1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1" w:customStyle="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3" w:customStyle="1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5" w:customStyle="1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7" w:customStyle="1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49" w:customStyle="1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1" w:customStyle="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3" w:customStyle="1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Normal55" w:customStyle="1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4">
    <w:name w:val="Таблицы (моноширинный)"/>
    <w:qFormat/>
    <w:pPr>
      <w:widowControl w:val="false"/>
      <w:suppressAutoHyphens w:val="true"/>
      <w:overflowPunct w:val="false"/>
      <w:bidi w:val="0"/>
      <w:spacing w:lineRule="atLeast" w:line="100" w:before="0" w:after="0"/>
      <w:jc w:val="left"/>
    </w:pPr>
    <w:rPr>
      <w:rFonts w:ascii="Courier New" w:hAnsi="Courier New" w:eastAsia="SimSun;Arial Unicode MS" w:cs="Mangal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Application>LibreOffice/7.2.3.2$Windows_X86_64 LibreOffice_project/d166454616c1632304285822f9c83ce2e660fd92</Application>
  <AppVersion>15.0000</AppVersion>
  <Pages>3</Pages>
  <Words>298</Words>
  <Characters>2135</Characters>
  <CharactersWithSpaces>2704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2013-03-13T16:52:00Z</dcterms:created>
  <dc:creator>Admin</dc:creator>
  <dc:description/>
  <dc:language>ru-RU</dc:language>
  <cp:lastModifiedBy/>
  <cp:lastPrinted>2026-07-16T11:51:49Z</cp:lastPrinted>
  <dcterms:modified xsi:type="dcterms:W3CDTF">2026-07-16T11:52:11Z</dcterms:modified>
  <cp:revision>365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