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b/>
          <w:sz w:val="28"/>
        </w:rPr>
        <w:t>ПОЛОЖЕНИЕ</w:t>
      </w:r>
    </w:p>
    <w:p>
      <w:pPr>
        <w:pStyle w:val="1"/>
        <w:spacing w:lineRule="auto" w:line="276" w:before="0" w:after="0"/>
        <w:ind w:left="0" w:right="0" w:hanging="0"/>
        <w:jc w:val="center"/>
        <w:rPr/>
      </w:pPr>
      <w:r>
        <w:rPr/>
        <w:t>о</w:t>
      </w:r>
      <w:r>
        <w:rPr>
          <w:spacing w:val="-5"/>
        </w:rPr>
        <w:t xml:space="preserve"> </w:t>
      </w:r>
      <w:r>
        <w:rPr/>
        <w:t>конкурсе</w:t>
      </w:r>
      <w:r>
        <w:rPr>
          <w:spacing w:val="-5"/>
        </w:rPr>
        <w:t xml:space="preserve"> </w:t>
      </w:r>
      <w:r>
        <w:rPr/>
        <w:t>корпоративных</w:t>
      </w:r>
      <w:r>
        <w:rPr>
          <w:spacing w:val="-1"/>
        </w:rPr>
        <w:t xml:space="preserve"> </w:t>
      </w:r>
      <w:r>
        <w:rPr/>
        <w:t>социальных</w:t>
      </w:r>
      <w:r>
        <w:rPr>
          <w:spacing w:val="-5"/>
        </w:rPr>
        <w:t xml:space="preserve"> </w:t>
      </w:r>
      <w:r>
        <w:rPr/>
        <w:t>программ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b/>
          <w:sz w:val="28"/>
        </w:rPr>
        <w:t>«Лидеры изменений: вклад бизнеса в сферу воспитания»,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200-летию Константина Уш</w:t>
      </w:r>
      <w:bookmarkStart w:id="0" w:name="_GoBack"/>
      <w:bookmarkEnd w:id="0"/>
      <w:r>
        <w:rPr>
          <w:b/>
          <w:sz w:val="28"/>
        </w:rPr>
        <w:t>инского</w:t>
      </w:r>
    </w:p>
    <w:p>
      <w:pPr>
        <w:pStyle w:val="Style15"/>
        <w:spacing w:lineRule="auto" w:line="276"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2736" w:leader="none"/>
        </w:tabs>
        <w:spacing w:lineRule="auto" w:line="276" w:before="0" w:after="0"/>
        <w:ind w:left="2735" w:right="0" w:hanging="0"/>
        <w:jc w:val="center"/>
        <w:rPr/>
      </w:pPr>
      <w:r>
        <w:rPr/>
        <w:t xml:space="preserve">1. </w:t>
      </w:r>
      <w:r>
        <w:rPr/>
        <w:t>ОБЩИЕ</w:t>
      </w:r>
      <w:r>
        <w:rPr>
          <w:spacing w:val="9"/>
        </w:rPr>
        <w:t xml:space="preserve"> </w:t>
      </w:r>
      <w:r>
        <w:rPr/>
        <w:t>ПОЛОЖЕНИЯ</w:t>
      </w:r>
      <w:r>
        <w:rPr>
          <w:spacing w:val="13"/>
        </w:rPr>
        <w:t xml:space="preserve"> </w:t>
      </w:r>
      <w:r>
        <w:rPr/>
        <w:t>КОНКУРСА.</w:t>
      </w:r>
    </w:p>
    <w:p>
      <w:pPr>
        <w:pStyle w:val="Style15"/>
        <w:spacing w:lineRule="auto" w:line="276"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Настоящее</w:t>
      </w:r>
      <w:r>
        <w:rPr>
          <w:spacing w:val="1"/>
        </w:rPr>
        <w:t xml:space="preserve"> </w:t>
      </w:r>
      <w:r>
        <w:rPr/>
        <w:t>Положение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задачи,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механизм</w:t>
      </w:r>
      <w:r>
        <w:rPr>
          <w:spacing w:val="1"/>
        </w:rPr>
        <w:t xml:space="preserve"> </w:t>
      </w:r>
      <w:r>
        <w:rPr/>
        <w:t>проведения Конкурса корпоративных социальных программ «Лидеры изменений:</w:t>
      </w:r>
      <w:r>
        <w:rPr>
          <w:spacing w:val="1"/>
        </w:rPr>
        <w:t xml:space="preserve"> </w:t>
      </w:r>
      <w:r>
        <w:rPr/>
        <w:t>вклад</w:t>
      </w:r>
      <w:r>
        <w:rPr>
          <w:spacing w:val="1"/>
        </w:rPr>
        <w:t xml:space="preserve"> </w:t>
      </w:r>
      <w:r>
        <w:rPr/>
        <w:t>бизнеса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сферу</w:t>
      </w:r>
      <w:r>
        <w:rPr>
          <w:spacing w:val="1"/>
        </w:rPr>
        <w:t xml:space="preserve"> </w:t>
      </w:r>
      <w:r>
        <w:rPr/>
        <w:t>воспитания»,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200-летию</w:t>
      </w:r>
      <w:r>
        <w:rPr>
          <w:spacing w:val="1"/>
        </w:rPr>
        <w:t xml:space="preserve"> </w:t>
      </w:r>
      <w:r>
        <w:rPr/>
        <w:t>выдающегося</w:t>
      </w:r>
      <w:r>
        <w:rPr>
          <w:spacing w:val="1"/>
        </w:rPr>
        <w:t xml:space="preserve"> </w:t>
      </w:r>
      <w:r>
        <w:rPr/>
        <w:t>педагога</w:t>
      </w:r>
      <w:r>
        <w:rPr>
          <w:spacing w:val="1"/>
        </w:rPr>
        <w:t xml:space="preserve"> </w:t>
      </w:r>
      <w:r>
        <w:rPr/>
        <w:t>Константина Ушинского (далее – конкурс). Конкурс проводит АНО АСТИК, при</w:t>
      </w:r>
      <w:r>
        <w:rPr>
          <w:spacing w:val="1"/>
        </w:rPr>
        <w:t xml:space="preserve"> </w:t>
      </w:r>
      <w:r>
        <w:rPr/>
        <w:t>поддержке</w:t>
      </w:r>
      <w:r>
        <w:rPr>
          <w:spacing w:val="3"/>
        </w:rPr>
        <w:t xml:space="preserve"> </w:t>
      </w:r>
      <w:r>
        <w:rPr/>
        <w:t>АО «ТВЭЛ».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>
          <w:b/>
        </w:rPr>
        <w:tab/>
        <w:t>Цель:</w:t>
      </w:r>
      <w:r>
        <w:rPr>
          <w:b/>
          <w:spacing w:val="-12"/>
        </w:rPr>
        <w:t xml:space="preserve"> </w:t>
      </w:r>
      <w:r>
        <w:rPr/>
        <w:t>выявление</w:t>
      </w:r>
      <w:r>
        <w:rPr>
          <w:spacing w:val="-13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популяризация</w:t>
      </w:r>
      <w:r>
        <w:rPr>
          <w:spacing w:val="-15"/>
        </w:rPr>
        <w:t xml:space="preserve"> </w:t>
      </w:r>
      <w:r>
        <w:rPr/>
        <w:t>эффективных</w:t>
      </w:r>
      <w:r>
        <w:rPr>
          <w:spacing w:val="-12"/>
        </w:rPr>
        <w:t xml:space="preserve"> </w:t>
      </w:r>
      <w:r>
        <w:rPr/>
        <w:t>подходов</w:t>
      </w:r>
      <w:r>
        <w:rPr>
          <w:spacing w:val="-17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участию</w:t>
      </w:r>
      <w:r>
        <w:rPr>
          <w:spacing w:val="-15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воспитании</w:t>
      </w:r>
      <w:r>
        <w:rPr>
          <w:spacing w:val="-68"/>
        </w:rPr>
        <w:t xml:space="preserve"> </w:t>
      </w:r>
      <w:r>
        <w:rPr/>
        <w:t>подростков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молодежи,</w:t>
      </w:r>
      <w:r>
        <w:rPr>
          <w:spacing w:val="-1"/>
        </w:rPr>
        <w:t xml:space="preserve"> </w:t>
      </w:r>
      <w:r>
        <w:rPr/>
        <w:t>разработанных</w:t>
      </w:r>
      <w:r>
        <w:rPr>
          <w:spacing w:val="-1"/>
        </w:rPr>
        <w:t xml:space="preserve"> </w:t>
      </w:r>
      <w:r>
        <w:rPr/>
        <w:t>бизнесом.</w:t>
      </w:r>
    </w:p>
    <w:p>
      <w:pPr>
        <w:pStyle w:val="1"/>
        <w:spacing w:lineRule="auto" w:line="276" w:before="0" w:after="0"/>
        <w:ind w:left="0" w:right="0" w:hanging="0"/>
        <w:jc w:val="both"/>
        <w:rPr/>
      </w:pPr>
      <w:r>
        <w:rPr/>
        <w:tab/>
        <w:t>Участие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конкурсе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возможность: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79" w:leader="none"/>
        </w:tabs>
        <w:spacing w:lineRule="auto" w:line="276" w:before="0" w:after="0"/>
        <w:ind w:left="0" w:right="0" w:hanging="0"/>
        <w:jc w:val="left"/>
        <w:rPr/>
      </w:pPr>
      <w:r>
        <w:rPr>
          <w:sz w:val="28"/>
        </w:rPr>
        <w:t>заявить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 сферы;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79" w:leader="none"/>
        </w:tabs>
        <w:spacing w:lineRule="auto" w:line="276" w:before="0" w:after="0"/>
        <w:ind w:left="0" w:right="0" w:hanging="0"/>
        <w:jc w:val="left"/>
        <w:rPr/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79" w:leader="none"/>
        </w:tabs>
        <w:spacing w:lineRule="auto" w:line="276" w:before="0" w:after="0"/>
        <w:ind w:left="0" w:right="0" w:hanging="0"/>
        <w:jc w:val="left"/>
        <w:rPr/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инициативы.</w:t>
      </w:r>
    </w:p>
    <w:p>
      <w:pPr>
        <w:pStyle w:val="Style15"/>
        <w:spacing w:lineRule="auto" w:line="276" w:before="0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3288" w:leader="none"/>
        </w:tabs>
        <w:spacing w:lineRule="auto" w:line="276" w:before="0" w:after="0"/>
        <w:ind w:left="2735" w:right="0" w:hanging="0"/>
        <w:jc w:val="center"/>
        <w:rPr/>
      </w:pPr>
      <w:r>
        <w:rPr>
          <w:spacing w:val="16"/>
        </w:rPr>
        <w:t xml:space="preserve">2. </w:t>
      </w:r>
      <w:r>
        <w:rPr>
          <w:spacing w:val="16"/>
        </w:rPr>
        <w:t>УЧАСТНИКИ</w:t>
      </w:r>
      <w:r>
        <w:rPr>
          <w:spacing w:val="51"/>
        </w:rPr>
        <w:t xml:space="preserve"> </w:t>
      </w:r>
      <w:r>
        <w:rPr>
          <w:spacing w:val="15"/>
        </w:rPr>
        <w:t>КОНКУРСА</w:t>
      </w:r>
    </w:p>
    <w:p>
      <w:pPr>
        <w:pStyle w:val="Style15"/>
        <w:spacing w:lineRule="auto" w:line="276"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97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Категория</w:t>
      </w:r>
      <w:r>
        <w:rPr>
          <w:spacing w:val="-13"/>
          <w:sz w:val="28"/>
        </w:rPr>
        <w:t xml:space="preserve"> </w:t>
      </w:r>
      <w:r>
        <w:rPr>
          <w:sz w:val="28"/>
        </w:rPr>
        <w:t>«Малый</w:t>
      </w:r>
      <w:r>
        <w:rPr>
          <w:spacing w:val="-12"/>
          <w:sz w:val="28"/>
        </w:rPr>
        <w:t xml:space="preserve"> </w:t>
      </w:r>
      <w:r>
        <w:rPr>
          <w:sz w:val="28"/>
        </w:rPr>
        <w:t>бизнес»</w:t>
      </w:r>
      <w:r>
        <w:rPr>
          <w:spacing w:val="-12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компании:</w:t>
      </w:r>
      <w:r>
        <w:rPr>
          <w:spacing w:val="-12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-11"/>
          <w:sz w:val="28"/>
        </w:rPr>
        <w:t xml:space="preserve"> </w:t>
      </w:r>
      <w:r>
        <w:rPr>
          <w:sz w:val="28"/>
        </w:rPr>
        <w:t>год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—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800</w:t>
      </w:r>
      <w:r>
        <w:rPr>
          <w:spacing w:val="1"/>
        </w:rPr>
        <w:t xml:space="preserve"> </w:t>
      </w:r>
      <w:r>
        <w:rPr/>
        <w:t>млн</w:t>
      </w:r>
      <w:r>
        <w:rPr>
          <w:spacing w:val="1"/>
        </w:rPr>
        <w:t xml:space="preserve"> </w:t>
      </w:r>
      <w:r>
        <w:rPr/>
        <w:t>рублей,</w:t>
      </w:r>
      <w:r>
        <w:rPr>
          <w:spacing w:val="1"/>
        </w:rPr>
        <w:t xml:space="preserve"> </w:t>
      </w:r>
      <w:r>
        <w:rPr/>
        <w:t>среднесписочная</w:t>
      </w:r>
      <w:r>
        <w:rPr>
          <w:spacing w:val="1"/>
        </w:rPr>
        <w:t xml:space="preserve"> </w:t>
      </w:r>
      <w:r>
        <w:rPr/>
        <w:t>численность</w:t>
      </w:r>
      <w:r>
        <w:rPr>
          <w:spacing w:val="1"/>
        </w:rPr>
        <w:t xml:space="preserve"> </w:t>
      </w:r>
      <w:r>
        <w:rPr/>
        <w:t>персонала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100</w:t>
      </w:r>
      <w:r>
        <w:rPr>
          <w:spacing w:val="1"/>
        </w:rPr>
        <w:t xml:space="preserve"> </w:t>
      </w:r>
      <w:r>
        <w:rPr/>
        <w:t>сотрудников);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32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категория «Средний бизнес» (требования к компании: доход за 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801</w:t>
      </w:r>
      <w:r>
        <w:rPr>
          <w:spacing w:val="-9"/>
          <w:sz w:val="28"/>
        </w:rPr>
        <w:t xml:space="preserve"> </w:t>
      </w:r>
      <w:r>
        <w:rPr>
          <w:sz w:val="28"/>
        </w:rPr>
        <w:t>млн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млрд</w:t>
      </w:r>
      <w:r>
        <w:rPr>
          <w:spacing w:val="-10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среднесписочная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101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250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человек);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58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категория «Крупный бизнес» (доход за предыдущий год —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 млрд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среднесписочная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250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человек).</w:t>
      </w:r>
    </w:p>
    <w:p>
      <w:pPr>
        <w:pStyle w:val="Style15"/>
        <w:pageBreakBefore w:val="false"/>
        <w:spacing w:lineRule="auto" w:line="276" w:before="0" w:after="0"/>
        <w:ind w:left="0" w:right="0" w:hanging="0"/>
        <w:jc w:val="both"/>
        <w:rPr/>
      </w:pPr>
      <w:r>
        <w:rPr/>
        <w:t>Итоги</w:t>
      </w:r>
      <w:r>
        <w:rPr>
          <w:spacing w:val="-4"/>
        </w:rPr>
        <w:t xml:space="preserve"> </w:t>
      </w:r>
      <w:r>
        <w:rPr/>
        <w:t>подводятся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каждой</w:t>
      </w:r>
      <w:r>
        <w:rPr>
          <w:spacing w:val="-4"/>
        </w:rPr>
        <w:t xml:space="preserve"> </w:t>
      </w:r>
      <w:r>
        <w:rPr/>
        <w:t>категории.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Среди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конкурса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городов</w:t>
      </w:r>
      <w:r>
        <w:rPr>
          <w:spacing w:val="1"/>
        </w:rPr>
        <w:t xml:space="preserve"> </w:t>
      </w:r>
      <w:r>
        <w:rPr/>
        <w:t>присутствия</w:t>
      </w:r>
      <w:r>
        <w:rPr>
          <w:spacing w:val="1"/>
        </w:rPr>
        <w:t xml:space="preserve"> </w:t>
      </w:r>
      <w:r>
        <w:rPr/>
        <w:t>предприятий</w:t>
      </w:r>
      <w:r>
        <w:rPr>
          <w:spacing w:val="1"/>
        </w:rPr>
        <w:t xml:space="preserve"> </w:t>
      </w:r>
      <w:r>
        <w:rPr/>
        <w:t>Топливной</w:t>
      </w:r>
      <w:r>
        <w:rPr>
          <w:spacing w:val="1"/>
        </w:rPr>
        <w:t xml:space="preserve"> </w:t>
      </w:r>
      <w:r>
        <w:rPr/>
        <w:t>компании «ТВЭЛ»: Глазов (Удмуртская республика), Зеленогорск (Красноярский</w:t>
      </w:r>
      <w:r>
        <w:rPr>
          <w:spacing w:val="1"/>
        </w:rPr>
        <w:t xml:space="preserve"> </w:t>
      </w:r>
      <w:r>
        <w:rPr/>
        <w:t>край), Северск (Томская область), Новоуральск (Свердловская область), Неман</w:t>
      </w:r>
      <w:r>
        <w:rPr>
          <w:spacing w:val="1"/>
        </w:rPr>
        <w:t xml:space="preserve"> </w:t>
      </w:r>
      <w:r>
        <w:rPr/>
        <w:t>(Калининградская область), Ковров (Владимирская область), Ангарск (Иркутская</w:t>
      </w:r>
      <w:r>
        <w:rPr>
          <w:spacing w:val="1"/>
        </w:rPr>
        <w:t xml:space="preserve"> </w:t>
      </w:r>
      <w:r>
        <w:rPr/>
        <w:t>область), Электросталь (Московская область) возможно учреждение специальных</w:t>
      </w:r>
      <w:r>
        <w:rPr>
          <w:spacing w:val="1"/>
        </w:rPr>
        <w:t xml:space="preserve"> </w:t>
      </w:r>
      <w:r>
        <w:rPr/>
        <w:t>призов</w:t>
      </w:r>
      <w:r>
        <w:rPr>
          <w:spacing w:val="-8"/>
        </w:rPr>
        <w:t xml:space="preserve"> </w:t>
      </w:r>
      <w:r>
        <w:rPr/>
        <w:t>от</w:t>
      </w:r>
      <w:r>
        <w:rPr>
          <w:spacing w:val="-9"/>
        </w:rPr>
        <w:t xml:space="preserve"> </w:t>
      </w:r>
      <w:r>
        <w:rPr/>
        <w:t>АО</w:t>
      </w:r>
      <w:r>
        <w:rPr>
          <w:spacing w:val="-9"/>
        </w:rPr>
        <w:t xml:space="preserve"> </w:t>
      </w:r>
      <w:r>
        <w:rPr/>
        <w:t>«ТВЭЛ»</w:t>
      </w:r>
      <w:r>
        <w:rPr>
          <w:spacing w:val="-7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проведением</w:t>
      </w:r>
      <w:r>
        <w:rPr>
          <w:spacing w:val="-9"/>
        </w:rPr>
        <w:t xml:space="preserve"> </w:t>
      </w:r>
      <w:r>
        <w:rPr/>
        <w:t>отдельных</w:t>
      </w:r>
      <w:r>
        <w:rPr>
          <w:spacing w:val="-8"/>
        </w:rPr>
        <w:t xml:space="preserve"> </w:t>
      </w:r>
      <w:r>
        <w:rPr/>
        <w:t>церемоний</w:t>
      </w:r>
      <w:r>
        <w:rPr>
          <w:spacing w:val="-6"/>
        </w:rPr>
        <w:t xml:space="preserve"> </w:t>
      </w:r>
      <w:r>
        <w:rPr/>
        <w:t>вручения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указанных</w:t>
      </w:r>
      <w:r>
        <w:rPr>
          <w:spacing w:val="-67"/>
        </w:rPr>
        <w:t xml:space="preserve"> </w:t>
      </w:r>
      <w:r>
        <w:rPr/>
        <w:t>городах.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2811" w:leader="none"/>
        </w:tabs>
        <w:spacing w:lineRule="auto" w:line="276" w:before="0" w:after="0"/>
        <w:ind w:left="2735" w:right="0" w:hanging="0"/>
        <w:jc w:val="center"/>
        <w:rPr/>
      </w:pPr>
      <w:r>
        <w:rPr>
          <w:spacing w:val="16"/>
        </w:rPr>
        <w:t xml:space="preserve">3. </w:t>
      </w:r>
      <w:r>
        <w:rPr>
          <w:spacing w:val="16"/>
        </w:rPr>
        <w:t>КОНКУРСНЫЕ</w:t>
      </w:r>
      <w:r>
        <w:rPr>
          <w:spacing w:val="52"/>
        </w:rPr>
        <w:t xml:space="preserve"> </w:t>
      </w:r>
      <w:r>
        <w:rPr>
          <w:spacing w:val="16"/>
        </w:rPr>
        <w:t>МЕРОПРИЯТИЯ</w:t>
      </w:r>
    </w:p>
    <w:p>
      <w:pPr>
        <w:pStyle w:val="Style15"/>
        <w:spacing w:lineRule="auto" w:line="276"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04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</w:rPr>
        <w:t>Номинации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конкурса: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На</w:t>
      </w:r>
      <w:r>
        <w:rPr>
          <w:spacing w:val="-4"/>
        </w:rPr>
        <w:t xml:space="preserve"> </w:t>
      </w:r>
      <w:r>
        <w:rPr/>
        <w:t>конкурс</w:t>
      </w:r>
      <w:r>
        <w:rPr>
          <w:spacing w:val="-5"/>
        </w:rPr>
        <w:t xml:space="preserve"> </w:t>
      </w:r>
      <w:r>
        <w:rPr/>
        <w:t>принимаются</w:t>
      </w:r>
      <w:r>
        <w:rPr>
          <w:spacing w:val="-2"/>
        </w:rPr>
        <w:t xml:space="preserve"> </w:t>
      </w:r>
      <w:r>
        <w:rPr/>
        <w:t>только</w:t>
      </w:r>
      <w:r>
        <w:rPr>
          <w:spacing w:val="-4"/>
        </w:rPr>
        <w:t xml:space="preserve"> </w:t>
      </w:r>
      <w:r>
        <w:rPr/>
        <w:t>осуществлённые</w:t>
      </w:r>
      <w:r>
        <w:rPr>
          <w:spacing w:val="-5"/>
        </w:rPr>
        <w:t xml:space="preserve"> </w:t>
      </w:r>
      <w:r>
        <w:rPr/>
        <w:t>проекты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номинациях: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6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 xml:space="preserve">«Детский лагерь от бизнеса» </w:t>
      </w:r>
      <w:r>
        <w:rPr>
          <w:sz w:val="28"/>
        </w:rPr>
        <w:t>(разработка и реализация на базе лагеря 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7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>«Клубная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молодёжи»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2" w:leader="none"/>
        </w:tabs>
        <w:spacing w:lineRule="auto" w:line="276" w:before="0" w:after="0"/>
        <w:ind w:left="0" w:right="0" w:hanging="0"/>
        <w:rPr/>
      </w:pPr>
      <w:r>
        <w:rPr>
          <w:i/>
          <w:spacing w:val="-1"/>
          <w:sz w:val="28"/>
        </w:rPr>
        <w:t>«Программы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профориентации»</w:t>
      </w:r>
      <w:r>
        <w:rPr>
          <w:i/>
          <w:spacing w:val="-11"/>
          <w:sz w:val="28"/>
        </w:rPr>
        <w:t xml:space="preserve"> </w:t>
      </w:r>
      <w:r>
        <w:rPr>
          <w:spacing w:val="-1"/>
          <w:sz w:val="28"/>
        </w:rPr>
        <w:t>(реализация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очных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для мотивации молодёжи к работе и построению карьеры в отрасли 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 обучения в профильных классах и образовательных организациях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0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 xml:space="preserve">«Образовательные программы для подростков и молодёжи» </w:t>
      </w:r>
      <w:r>
        <w:rPr>
          <w:sz w:val="28"/>
        </w:rPr>
        <w:t>(образовательные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 всех формах: дистанционные курсы, профильные классы, музейные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5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 xml:space="preserve">«Программы поддержки образовательных организаций» </w:t>
      </w:r>
      <w:r>
        <w:rPr>
          <w:sz w:val="28"/>
        </w:rPr>
        <w:t>(ресурсные, кадровые,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организациях);</w:t>
      </w:r>
    </w:p>
    <w:p>
      <w:pPr>
        <w:pStyle w:val="ListParagraph"/>
        <w:pageBreakBefore w:val="false"/>
        <w:numPr>
          <w:ilvl w:val="0"/>
          <w:numId w:val="2"/>
        </w:numPr>
        <w:tabs>
          <w:tab w:val="clear" w:pos="720"/>
          <w:tab w:val="left" w:pos="298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 xml:space="preserve">«Патриотические проекты и мероприятия» </w:t>
      </w:r>
      <w:r>
        <w:rPr>
          <w:sz w:val="28"/>
        </w:rPr>
        <w:t>(системное проведение 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5" w:leader="none"/>
        </w:tabs>
        <w:spacing w:lineRule="auto" w:line="276" w:before="0" w:after="0"/>
        <w:ind w:left="0" w:right="0" w:hanging="0"/>
        <w:rPr/>
      </w:pPr>
      <w:r>
        <w:rPr>
          <w:i/>
          <w:sz w:val="28"/>
        </w:rPr>
        <w:t xml:space="preserve">«Волонтёрские проекты и мероприятия» </w:t>
      </w:r>
      <w:r>
        <w:rPr>
          <w:sz w:val="28"/>
        </w:rPr>
        <w:t>(системное проведение 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45" w:leader="none"/>
        </w:tabs>
        <w:spacing w:lineRule="auto" w:line="276" w:before="0" w:after="0"/>
        <w:ind w:left="113" w:right="0" w:hanging="0"/>
        <w:rPr/>
      </w:pPr>
      <w:r>
        <w:rPr/>
      </w:r>
    </w:p>
    <w:p>
      <w:pPr>
        <w:pStyle w:val="1"/>
        <w:numPr>
          <w:ilvl w:val="1"/>
          <w:numId w:val="3"/>
        </w:numPr>
        <w:tabs>
          <w:tab w:val="clear" w:pos="720"/>
          <w:tab w:val="left" w:pos="604" w:leader="none"/>
        </w:tabs>
        <w:spacing w:lineRule="auto" w:line="276" w:before="0" w:after="0"/>
        <w:ind w:left="0" w:right="0" w:hanging="0"/>
        <w:jc w:val="both"/>
        <w:rPr/>
      </w:pPr>
      <w:r>
        <w:rPr/>
        <w:t>Форма</w:t>
      </w:r>
      <w:r>
        <w:rPr>
          <w:spacing w:val="-3"/>
        </w:rPr>
        <w:t xml:space="preserve"> </w:t>
      </w:r>
      <w:r>
        <w:rPr/>
        <w:t>предоставления</w:t>
      </w:r>
      <w:r>
        <w:rPr>
          <w:spacing w:val="-2"/>
        </w:rPr>
        <w:t xml:space="preserve"> </w:t>
      </w:r>
      <w:r>
        <w:rPr/>
        <w:t>заявки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017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 формате (могут быть представлены печатные проекты, видеопроекты,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аудиопроекты, онлайн проекты и т.д.) в образовательной организации или за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пределами, направленный на вовлечение обучающихся в активную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практику, привлечение обучающихся образовательных организаций в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с участием родительской общественности, социальных 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 международным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14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заявки: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язык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русский;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шрифт</w:t>
      </w:r>
      <w:r>
        <w:rPr>
          <w:spacing w:val="-2"/>
        </w:rPr>
        <w:t xml:space="preserve"> </w:t>
      </w:r>
      <w:r>
        <w:rPr/>
        <w:t>«Times New</w:t>
      </w:r>
      <w:r>
        <w:rPr>
          <w:spacing w:val="-1"/>
        </w:rPr>
        <w:t xml:space="preserve"> </w:t>
      </w:r>
      <w:r>
        <w:rPr/>
        <w:t>Roman»;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основной текст – 14 кегль, междустрочный интервал – 1;</w:t>
      </w:r>
      <w:r>
        <w:rPr>
          <w:spacing w:val="-67"/>
        </w:rPr>
        <w:t xml:space="preserve"> </w:t>
      </w:r>
      <w:r>
        <w:rPr/>
        <w:t>поля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см</w:t>
      </w:r>
      <w:r>
        <w:rPr>
          <w:spacing w:val="-3"/>
        </w:rPr>
        <w:t xml:space="preserve"> </w:t>
      </w:r>
      <w:r>
        <w:rPr/>
        <w:t>(слева,</w:t>
      </w:r>
      <w:r>
        <w:rPr>
          <w:spacing w:val="-3"/>
        </w:rPr>
        <w:t xml:space="preserve"> </w:t>
      </w:r>
      <w:r>
        <w:rPr/>
        <w:t>справа,</w:t>
      </w:r>
      <w:r>
        <w:rPr>
          <w:spacing w:val="1"/>
        </w:rPr>
        <w:t xml:space="preserve"> </w:t>
      </w:r>
      <w:r>
        <w:rPr/>
        <w:t>сверху,</w:t>
      </w:r>
      <w:r>
        <w:rPr>
          <w:spacing w:val="-1"/>
        </w:rPr>
        <w:t xml:space="preserve"> </w:t>
      </w:r>
      <w:r>
        <w:rPr/>
        <w:t>снизу);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абзацный</w:t>
      </w:r>
      <w:r>
        <w:rPr>
          <w:spacing w:val="-2"/>
        </w:rPr>
        <w:t xml:space="preserve"> </w:t>
      </w:r>
      <w:r>
        <w:rPr/>
        <w:t>отступ</w:t>
      </w:r>
      <w:r>
        <w:rPr>
          <w:spacing w:val="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1,25</w:t>
      </w:r>
      <w:r>
        <w:rPr>
          <w:spacing w:val="-1"/>
        </w:rPr>
        <w:t xml:space="preserve"> </w:t>
      </w:r>
      <w:r>
        <w:rPr/>
        <w:t>см;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выравнивание</w:t>
      </w:r>
      <w:r>
        <w:rPr>
          <w:spacing w:val="-4"/>
        </w:rPr>
        <w:t xml:space="preserve"> </w:t>
      </w:r>
      <w:r>
        <w:rPr/>
        <w:t>текста –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ширине;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номера</w:t>
      </w:r>
      <w:r>
        <w:rPr>
          <w:spacing w:val="-15"/>
        </w:rPr>
        <w:t xml:space="preserve"> </w:t>
      </w:r>
      <w:r>
        <w:rPr/>
        <w:t>страниц:</w:t>
      </w:r>
      <w:r>
        <w:rPr>
          <w:spacing w:val="-15"/>
        </w:rPr>
        <w:t xml:space="preserve"> </w:t>
      </w:r>
      <w:r>
        <w:rPr/>
        <w:t>положение</w:t>
      </w:r>
      <w:r>
        <w:rPr>
          <w:spacing w:val="-14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внизу</w:t>
      </w:r>
      <w:r>
        <w:rPr>
          <w:spacing w:val="-14"/>
        </w:rPr>
        <w:t xml:space="preserve"> </w:t>
      </w:r>
      <w:r>
        <w:rPr/>
        <w:t>страницы,</w:t>
      </w:r>
      <w:r>
        <w:rPr>
          <w:spacing w:val="-14"/>
        </w:rPr>
        <w:t xml:space="preserve"> </w:t>
      </w:r>
      <w:r>
        <w:rPr/>
        <w:t>выравнивание</w:t>
      </w:r>
      <w:r>
        <w:rPr>
          <w:spacing w:val="-13"/>
        </w:rPr>
        <w:t xml:space="preserve"> </w:t>
      </w:r>
      <w:r>
        <w:rPr/>
        <w:t>–</w:t>
      </w:r>
      <w:r>
        <w:rPr>
          <w:spacing w:val="-13"/>
        </w:rPr>
        <w:t xml:space="preserve"> </w:t>
      </w:r>
      <w:r>
        <w:rPr/>
        <w:t>по</w:t>
      </w:r>
      <w:r>
        <w:rPr>
          <w:spacing w:val="-14"/>
        </w:rPr>
        <w:t xml:space="preserve"> </w:t>
      </w:r>
      <w:r>
        <w:rPr/>
        <w:t>центру,</w:t>
      </w:r>
      <w:r>
        <w:rPr>
          <w:spacing w:val="-15"/>
        </w:rPr>
        <w:t xml:space="preserve"> </w:t>
      </w:r>
      <w:r>
        <w:rPr/>
        <w:t>номер</w:t>
      </w:r>
      <w:r>
        <w:rPr>
          <w:spacing w:val="-15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первой странице не</w:t>
      </w:r>
      <w:r>
        <w:rPr>
          <w:spacing w:val="-2"/>
        </w:rPr>
        <w:t xml:space="preserve"> </w:t>
      </w:r>
      <w:r>
        <w:rPr/>
        <w:t>указывается;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расстановка переносов должна быть отменена;</w:t>
      </w:r>
      <w:r>
        <w:rPr>
          <w:spacing w:val="-67"/>
        </w:rPr>
        <w:t xml:space="preserve"> 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>
          <w:spacing w:val="-67"/>
        </w:rPr>
        <w:t xml:space="preserve">- </w:t>
      </w:r>
      <w:r>
        <w:rPr/>
        <w:t>рекомендуемые</w:t>
      </w:r>
      <w:r>
        <w:rPr>
          <w:spacing w:val="-3"/>
        </w:rPr>
        <w:t xml:space="preserve"> </w:t>
      </w:r>
      <w:r>
        <w:rPr/>
        <w:t>символы</w:t>
      </w:r>
      <w:r>
        <w:rPr>
          <w:spacing w:val="-3"/>
        </w:rPr>
        <w:t xml:space="preserve"> </w:t>
      </w:r>
      <w:r>
        <w:rPr/>
        <w:t>кавычек</w:t>
      </w:r>
      <w:r>
        <w:rPr>
          <w:spacing w:val="-1"/>
        </w:rPr>
        <w:t xml:space="preserve"> </w:t>
      </w:r>
      <w:r>
        <w:rPr/>
        <w:t>«….»;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- тема</w:t>
      </w:r>
      <w:r>
        <w:rPr>
          <w:spacing w:val="28"/>
        </w:rPr>
        <w:t xml:space="preserve"> </w:t>
      </w:r>
      <w:r>
        <w:rPr/>
        <w:t>конкурсной</w:t>
      </w:r>
      <w:r>
        <w:rPr>
          <w:spacing w:val="27"/>
        </w:rPr>
        <w:t xml:space="preserve"> </w:t>
      </w:r>
      <w:r>
        <w:rPr/>
        <w:t>работы</w:t>
      </w:r>
      <w:r>
        <w:rPr>
          <w:spacing w:val="26"/>
        </w:rPr>
        <w:t xml:space="preserve"> </w:t>
      </w:r>
      <w:r>
        <w:rPr/>
        <w:t>набирается</w:t>
      </w:r>
      <w:r>
        <w:rPr>
          <w:spacing w:val="27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/>
        <w:t>титульном</w:t>
      </w:r>
      <w:r>
        <w:rPr>
          <w:spacing w:val="28"/>
        </w:rPr>
        <w:t xml:space="preserve"> </w:t>
      </w:r>
      <w:r>
        <w:rPr/>
        <w:t>листе</w:t>
      </w:r>
      <w:r>
        <w:rPr>
          <w:spacing w:val="27"/>
        </w:rPr>
        <w:t xml:space="preserve"> </w:t>
      </w:r>
      <w:r>
        <w:rPr/>
        <w:t>полужирным</w:t>
      </w:r>
      <w:r>
        <w:rPr>
          <w:spacing w:val="27"/>
        </w:rPr>
        <w:t xml:space="preserve"> </w:t>
      </w:r>
      <w:r>
        <w:rPr/>
        <w:t>шрифтом,</w:t>
      </w:r>
      <w:r>
        <w:rPr>
          <w:spacing w:val="-67"/>
        </w:rPr>
        <w:t xml:space="preserve"> </w:t>
      </w:r>
      <w:r>
        <w:rPr/>
        <w:t>прописными</w:t>
      </w:r>
      <w:r>
        <w:rPr>
          <w:spacing w:val="-2"/>
        </w:rPr>
        <w:t xml:space="preserve"> </w:t>
      </w:r>
      <w:r>
        <w:rPr/>
        <w:t>буквами и</w:t>
      </w:r>
      <w:r>
        <w:rPr>
          <w:spacing w:val="-1"/>
        </w:rPr>
        <w:t xml:space="preserve"> </w:t>
      </w:r>
      <w:r>
        <w:rPr/>
        <w:t>располагается</w:t>
      </w:r>
      <w:r>
        <w:rPr>
          <w:spacing w:val="-3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центру;</w:t>
      </w:r>
    </w:p>
    <w:p>
      <w:pPr>
        <w:pStyle w:val="Style15"/>
        <w:pageBreakBefore w:val="false"/>
        <w:spacing w:lineRule="auto" w:line="276" w:before="0" w:after="0"/>
        <w:ind w:left="0" w:right="0" w:hanging="0"/>
        <w:jc w:val="both"/>
        <w:rPr/>
      </w:pPr>
      <w:r>
        <w:rPr/>
        <w:t>- названия разделов печатаются полужирным шрифтом (без нумерации);</w:t>
      </w:r>
      <w:r>
        <w:rPr>
          <w:spacing w:val="1"/>
        </w:rPr>
        <w:t xml:space="preserve"> </w:t>
      </w:r>
      <w:r>
        <w:rPr/>
        <w:t>иллюстрационные</w:t>
      </w:r>
      <w:r>
        <w:rPr>
          <w:spacing w:val="20"/>
        </w:rPr>
        <w:t xml:space="preserve"> </w:t>
      </w:r>
      <w:r>
        <w:rPr/>
        <w:t>материалы</w:t>
      </w:r>
      <w:r>
        <w:rPr>
          <w:spacing w:val="18"/>
        </w:rPr>
        <w:t xml:space="preserve"> </w:t>
      </w:r>
      <w:r>
        <w:rPr/>
        <w:t>для</w:t>
      </w:r>
      <w:r>
        <w:rPr>
          <w:spacing w:val="19"/>
        </w:rPr>
        <w:t xml:space="preserve"> </w:t>
      </w:r>
      <w:r>
        <w:rPr/>
        <w:t>конкурсных</w:t>
      </w:r>
      <w:r>
        <w:rPr>
          <w:spacing w:val="21"/>
        </w:rPr>
        <w:t xml:space="preserve"> </w:t>
      </w:r>
      <w:r>
        <w:rPr/>
        <w:t>работ</w:t>
      </w:r>
      <w:r>
        <w:rPr>
          <w:spacing w:val="18"/>
        </w:rPr>
        <w:t xml:space="preserve"> </w:t>
      </w:r>
      <w:r>
        <w:rPr/>
        <w:t>(фото,</w:t>
      </w:r>
      <w:r>
        <w:rPr>
          <w:spacing w:val="21"/>
        </w:rPr>
        <w:t xml:space="preserve"> </w:t>
      </w:r>
      <w:r>
        <w:rPr/>
        <w:t>видео,</w:t>
      </w:r>
      <w:r>
        <w:rPr>
          <w:spacing w:val="20"/>
        </w:rPr>
        <w:t xml:space="preserve"> </w:t>
      </w:r>
      <w:r>
        <w:rPr/>
        <w:t>презентации</w:t>
      </w:r>
      <w:r>
        <w:rPr>
          <w:spacing w:val="22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другое)</w:t>
      </w:r>
      <w:r>
        <w:rPr>
          <w:spacing w:val="3"/>
        </w:rPr>
        <w:t xml:space="preserve"> </w:t>
      </w:r>
      <w:r>
        <w:rPr/>
        <w:t>допускаются</w:t>
      </w:r>
      <w:r>
        <w:rPr>
          <w:spacing w:val="6"/>
        </w:rPr>
        <w:t xml:space="preserve"> </w:t>
      </w:r>
      <w:r>
        <w:rPr/>
        <w:t>только</w:t>
      </w:r>
      <w:r>
        <w:rPr>
          <w:spacing w:val="6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формате</w:t>
      </w:r>
      <w:r>
        <w:rPr>
          <w:spacing w:val="3"/>
        </w:rPr>
        <w:t xml:space="preserve"> </w:t>
      </w:r>
      <w:r>
        <w:rPr/>
        <w:t>ссылок</w:t>
      </w:r>
      <w:r>
        <w:rPr>
          <w:spacing w:val="4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действующие</w:t>
      </w:r>
      <w:r>
        <w:rPr>
          <w:spacing w:val="4"/>
        </w:rPr>
        <w:t xml:space="preserve"> </w:t>
      </w:r>
      <w:r>
        <w:rPr/>
        <w:t>интернет-ресурсы</w:t>
      </w:r>
      <w:r>
        <w:rPr>
          <w:spacing w:val="-67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реализации проекта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1"/>
        </w:rPr>
        <w:t xml:space="preserve"> </w:t>
      </w:r>
      <w:r>
        <w:rPr/>
        <w:t>ресурсы</w:t>
      </w:r>
      <w:r>
        <w:rPr>
          <w:spacing w:val="-3"/>
        </w:rPr>
        <w:t xml:space="preserve"> </w:t>
      </w:r>
      <w:r>
        <w:rPr/>
        <w:t>участника.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21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</w:rPr>
        <w:t>Заявки направляются на электронный адрес</w:t>
      </w:r>
      <w:r>
        <w:rPr>
          <w:color w:val="0000FF"/>
          <w:sz w:val="28"/>
        </w:rPr>
        <w:t xml:space="preserve"> </w:t>
      </w:r>
      <w:hyperlink r:id="rId2">
        <w:r>
          <w:rPr>
            <w:color w:val="0000FF"/>
            <w:sz w:val="28"/>
            <w:u w:val="single" w:color="0000FF"/>
          </w:rPr>
          <w:t>perviykonkurs@mail.ru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в срок до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ноября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2023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года.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теме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номинация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теле</w:t>
      </w:r>
      <w:r>
        <w:rPr>
          <w:spacing w:val="-19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8"/>
          <w:sz w:val="28"/>
        </w:rPr>
        <w:t xml:space="preserve"> </w:t>
      </w:r>
      <w:r>
        <w:rPr>
          <w:sz w:val="28"/>
        </w:rPr>
        <w:t>указываются данные контактного лица от участника конкурса (фио, место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почты).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943" w:leader="none"/>
        </w:tabs>
        <w:spacing w:lineRule="auto" w:line="276" w:before="0" w:after="0"/>
        <w:ind w:left="1942" w:right="0" w:hanging="0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943" w:leader="none"/>
        </w:tabs>
        <w:spacing w:lineRule="auto" w:line="276" w:before="0" w:after="0"/>
        <w:ind w:left="1942" w:right="0" w:hanging="0"/>
        <w:jc w:val="center"/>
        <w:rPr/>
      </w:pPr>
      <w:r>
        <w:rPr/>
        <w:t xml:space="preserve">4. </w:t>
      </w:r>
      <w:r>
        <w:rPr/>
        <w:t>СРОКИ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ПОДВЕДЕНИЕ</w:t>
      </w:r>
      <w:r>
        <w:rPr>
          <w:spacing w:val="-4"/>
        </w:rPr>
        <w:t xml:space="preserve"> </w:t>
      </w:r>
      <w:r>
        <w:rPr/>
        <w:t>ИТОГОВ</w:t>
      </w:r>
    </w:p>
    <w:p>
      <w:pPr>
        <w:pStyle w:val="Style15"/>
        <w:spacing w:lineRule="auto" w:line="276"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4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конкурса: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Конкурс проводится с октября 2023 по февраль 2024 года (включая приём заявок,</w:t>
      </w:r>
      <w:r>
        <w:rPr>
          <w:spacing w:val="1"/>
        </w:rPr>
        <w:t xml:space="preserve"> </w:t>
      </w:r>
      <w:r>
        <w:rPr/>
        <w:t>экспертную</w:t>
      </w:r>
      <w:r>
        <w:rPr>
          <w:spacing w:val="-4"/>
        </w:rPr>
        <w:t xml:space="preserve"> </w:t>
      </w:r>
      <w:r>
        <w:rPr/>
        <w:t>оценку,</w:t>
      </w:r>
      <w:r>
        <w:rPr>
          <w:spacing w:val="-3"/>
        </w:rPr>
        <w:t xml:space="preserve"> </w:t>
      </w:r>
      <w:r>
        <w:rPr/>
        <w:t>финальное</w:t>
      </w:r>
      <w:r>
        <w:rPr>
          <w:spacing w:val="-3"/>
        </w:rPr>
        <w:t xml:space="preserve"> </w:t>
      </w:r>
      <w:r>
        <w:rPr/>
        <w:t>мероприятие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церемонию</w:t>
      </w:r>
      <w:r>
        <w:rPr>
          <w:spacing w:val="-4"/>
        </w:rPr>
        <w:t xml:space="preserve"> </w:t>
      </w:r>
      <w:r>
        <w:rPr/>
        <w:t>награждения).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Заявки принимаются до 30 ноября 2023 года.</w:t>
      </w:r>
      <w:r>
        <w:rPr>
          <w:spacing w:val="1"/>
        </w:rPr>
        <w:t xml:space="preserve"> </w:t>
      </w:r>
      <w:r>
        <w:rPr/>
        <w:t>В срок до 15 января 2024 года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конкурсных</w:t>
      </w:r>
      <w:r>
        <w:rPr>
          <w:spacing w:val="1"/>
        </w:rPr>
        <w:t xml:space="preserve"> </w:t>
      </w:r>
      <w:r>
        <w:rPr/>
        <w:t>заявок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публикуется</w:t>
      </w:r>
      <w:r>
        <w:rPr>
          <w:spacing w:val="1"/>
        </w:rPr>
        <w:t xml:space="preserve"> </w:t>
      </w:r>
      <w:r>
        <w:rPr/>
        <w:t>long-лист</w:t>
      </w:r>
      <w:r>
        <w:rPr>
          <w:spacing w:val="1"/>
        </w:rPr>
        <w:t xml:space="preserve"> </w:t>
      </w:r>
      <w:r>
        <w:rPr/>
        <w:t>участников,</w:t>
      </w:r>
      <w:r>
        <w:rPr>
          <w:spacing w:val="1"/>
        </w:rPr>
        <w:t xml:space="preserve"> </w:t>
      </w:r>
      <w:r>
        <w:rPr/>
        <w:t>которые приглашаются на финальное мероприятие. Победители оглашаются на</w:t>
      </w:r>
      <w:r>
        <w:rPr>
          <w:spacing w:val="1"/>
        </w:rPr>
        <w:t xml:space="preserve"> </w:t>
      </w:r>
      <w:r>
        <w:rPr/>
        <w:t>церемонии награждения в рамках финального мероприятия, которое состоится 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29</w:t>
      </w:r>
      <w:r>
        <w:rPr>
          <w:spacing w:val="1"/>
        </w:rPr>
        <w:t xml:space="preserve"> </w:t>
      </w:r>
      <w:r>
        <w:rPr/>
        <w:t>февраля</w:t>
      </w:r>
      <w:r>
        <w:rPr>
          <w:spacing w:val="-1"/>
        </w:rPr>
        <w:t xml:space="preserve"> </w:t>
      </w:r>
      <w:r>
        <w:rPr/>
        <w:t>2024</w:t>
      </w:r>
      <w:r>
        <w:rPr>
          <w:spacing w:val="1"/>
        </w:rPr>
        <w:t xml:space="preserve"> </w:t>
      </w:r>
      <w:r>
        <w:rPr/>
        <w:t>года.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Для оценки конкурсных работ и подведения итогов Конкурса формируется жюри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состава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общественно-государственной</w:t>
      </w:r>
      <w:r>
        <w:rPr>
          <w:spacing w:val="1"/>
        </w:rPr>
        <w:t xml:space="preserve"> </w:t>
      </w:r>
      <w:r>
        <w:rPr/>
        <w:t>сферы:</w:t>
      </w:r>
      <w:r>
        <w:rPr>
          <w:spacing w:val="1"/>
        </w:rPr>
        <w:t xml:space="preserve"> </w:t>
      </w:r>
      <w:r>
        <w:rPr/>
        <w:t>докторов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кандидатов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наук,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заслуженных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почетных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Героев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1"/>
        </w:rPr>
        <w:t xml:space="preserve"> </w:t>
      </w:r>
      <w:r>
        <w:rPr/>
        <w:t>руководителей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уровней,</w:t>
      </w:r>
      <w:r>
        <w:rPr>
          <w:spacing w:val="1"/>
        </w:rPr>
        <w:t xml:space="preserve"> </w:t>
      </w:r>
      <w:r>
        <w:rPr/>
        <w:t>руководителей</w:t>
      </w:r>
      <w:r>
        <w:rPr>
          <w:spacing w:val="1"/>
        </w:rPr>
        <w:t xml:space="preserve"> </w:t>
      </w:r>
      <w:r>
        <w:rPr/>
        <w:t>общероссийских</w:t>
      </w:r>
      <w:r>
        <w:rPr>
          <w:spacing w:val="1"/>
        </w:rPr>
        <w:t xml:space="preserve"> </w:t>
      </w:r>
      <w:r>
        <w:rPr/>
        <w:t>общественно-</w:t>
      </w:r>
      <w:r>
        <w:rPr>
          <w:spacing w:val="-67"/>
        </w:rPr>
        <w:t xml:space="preserve"> </w:t>
      </w:r>
      <w:r>
        <w:rPr/>
        <w:t>государственных организаций, представителей Общественной палаты Российской</w:t>
      </w:r>
      <w:r>
        <w:rPr>
          <w:spacing w:val="-67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Уполномоченных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правам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67"/>
        </w:rPr>
        <w:t xml:space="preserve"> </w:t>
      </w:r>
      <w:r>
        <w:rPr/>
        <w:t>Федерации,</w:t>
      </w:r>
      <w:r>
        <w:rPr>
          <w:spacing w:val="-14"/>
        </w:rPr>
        <w:t xml:space="preserve"> </w:t>
      </w:r>
      <w:r>
        <w:rPr/>
        <w:t>специалистов,</w:t>
      </w:r>
      <w:r>
        <w:rPr>
          <w:spacing w:val="-14"/>
        </w:rPr>
        <w:t xml:space="preserve"> </w:t>
      </w:r>
      <w:r>
        <w:rPr/>
        <w:t>имеющих</w:t>
      </w:r>
      <w:r>
        <w:rPr>
          <w:spacing w:val="-13"/>
        </w:rPr>
        <w:t xml:space="preserve"> </w:t>
      </w:r>
      <w:r>
        <w:rPr/>
        <w:t>значительный</w:t>
      </w:r>
      <w:r>
        <w:rPr>
          <w:spacing w:val="-16"/>
        </w:rPr>
        <w:t xml:space="preserve"> </w:t>
      </w:r>
      <w:r>
        <w:rPr/>
        <w:t>опыт</w:t>
      </w:r>
      <w:r>
        <w:rPr>
          <w:spacing w:val="-15"/>
        </w:rPr>
        <w:t xml:space="preserve"> </w:t>
      </w:r>
      <w:r>
        <w:rPr/>
        <w:t>использования</w:t>
      </w:r>
      <w:r>
        <w:rPr>
          <w:spacing w:val="-15"/>
        </w:rPr>
        <w:t xml:space="preserve"> </w:t>
      </w:r>
      <w:r>
        <w:rPr/>
        <w:t>социально</w:t>
      </w:r>
      <w:r>
        <w:rPr>
          <w:spacing w:val="-68"/>
        </w:rPr>
        <w:t xml:space="preserve"> </w:t>
      </w:r>
      <w:r>
        <w:rPr/>
        <w:t>активных технологий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4"/>
        </w:rPr>
        <w:t xml:space="preserve"> </w:t>
      </w:r>
      <w:r>
        <w:rPr/>
        <w:t>обучающихся.</w:t>
      </w:r>
    </w:p>
    <w:p>
      <w:pPr>
        <w:pStyle w:val="1"/>
        <w:pageBreakBefore w:val="false"/>
        <w:numPr>
          <w:ilvl w:val="1"/>
          <w:numId w:val="1"/>
        </w:numPr>
        <w:tabs>
          <w:tab w:val="clear" w:pos="720"/>
          <w:tab w:val="left" w:pos="604" w:leader="none"/>
        </w:tabs>
        <w:spacing w:lineRule="auto" w:line="276" w:before="0" w:after="0"/>
        <w:ind w:left="0" w:right="0" w:hanging="0"/>
        <w:rPr/>
      </w:pPr>
      <w:r>
        <w:rPr/>
        <w:t>Подведение</w:t>
      </w:r>
      <w:r>
        <w:rPr>
          <w:spacing w:val="-6"/>
        </w:rPr>
        <w:t xml:space="preserve"> </w:t>
      </w:r>
      <w:r>
        <w:rPr/>
        <w:t>итогов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награждение: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Каждая</w:t>
      </w:r>
      <w:r>
        <w:rPr>
          <w:spacing w:val="-2"/>
        </w:rPr>
        <w:t xml:space="preserve"> </w:t>
      </w:r>
      <w:r>
        <w:rPr/>
        <w:t>заявка</w:t>
      </w:r>
      <w:r>
        <w:rPr>
          <w:spacing w:val="-4"/>
        </w:rPr>
        <w:t xml:space="preserve"> </w:t>
      </w:r>
      <w:r>
        <w:rPr/>
        <w:t>получит</w:t>
      </w:r>
      <w:r>
        <w:rPr>
          <w:spacing w:val="-4"/>
        </w:rPr>
        <w:t xml:space="preserve"> </w:t>
      </w:r>
      <w:r>
        <w:rPr/>
        <w:t>диплом</w:t>
      </w:r>
      <w:r>
        <w:rPr>
          <w:spacing w:val="-6"/>
        </w:rPr>
        <w:t xml:space="preserve"> </w:t>
      </w:r>
      <w:r>
        <w:rPr/>
        <w:t>участника.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Финальное мероприятие состоится в формате стратегической сессии на площадке</w:t>
      </w:r>
      <w:r>
        <w:rPr>
          <w:spacing w:val="1"/>
        </w:rPr>
        <w:t xml:space="preserve"> </w:t>
      </w:r>
      <w:r>
        <w:rPr/>
        <w:t>Общественной</w:t>
      </w:r>
      <w:r>
        <w:rPr>
          <w:spacing w:val="-2"/>
        </w:rPr>
        <w:t xml:space="preserve"> </w:t>
      </w:r>
      <w:r>
        <w:rPr/>
        <w:t>палаты</w:t>
      </w:r>
      <w:r>
        <w:rPr>
          <w:spacing w:val="-1"/>
        </w:rPr>
        <w:t xml:space="preserve"> </w:t>
      </w:r>
      <w:r>
        <w:rPr/>
        <w:t>РФ</w:t>
      </w:r>
      <w:r>
        <w:rPr>
          <w:spacing w:val="-3"/>
        </w:rPr>
        <w:t xml:space="preserve"> </w:t>
      </w:r>
      <w:r>
        <w:rPr/>
        <w:t>(презентация</w:t>
      </w:r>
      <w:r>
        <w:rPr>
          <w:spacing w:val="-4"/>
        </w:rPr>
        <w:t xml:space="preserve"> </w:t>
      </w:r>
      <w:r>
        <w:rPr/>
        <w:t>проекта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экспертное</w:t>
      </w:r>
      <w:r>
        <w:rPr>
          <w:spacing w:val="-1"/>
        </w:rPr>
        <w:t xml:space="preserve"> </w:t>
      </w:r>
      <w:r>
        <w:rPr/>
        <w:t>мнение).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ab/>
        <w:t>Финальная церемония награждения состоится на площадке Общественной палаты</w:t>
      </w:r>
      <w:r>
        <w:rPr>
          <w:spacing w:val="-67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участием</w:t>
      </w:r>
      <w:r>
        <w:rPr>
          <w:spacing w:val="1"/>
        </w:rPr>
        <w:t xml:space="preserve"> </w:t>
      </w:r>
      <w:r>
        <w:rPr/>
        <w:t>депутатов,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1"/>
        </w:rPr>
        <w:t xml:space="preserve"> </w:t>
      </w:r>
      <w:r>
        <w:rPr/>
        <w:t>ФОИВ,</w:t>
      </w:r>
      <w:r>
        <w:rPr>
          <w:spacing w:val="1"/>
        </w:rPr>
        <w:t xml:space="preserve"> </w:t>
      </w:r>
      <w:r>
        <w:rPr/>
        <w:t>заслуженных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экспертов в области молодёжной политики и др. Победители примут участие в</w:t>
      </w:r>
      <w:r>
        <w:rPr>
          <w:spacing w:val="1"/>
        </w:rPr>
        <w:t xml:space="preserve"> </w:t>
      </w:r>
      <w:r>
        <w:rPr/>
        <w:t>итоговой пресс-конференции.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716" w:leader="none"/>
        </w:tabs>
        <w:spacing w:lineRule="auto" w:line="276" w:before="0" w:after="0"/>
        <w:ind w:left="1942" w:right="0" w:hanging="0"/>
        <w:jc w:val="left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20"/>
          <w:tab w:val="left" w:pos="1716" w:leader="none"/>
        </w:tabs>
        <w:spacing w:lineRule="auto" w:line="276" w:before="0" w:after="0"/>
        <w:ind w:left="1942" w:right="0" w:hanging="0"/>
        <w:jc w:val="center"/>
        <w:rPr/>
      </w:pPr>
      <w:r>
        <w:rPr/>
        <w:t xml:space="preserve">5. </w:t>
      </w:r>
      <w:r>
        <w:rPr/>
        <w:t>КОНТАКТНЫЕ</w:t>
      </w:r>
      <w:r>
        <w:rPr>
          <w:spacing w:val="13"/>
        </w:rPr>
        <w:t xml:space="preserve"> </w:t>
      </w:r>
      <w:r>
        <w:rPr/>
        <w:t>ДАННЫЕ</w:t>
      </w:r>
      <w:r>
        <w:rPr>
          <w:spacing w:val="12"/>
        </w:rPr>
        <w:t xml:space="preserve"> </w:t>
      </w:r>
      <w:r>
        <w:rPr/>
        <w:t>ОПЕРАТОРА</w:t>
      </w:r>
      <w:r>
        <w:rPr>
          <w:spacing w:val="11"/>
        </w:rPr>
        <w:t xml:space="preserve"> </w:t>
      </w:r>
      <w:r>
        <w:rPr/>
        <w:t>КОНКУРСА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1716" w:leader="none"/>
        </w:tabs>
        <w:spacing w:lineRule="auto" w:line="276" w:before="0" w:after="0"/>
        <w:ind w:left="1942" w:right="0" w:hanging="0"/>
        <w:jc w:val="center"/>
        <w:rPr/>
      </w:pPr>
      <w:r>
        <w:rPr/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Автономная некоммерческая организация «Агентство социальных технологий и</w:t>
      </w:r>
      <w:r>
        <w:rPr>
          <w:spacing w:val="1"/>
        </w:rPr>
        <w:t xml:space="preserve"> </w:t>
      </w:r>
      <w:r>
        <w:rPr/>
        <w:t>коммуникаций» (АНО АСТИК)</w:t>
      </w:r>
    </w:p>
    <w:p>
      <w:pPr>
        <w:pStyle w:val="Style15"/>
        <w:spacing w:lineRule="auto" w:line="276" w:before="0" w:after="0"/>
        <w:ind w:left="0" w:right="0" w:hanging="0"/>
        <w:rPr/>
      </w:pPr>
      <w:r>
        <w:rPr/>
        <w:t>г. Москва, Маросейка ул., д.3/13</w:t>
      </w:r>
      <w:r>
        <w:rPr>
          <w:spacing w:val="-67"/>
        </w:rPr>
        <w:t xml:space="preserve"> </w:t>
      </w:r>
      <w:r>
        <w:rPr/>
        <w:t>Тел.:</w:t>
      </w:r>
    </w:p>
    <w:p>
      <w:pPr>
        <w:pStyle w:val="Style15"/>
        <w:spacing w:lineRule="auto" w:line="276" w:before="0" w:after="0"/>
        <w:ind w:left="0" w:right="0" w:hanging="0"/>
        <w:rPr/>
      </w:pPr>
      <w:r>
        <w:rPr/>
        <w:t>+7-902-007-03-10</w:t>
      </w:r>
      <w:r>
        <w:rPr>
          <w:spacing w:val="-6"/>
        </w:rPr>
        <w:t xml:space="preserve"> </w:t>
      </w:r>
      <w:r>
        <w:rPr/>
        <w:t>Антипова</w:t>
      </w:r>
      <w:r>
        <w:rPr>
          <w:spacing w:val="-7"/>
        </w:rPr>
        <w:t xml:space="preserve"> </w:t>
      </w:r>
      <w:r>
        <w:rPr/>
        <w:t>Светлана</w:t>
      </w:r>
      <w:r>
        <w:rPr>
          <w:spacing w:val="-6"/>
        </w:rPr>
        <w:t xml:space="preserve"> </w:t>
      </w:r>
      <w:r>
        <w:rPr/>
        <w:t>Анатольевна,</w:t>
      </w:r>
    </w:p>
    <w:p>
      <w:pPr>
        <w:pStyle w:val="Style15"/>
        <w:spacing w:lineRule="auto" w:line="276" w:before="0" w:after="0"/>
        <w:ind w:left="0" w:right="0" w:hanging="0"/>
        <w:jc w:val="both"/>
        <w:rPr/>
      </w:pPr>
      <w:r>
        <w:rPr/>
        <w:t>+7-917-635-60-21 Титова Елена Сергеевна</w:t>
      </w:r>
      <w:r>
        <w:rPr>
          <w:spacing w:val="1"/>
        </w:rPr>
        <w:t xml:space="preserve"> </w:t>
      </w:r>
      <w:r>
        <w:rPr/>
        <w:t>(с 11.00 до 17.00 по московскому времени)</w:t>
      </w:r>
      <w:r>
        <w:rPr>
          <w:spacing w:val="-67"/>
        </w:rPr>
        <w:t xml:space="preserve"> </w:t>
      </w:r>
      <w:r>
        <w:rPr/>
        <w:t>сайт: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anoastik.ru</w:t>
      </w:r>
    </w:p>
    <w:p>
      <w:pPr>
        <w:pStyle w:val="Style15"/>
        <w:spacing w:lineRule="auto" w:line="276" w:before="0" w:after="0"/>
        <w:ind w:left="0" w:right="0" w:hanging="0"/>
        <w:rPr/>
      </w:pPr>
      <w:r>
        <w:rPr/>
        <w:t>Социальные сети:</w:t>
      </w:r>
      <w:r>
        <w:rPr>
          <w:spacing w:val="1"/>
        </w:rPr>
        <w:t xml:space="preserve"> </w:t>
      </w:r>
      <w:hyperlink r:id="rId3">
        <w:r>
          <w:rPr>
            <w:color w:val="0000FF"/>
            <w:u w:val="single" w:color="0000FF"/>
          </w:rPr>
          <w:t>https://vk.com/anoastik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https://t.me/rastimgrajdanina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603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3" w:hanging="491"/>
      </w:pPr>
      <w:rPr>
        <w:sz w:val="28"/>
        <w:spacing w:val="-2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9" w:hanging="4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4" w:hanging="4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8" w:hanging="4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4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8" w:hanging="4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3" w:hanging="4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7" w:hanging="49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3" w:hanging="183"/>
      </w:pPr>
      <w:rPr>
        <w:rFonts w:ascii="Times New Roman" w:hAnsi="Times New Roman" w:cs="Times New Roman" w:hint="default"/>
        <w:sz w:val="28"/>
        <w:i/>
        <w:szCs w:val="28"/>
        <w:i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2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8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0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6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9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1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603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3" w:hanging="491"/>
      </w:pPr>
      <w:rPr>
        <w:sz w:val="28"/>
        <w:spacing w:val="-2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904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4"/>
      <w:numFmt w:val="upperRoman"/>
      <w:lvlText w:val="%4."/>
      <w:lvlJc w:val="left"/>
      <w:pPr>
        <w:tabs>
          <w:tab w:val="num" w:pos="0"/>
        </w:tabs>
        <w:ind w:left="1942" w:hanging="453"/>
      </w:pPr>
      <w:rPr>
        <w:sz w:val="28"/>
        <w:spacing w:val="-1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1" w:hanging="4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7" w:hanging="4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3" w:hanging="4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9" w:hanging="4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5" w:hanging="45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596" w:hanging="4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6" w:hanging="484"/>
      </w:pPr>
      <w:rPr>
        <w:sz w:val="28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9" w:hanging="4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4" w:hanging="4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8" w:hanging="4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4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8" w:hanging="4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3" w:hanging="4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7" w:hanging="48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278" w:hanging="16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3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6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0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7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3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735" w:hanging="286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80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21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62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0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43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4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5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603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13" w:hanging="0"/>
    </w:pPr>
    <w:rPr>
      <w:sz w:val="28"/>
      <w:szCs w:val="2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viykonkurs@mail.ru" TargetMode="External"/><Relationship Id="rId3" Type="http://schemas.openxmlformats.org/officeDocument/2006/relationships/hyperlink" Target="https://vk.com/anoasti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4</Pages>
  <Words>856</Words>
  <Characters>6191</Characters>
  <CharactersWithSpaces>6998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2023-11-03T02:20:00Z</dcterms:created>
  <dc:creator>user</dc:creator>
  <dc:description/>
  <dc:language>ru-RU</dc:language>
  <cp:lastModifiedBy/>
  <dcterms:modified xsi:type="dcterms:W3CDTF">2023-11-23T11:50:23Z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2023-11-03T00:00:00Z</vt:filetime>
  </property>
</Properties>
</file>